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F8C" w:rsidRDefault="00F42F8C">
      <w:r>
        <w:rPr>
          <w:noProof/>
          <w:lang w:val="en-GB" w:eastAsia="en-GB"/>
        </w:rPr>
        <w:drawing>
          <wp:anchor distT="0" distB="0" distL="114300" distR="114300" simplePos="0" relativeHeight="251658240" behindDoc="1" locked="0" layoutInCell="1" allowOverlap="1">
            <wp:simplePos x="0" y="0"/>
            <wp:positionH relativeFrom="column">
              <wp:posOffset>50588</wp:posOffset>
            </wp:positionH>
            <wp:positionV relativeFrom="paragraph">
              <wp:posOffset>-88689</wp:posOffset>
            </wp:positionV>
            <wp:extent cx="5721350" cy="3759200"/>
            <wp:effectExtent l="19050" t="0" r="0" b="0"/>
            <wp:wrapNone/>
            <wp:docPr id="2" name="Obrázok 2" descr="D:\Moje dokumenty\VUT\Water world Tuvalu\rešerše\obrázky_Tuvalu\tuvalu (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Moje dokumenty\VUT\Water world Tuvalu\rešerše\obrázky_Tuvalu\tuvalu (25).jpg"/>
                    <pic:cNvPicPr>
                      <a:picLocks noChangeAspect="1" noChangeArrowheads="1"/>
                    </pic:cNvPicPr>
                  </pic:nvPicPr>
                  <pic:blipFill>
                    <a:blip r:embed="rId8" cstate="print"/>
                    <a:srcRect/>
                    <a:stretch>
                      <a:fillRect/>
                    </a:stretch>
                  </pic:blipFill>
                  <pic:spPr bwMode="auto">
                    <a:xfrm>
                      <a:off x="0" y="0"/>
                      <a:ext cx="5721350" cy="3759200"/>
                    </a:xfrm>
                    <a:prstGeom prst="rect">
                      <a:avLst/>
                    </a:prstGeom>
                    <a:noFill/>
                    <a:ln w="9525">
                      <a:noFill/>
                      <a:miter lim="800000"/>
                      <a:headEnd/>
                      <a:tailEnd/>
                    </a:ln>
                  </pic:spPr>
                </pic:pic>
              </a:graphicData>
            </a:graphic>
          </wp:anchor>
        </w:drawing>
      </w:r>
    </w:p>
    <w:p w:rsidR="00F42F8C" w:rsidRDefault="00F42F8C"/>
    <w:p w:rsidR="00F42F8C" w:rsidRDefault="00F42F8C"/>
    <w:p w:rsidR="00F42F8C" w:rsidRDefault="00F42F8C"/>
    <w:p w:rsidR="00BE68E5" w:rsidRDefault="00BE68E5"/>
    <w:p w:rsidR="00F42F8C" w:rsidRPr="00F42F8C" w:rsidRDefault="00F42F8C">
      <w:pPr>
        <w:rPr>
          <w:sz w:val="18"/>
          <w:szCs w:val="18"/>
        </w:rPr>
      </w:pPr>
    </w:p>
    <w:p w:rsidR="00F42F8C" w:rsidRPr="00F42F8C" w:rsidRDefault="00F42F8C">
      <w:pPr>
        <w:rPr>
          <w:sz w:val="16"/>
          <w:szCs w:val="16"/>
        </w:rPr>
      </w:pPr>
    </w:p>
    <w:p w:rsidR="00F42F8C" w:rsidRDefault="00F42F8C"/>
    <w:p w:rsidR="00F42F8C" w:rsidRDefault="00F42F8C"/>
    <w:p w:rsidR="00F42F8C" w:rsidRPr="00E4491B" w:rsidRDefault="00F42F8C" w:rsidP="00F42F8C">
      <w:pPr>
        <w:jc w:val="center"/>
        <w:rPr>
          <w:b/>
          <w:color w:val="FFFFFF" w:themeColor="background1"/>
          <w:sz w:val="144"/>
          <w:szCs w:val="144"/>
        </w:rPr>
      </w:pPr>
      <w:r w:rsidRPr="00F42F8C">
        <w:rPr>
          <w:b/>
          <w:color w:val="FFFFFF" w:themeColor="background1"/>
          <w:sz w:val="144"/>
          <w:szCs w:val="144"/>
        </w:rPr>
        <w:t>TUVALU</w:t>
      </w:r>
    </w:p>
    <w:p w:rsidR="00AB5257" w:rsidRPr="00F42F8C" w:rsidRDefault="00E4491B" w:rsidP="00F42F8C">
      <w:pPr>
        <w:jc w:val="center"/>
        <w:rPr>
          <w:rStyle w:val="Jemnzvraznenie"/>
          <w:b/>
          <w:i w:val="0"/>
          <w:sz w:val="28"/>
          <w:szCs w:val="28"/>
        </w:rPr>
      </w:pPr>
      <w:r w:rsidRPr="00E4491B">
        <w:rPr>
          <w:rStyle w:val="Jemnzvraznenie"/>
          <w:b/>
          <w:i w:val="0"/>
          <w:sz w:val="28"/>
          <w:szCs w:val="28"/>
        </w:rPr>
        <w:t>anotace</w:t>
      </w:r>
    </w:p>
    <w:p w:rsidR="00F42F8C" w:rsidRPr="00F42F8C" w:rsidRDefault="00F42F8C" w:rsidP="00F42F8C">
      <w:pPr>
        <w:jc w:val="center"/>
        <w:rPr>
          <w:rStyle w:val="Jemnzvraznenie"/>
          <w:i w:val="0"/>
          <w:sz w:val="28"/>
          <w:szCs w:val="28"/>
        </w:rPr>
      </w:pPr>
    </w:p>
    <w:p w:rsidR="00F42F8C" w:rsidRPr="00E4491B" w:rsidRDefault="00F42F8C" w:rsidP="00F42F8C">
      <w:pPr>
        <w:jc w:val="center"/>
        <w:rPr>
          <w:rStyle w:val="Jemnzvraznenie"/>
          <w:i w:val="0"/>
          <w:sz w:val="28"/>
          <w:szCs w:val="28"/>
        </w:rPr>
      </w:pPr>
      <w:r w:rsidRPr="00F42F8C">
        <w:rPr>
          <w:rStyle w:val="Jemnzvraznenie"/>
          <w:i w:val="0"/>
          <w:sz w:val="28"/>
          <w:szCs w:val="28"/>
        </w:rPr>
        <w:t>Lucia Mikulcová, 6.</w:t>
      </w:r>
      <w:r w:rsidRPr="00E4491B">
        <w:rPr>
          <w:rStyle w:val="Jemnzvraznenie"/>
          <w:i w:val="0"/>
          <w:sz w:val="28"/>
          <w:szCs w:val="28"/>
        </w:rPr>
        <w:t xml:space="preserve"> ročník</w:t>
      </w:r>
    </w:p>
    <w:p w:rsidR="00F42F8C" w:rsidRPr="00E4491B" w:rsidRDefault="00E4491B" w:rsidP="00F42F8C">
      <w:pPr>
        <w:jc w:val="center"/>
        <w:rPr>
          <w:rStyle w:val="Jemnzvraznenie"/>
          <w:i w:val="0"/>
          <w:sz w:val="28"/>
          <w:szCs w:val="28"/>
        </w:rPr>
      </w:pPr>
      <w:r w:rsidRPr="00E4491B">
        <w:rPr>
          <w:rStyle w:val="Jemnzvraznenie"/>
          <w:i w:val="0"/>
          <w:sz w:val="28"/>
          <w:szCs w:val="28"/>
        </w:rPr>
        <w:t>letní semest</w:t>
      </w:r>
      <w:r w:rsidR="00F42F8C" w:rsidRPr="00E4491B">
        <w:rPr>
          <w:rStyle w:val="Jemnzvraznenie"/>
          <w:i w:val="0"/>
          <w:sz w:val="28"/>
          <w:szCs w:val="28"/>
        </w:rPr>
        <w:t>r</w:t>
      </w:r>
      <w:r w:rsidR="00F42F8C" w:rsidRPr="00F42F8C">
        <w:rPr>
          <w:rStyle w:val="Jemnzvraznenie"/>
          <w:i w:val="0"/>
          <w:sz w:val="28"/>
          <w:szCs w:val="28"/>
        </w:rPr>
        <w:t xml:space="preserve"> 2</w:t>
      </w:r>
      <w:r w:rsidR="00246123">
        <w:rPr>
          <w:rStyle w:val="Jemnzvraznenie"/>
          <w:i w:val="0"/>
          <w:sz w:val="28"/>
          <w:szCs w:val="28"/>
        </w:rPr>
        <w:t>010</w:t>
      </w:r>
    </w:p>
    <w:p w:rsidR="00F42F8C" w:rsidRDefault="00E4491B" w:rsidP="00F42F8C">
      <w:pPr>
        <w:jc w:val="center"/>
        <w:rPr>
          <w:rStyle w:val="Jemnzvraznenie"/>
          <w:i w:val="0"/>
          <w:sz w:val="28"/>
          <w:szCs w:val="28"/>
        </w:rPr>
      </w:pPr>
      <w:r w:rsidRPr="00E4491B">
        <w:rPr>
          <w:rStyle w:val="Jemnzvraznenie"/>
          <w:i w:val="0"/>
          <w:sz w:val="28"/>
          <w:szCs w:val="28"/>
        </w:rPr>
        <w:t>ved</w:t>
      </w:r>
      <w:r>
        <w:rPr>
          <w:rStyle w:val="Jemnzvraznenie"/>
          <w:i w:val="0"/>
          <w:sz w:val="28"/>
          <w:szCs w:val="28"/>
        </w:rPr>
        <w:t>oucí</w:t>
      </w:r>
      <w:r w:rsidR="00F42F8C" w:rsidRPr="00E4491B">
        <w:rPr>
          <w:rStyle w:val="Jemnzvraznenie"/>
          <w:i w:val="0"/>
          <w:sz w:val="28"/>
          <w:szCs w:val="28"/>
        </w:rPr>
        <w:t xml:space="preserve"> projektu</w:t>
      </w:r>
      <w:r w:rsidR="00F42F8C" w:rsidRPr="00F42F8C">
        <w:rPr>
          <w:rStyle w:val="Jemnzvraznenie"/>
          <w:i w:val="0"/>
          <w:sz w:val="28"/>
          <w:szCs w:val="28"/>
        </w:rPr>
        <w:t>: Ing. Arch. Jan Mléčka</w:t>
      </w:r>
    </w:p>
    <w:p w:rsidR="00F42F8C" w:rsidRDefault="00F42F8C" w:rsidP="00F42F8C">
      <w:pPr>
        <w:rPr>
          <w:rStyle w:val="Jemnzvraznenie"/>
          <w:i w:val="0"/>
          <w:sz w:val="28"/>
          <w:szCs w:val="28"/>
        </w:rPr>
      </w:pPr>
    </w:p>
    <w:p w:rsidR="00F42F8C" w:rsidRDefault="00F42F8C" w:rsidP="00F42F8C">
      <w:pPr>
        <w:rPr>
          <w:rStyle w:val="Jemnzvraznenie"/>
          <w:i w:val="0"/>
          <w:sz w:val="28"/>
          <w:szCs w:val="28"/>
        </w:rPr>
      </w:pPr>
    </w:p>
    <w:p w:rsidR="00F42F8C" w:rsidRDefault="00F42F8C" w:rsidP="00F42F8C">
      <w:pPr>
        <w:rPr>
          <w:rStyle w:val="Jemnzvraznenie"/>
          <w:i w:val="0"/>
          <w:sz w:val="28"/>
          <w:szCs w:val="28"/>
        </w:rPr>
      </w:pPr>
    </w:p>
    <w:p w:rsidR="00F42F8C" w:rsidRDefault="00F42F8C" w:rsidP="00F42F8C">
      <w:pPr>
        <w:rPr>
          <w:rStyle w:val="Jemnzvraznenie"/>
          <w:i w:val="0"/>
          <w:sz w:val="28"/>
          <w:szCs w:val="28"/>
        </w:rPr>
      </w:pPr>
    </w:p>
    <w:p w:rsidR="00F42F8C" w:rsidRDefault="00F42F8C" w:rsidP="00F42F8C">
      <w:pPr>
        <w:rPr>
          <w:rStyle w:val="Jemnzvraznenie"/>
          <w:i w:val="0"/>
          <w:sz w:val="28"/>
          <w:szCs w:val="28"/>
        </w:rPr>
      </w:pPr>
    </w:p>
    <w:p w:rsidR="00F42F8C" w:rsidRDefault="00F42F8C" w:rsidP="00F42F8C">
      <w:pPr>
        <w:rPr>
          <w:rStyle w:val="Jemnzvraznenie"/>
          <w:i w:val="0"/>
          <w:sz w:val="28"/>
          <w:szCs w:val="28"/>
        </w:rPr>
      </w:pPr>
    </w:p>
    <w:p w:rsidR="00974BDB" w:rsidRDefault="00974BDB" w:rsidP="00F42F8C">
      <w:pPr>
        <w:rPr>
          <w:rStyle w:val="Jemnzvraznenie"/>
          <w:i w:val="0"/>
        </w:rPr>
      </w:pPr>
    </w:p>
    <w:p w:rsidR="00E4491B" w:rsidRDefault="00E4491B" w:rsidP="00F42F8C">
      <w:pPr>
        <w:rPr>
          <w:rStyle w:val="Jemnzvraznenie"/>
          <w:i w:val="0"/>
        </w:rPr>
      </w:pPr>
    </w:p>
    <w:p w:rsidR="008251FC" w:rsidRDefault="008251FC" w:rsidP="00F42F8C">
      <w:pPr>
        <w:rPr>
          <w:rStyle w:val="Jemnzvraznenie"/>
          <w:i w:val="0"/>
        </w:rPr>
      </w:pPr>
    </w:p>
    <w:p w:rsidR="006A6CCB" w:rsidRPr="006A6CCB" w:rsidRDefault="008251FC" w:rsidP="006A6CCB">
      <w:pPr>
        <w:pStyle w:val="Zvraznencitcia"/>
        <w:rPr>
          <w:sz w:val="28"/>
          <w:szCs w:val="28"/>
          <w:lang w:eastAsia="en-GB"/>
        </w:rPr>
      </w:pPr>
      <w:r w:rsidRPr="008251FC">
        <w:rPr>
          <w:sz w:val="28"/>
          <w:szCs w:val="28"/>
          <w:lang w:eastAsia="en-GB"/>
        </w:rPr>
        <w:lastRenderedPageBreak/>
        <w:t>Obsah</w:t>
      </w:r>
    </w:p>
    <w:p w:rsidR="006A6CCB" w:rsidRPr="00E4491B" w:rsidRDefault="006A6CCB" w:rsidP="008251FC">
      <w:pPr>
        <w:pStyle w:val="Bezriadkovania"/>
        <w:rPr>
          <w:b/>
          <w:lang w:val="cs-CZ" w:eastAsia="en-GB"/>
        </w:rPr>
      </w:pPr>
    </w:p>
    <w:p w:rsidR="00B81A03" w:rsidRDefault="00E4491B" w:rsidP="00B81A03">
      <w:pPr>
        <w:pStyle w:val="Bezriadkovania"/>
        <w:rPr>
          <w:b/>
          <w:sz w:val="24"/>
          <w:szCs w:val="24"/>
          <w:lang w:eastAsia="en-GB"/>
        </w:rPr>
      </w:pPr>
      <w:r w:rsidRPr="00E4491B">
        <w:rPr>
          <w:b/>
          <w:lang w:val="cs-CZ" w:eastAsia="en-GB"/>
        </w:rPr>
        <w:t>Anotace</w:t>
      </w:r>
      <w:r>
        <w:rPr>
          <w:b/>
          <w:lang w:eastAsia="en-GB"/>
        </w:rPr>
        <w:t xml:space="preserve"> *cz</w:t>
      </w:r>
      <w:r>
        <w:rPr>
          <w:b/>
          <w:lang w:eastAsia="en-GB"/>
        </w:rPr>
        <w:tab/>
      </w:r>
      <w:r>
        <w:rPr>
          <w:b/>
          <w:lang w:eastAsia="en-GB"/>
        </w:rPr>
        <w:tab/>
      </w:r>
      <w:r>
        <w:rPr>
          <w:b/>
          <w:lang w:eastAsia="en-GB"/>
        </w:rPr>
        <w:tab/>
      </w:r>
      <w:r w:rsidR="00B81A03">
        <w:rPr>
          <w:i/>
          <w:sz w:val="20"/>
          <w:szCs w:val="20"/>
          <w:lang w:eastAsia="en-GB"/>
        </w:rPr>
        <w:tab/>
      </w:r>
      <w:r w:rsidR="00B81A03">
        <w:rPr>
          <w:i/>
          <w:sz w:val="20"/>
          <w:szCs w:val="20"/>
          <w:lang w:eastAsia="en-GB"/>
        </w:rPr>
        <w:tab/>
      </w:r>
      <w:r w:rsidR="00B81A03">
        <w:rPr>
          <w:i/>
          <w:sz w:val="20"/>
          <w:szCs w:val="20"/>
          <w:lang w:eastAsia="en-GB"/>
        </w:rPr>
        <w:tab/>
      </w:r>
      <w:r w:rsidR="00B81A03">
        <w:rPr>
          <w:i/>
          <w:sz w:val="20"/>
          <w:szCs w:val="20"/>
          <w:lang w:eastAsia="en-GB"/>
        </w:rPr>
        <w:tab/>
      </w:r>
      <w:r w:rsidR="00B81A03">
        <w:rPr>
          <w:i/>
          <w:sz w:val="20"/>
          <w:szCs w:val="20"/>
          <w:lang w:eastAsia="en-GB"/>
        </w:rPr>
        <w:tab/>
      </w:r>
      <w:r w:rsidR="00B81A03">
        <w:rPr>
          <w:i/>
          <w:sz w:val="20"/>
          <w:szCs w:val="20"/>
          <w:lang w:eastAsia="en-GB"/>
        </w:rPr>
        <w:tab/>
      </w:r>
      <w:r w:rsidR="00B81A03" w:rsidRPr="008251FC">
        <w:rPr>
          <w:b/>
          <w:sz w:val="24"/>
          <w:szCs w:val="24"/>
          <w:lang w:eastAsia="en-GB"/>
        </w:rPr>
        <w:t xml:space="preserve">3 </w:t>
      </w:r>
      <w:r w:rsidR="00B80CB8">
        <w:rPr>
          <w:b/>
          <w:sz w:val="24"/>
          <w:szCs w:val="24"/>
          <w:lang w:eastAsia="en-GB"/>
        </w:rPr>
        <w:t>- 4</w:t>
      </w:r>
    </w:p>
    <w:p w:rsidR="00B81A03" w:rsidRPr="00E4491B" w:rsidRDefault="00B81A03" w:rsidP="008251FC">
      <w:pPr>
        <w:pStyle w:val="Bezriadkovania"/>
        <w:rPr>
          <w:b/>
          <w:lang w:val="en-GB" w:eastAsia="en-GB"/>
        </w:rPr>
      </w:pPr>
    </w:p>
    <w:p w:rsidR="008251FC" w:rsidRPr="008251FC" w:rsidRDefault="00E4491B" w:rsidP="008251FC">
      <w:pPr>
        <w:pStyle w:val="Bezriadkovania"/>
        <w:rPr>
          <w:b/>
          <w:lang w:eastAsia="en-GB"/>
        </w:rPr>
      </w:pPr>
      <w:r w:rsidRPr="00E4491B">
        <w:rPr>
          <w:b/>
          <w:lang w:val="en-GB" w:eastAsia="en-GB"/>
        </w:rPr>
        <w:t>Annotation</w:t>
      </w:r>
      <w:r>
        <w:rPr>
          <w:b/>
          <w:lang w:eastAsia="en-GB"/>
        </w:rPr>
        <w:t xml:space="preserve"> *en</w:t>
      </w:r>
      <w:r>
        <w:rPr>
          <w:b/>
          <w:lang w:eastAsia="en-GB"/>
        </w:rPr>
        <w:tab/>
      </w:r>
      <w:r>
        <w:rPr>
          <w:b/>
          <w:lang w:eastAsia="en-GB"/>
        </w:rPr>
        <w:tab/>
      </w:r>
      <w:r>
        <w:rPr>
          <w:b/>
          <w:lang w:eastAsia="en-GB"/>
        </w:rPr>
        <w:tab/>
      </w:r>
      <w:r w:rsidR="008251FC">
        <w:rPr>
          <w:sz w:val="20"/>
          <w:szCs w:val="20"/>
          <w:lang w:eastAsia="en-GB"/>
        </w:rPr>
        <w:tab/>
      </w:r>
      <w:r w:rsidR="008251FC">
        <w:rPr>
          <w:sz w:val="20"/>
          <w:szCs w:val="20"/>
          <w:lang w:eastAsia="en-GB"/>
        </w:rPr>
        <w:tab/>
      </w:r>
      <w:r w:rsidR="008251FC">
        <w:rPr>
          <w:sz w:val="20"/>
          <w:szCs w:val="20"/>
          <w:lang w:eastAsia="en-GB"/>
        </w:rPr>
        <w:tab/>
      </w:r>
      <w:r w:rsidR="008251FC">
        <w:rPr>
          <w:sz w:val="20"/>
          <w:szCs w:val="20"/>
          <w:lang w:eastAsia="en-GB"/>
        </w:rPr>
        <w:tab/>
      </w:r>
      <w:r w:rsidR="00AB2D04">
        <w:rPr>
          <w:sz w:val="20"/>
          <w:szCs w:val="20"/>
          <w:lang w:eastAsia="en-GB"/>
        </w:rPr>
        <w:tab/>
      </w:r>
      <w:r w:rsidR="008251FC">
        <w:rPr>
          <w:sz w:val="20"/>
          <w:szCs w:val="20"/>
          <w:lang w:eastAsia="en-GB"/>
        </w:rPr>
        <w:tab/>
      </w:r>
      <w:r w:rsidR="00B80CB8">
        <w:rPr>
          <w:b/>
          <w:sz w:val="24"/>
          <w:szCs w:val="24"/>
          <w:lang w:eastAsia="en-GB"/>
        </w:rPr>
        <w:t xml:space="preserve">5 - </w:t>
      </w:r>
      <w:r w:rsidR="00174913">
        <w:rPr>
          <w:b/>
          <w:sz w:val="24"/>
          <w:szCs w:val="24"/>
          <w:lang w:eastAsia="en-GB"/>
        </w:rPr>
        <w:t>6</w:t>
      </w:r>
    </w:p>
    <w:p w:rsidR="00507CD4" w:rsidRDefault="00507CD4" w:rsidP="008251FC">
      <w:pPr>
        <w:pStyle w:val="Bezriadkovania"/>
        <w:rPr>
          <w:lang w:eastAsia="en-GB"/>
        </w:rPr>
      </w:pPr>
    </w:p>
    <w:p w:rsidR="00A372D0" w:rsidRDefault="00A372D0" w:rsidP="008251FC">
      <w:pPr>
        <w:pStyle w:val="Bezriadkovania"/>
        <w:rPr>
          <w:b/>
          <w:lang w:eastAsia="en-GB"/>
        </w:rPr>
      </w:pPr>
    </w:p>
    <w:p w:rsidR="00E4491B" w:rsidRDefault="00E4491B" w:rsidP="008251FC">
      <w:pPr>
        <w:pStyle w:val="Bezriadkovania"/>
        <w:rPr>
          <w:b/>
          <w:lang w:eastAsia="en-GB"/>
        </w:rPr>
      </w:pPr>
    </w:p>
    <w:p w:rsidR="00E4491B" w:rsidRDefault="00E4491B" w:rsidP="008251FC">
      <w:pPr>
        <w:pStyle w:val="Bezriadkovania"/>
        <w:rPr>
          <w:b/>
          <w:lang w:eastAsia="en-GB"/>
        </w:rPr>
      </w:pPr>
    </w:p>
    <w:p w:rsidR="00E4491B" w:rsidRDefault="00E4491B" w:rsidP="008251FC">
      <w:pPr>
        <w:pStyle w:val="Bezriadkovania"/>
        <w:rPr>
          <w:b/>
          <w:lang w:eastAsia="en-GB"/>
        </w:rPr>
      </w:pPr>
    </w:p>
    <w:p w:rsidR="00E4491B" w:rsidRDefault="00E4491B" w:rsidP="008251FC">
      <w:pPr>
        <w:pStyle w:val="Bezriadkovania"/>
        <w:rPr>
          <w:b/>
          <w:lang w:eastAsia="en-GB"/>
        </w:rPr>
      </w:pPr>
    </w:p>
    <w:p w:rsidR="00E4491B" w:rsidRDefault="00E4491B" w:rsidP="008251FC">
      <w:pPr>
        <w:pStyle w:val="Bezriadkovania"/>
        <w:rPr>
          <w:b/>
          <w:lang w:eastAsia="en-GB"/>
        </w:rPr>
      </w:pPr>
    </w:p>
    <w:p w:rsidR="00E4491B" w:rsidRDefault="00E4491B" w:rsidP="008251FC">
      <w:pPr>
        <w:pStyle w:val="Bezriadkovania"/>
        <w:rPr>
          <w:b/>
          <w:lang w:eastAsia="en-GB"/>
        </w:rPr>
      </w:pPr>
    </w:p>
    <w:p w:rsidR="00E4491B" w:rsidRDefault="00E4491B" w:rsidP="008251FC">
      <w:pPr>
        <w:pStyle w:val="Bezriadkovania"/>
        <w:rPr>
          <w:b/>
          <w:lang w:eastAsia="en-GB"/>
        </w:rPr>
      </w:pPr>
    </w:p>
    <w:p w:rsidR="00E4491B" w:rsidRDefault="00E4491B" w:rsidP="008251FC">
      <w:pPr>
        <w:pStyle w:val="Bezriadkovania"/>
        <w:rPr>
          <w:b/>
          <w:lang w:eastAsia="en-GB"/>
        </w:rPr>
      </w:pPr>
    </w:p>
    <w:p w:rsidR="00E4491B" w:rsidRDefault="00E4491B" w:rsidP="008251FC">
      <w:pPr>
        <w:pStyle w:val="Bezriadkovania"/>
        <w:rPr>
          <w:b/>
          <w:lang w:eastAsia="en-GB"/>
        </w:rPr>
      </w:pPr>
    </w:p>
    <w:p w:rsidR="00E4491B" w:rsidRDefault="00E4491B" w:rsidP="008251FC">
      <w:pPr>
        <w:pStyle w:val="Bezriadkovania"/>
        <w:rPr>
          <w:b/>
          <w:lang w:eastAsia="en-GB"/>
        </w:rPr>
      </w:pPr>
    </w:p>
    <w:p w:rsidR="00E4491B" w:rsidRDefault="00E4491B" w:rsidP="008251FC">
      <w:pPr>
        <w:pStyle w:val="Bezriadkovania"/>
        <w:rPr>
          <w:b/>
          <w:lang w:eastAsia="en-GB"/>
        </w:rPr>
      </w:pPr>
    </w:p>
    <w:p w:rsidR="00E4491B" w:rsidRDefault="00E4491B" w:rsidP="008251FC">
      <w:pPr>
        <w:pStyle w:val="Bezriadkovania"/>
        <w:rPr>
          <w:b/>
          <w:lang w:eastAsia="en-GB"/>
        </w:rPr>
      </w:pPr>
    </w:p>
    <w:p w:rsidR="00E4491B" w:rsidRDefault="00E4491B" w:rsidP="008251FC">
      <w:pPr>
        <w:pStyle w:val="Bezriadkovania"/>
        <w:rPr>
          <w:b/>
          <w:lang w:eastAsia="en-GB"/>
        </w:rPr>
      </w:pPr>
    </w:p>
    <w:p w:rsidR="00E4491B" w:rsidRDefault="00E4491B" w:rsidP="008251FC">
      <w:pPr>
        <w:pStyle w:val="Bezriadkovania"/>
        <w:rPr>
          <w:b/>
          <w:lang w:eastAsia="en-GB"/>
        </w:rPr>
      </w:pPr>
    </w:p>
    <w:p w:rsidR="00E4491B" w:rsidRDefault="00E4491B" w:rsidP="008251FC">
      <w:pPr>
        <w:pStyle w:val="Bezriadkovania"/>
        <w:rPr>
          <w:b/>
          <w:lang w:eastAsia="en-GB"/>
        </w:rPr>
      </w:pPr>
    </w:p>
    <w:p w:rsidR="00246123" w:rsidRDefault="00246123" w:rsidP="008251FC">
      <w:pPr>
        <w:pStyle w:val="Bezriadkovania"/>
        <w:rPr>
          <w:b/>
          <w:lang w:eastAsia="en-GB"/>
        </w:rPr>
      </w:pPr>
    </w:p>
    <w:p w:rsidR="00246123" w:rsidRDefault="00246123" w:rsidP="008251FC">
      <w:pPr>
        <w:pStyle w:val="Bezriadkovania"/>
        <w:rPr>
          <w:b/>
          <w:lang w:eastAsia="en-GB"/>
        </w:rPr>
      </w:pPr>
    </w:p>
    <w:p w:rsidR="00246123" w:rsidRDefault="00246123" w:rsidP="008251FC">
      <w:pPr>
        <w:pStyle w:val="Bezriadkovania"/>
        <w:rPr>
          <w:b/>
          <w:lang w:eastAsia="en-GB"/>
        </w:rPr>
      </w:pPr>
    </w:p>
    <w:p w:rsidR="00246123" w:rsidRDefault="00246123" w:rsidP="008251FC">
      <w:pPr>
        <w:pStyle w:val="Bezriadkovania"/>
        <w:rPr>
          <w:b/>
          <w:lang w:eastAsia="en-GB"/>
        </w:rPr>
      </w:pPr>
    </w:p>
    <w:p w:rsidR="00246123" w:rsidRDefault="00246123" w:rsidP="008251FC">
      <w:pPr>
        <w:pStyle w:val="Bezriadkovania"/>
        <w:rPr>
          <w:b/>
          <w:lang w:eastAsia="en-GB"/>
        </w:rPr>
      </w:pPr>
    </w:p>
    <w:p w:rsidR="00246123" w:rsidRDefault="00246123" w:rsidP="008251FC">
      <w:pPr>
        <w:pStyle w:val="Bezriadkovania"/>
        <w:rPr>
          <w:b/>
          <w:lang w:eastAsia="en-GB"/>
        </w:rPr>
      </w:pPr>
    </w:p>
    <w:p w:rsidR="00246123" w:rsidRDefault="00246123" w:rsidP="008251FC">
      <w:pPr>
        <w:pStyle w:val="Bezriadkovania"/>
        <w:rPr>
          <w:b/>
          <w:lang w:eastAsia="en-GB"/>
        </w:rPr>
      </w:pPr>
    </w:p>
    <w:p w:rsidR="00246123" w:rsidRDefault="00246123" w:rsidP="008251FC">
      <w:pPr>
        <w:pStyle w:val="Bezriadkovania"/>
        <w:rPr>
          <w:b/>
          <w:lang w:eastAsia="en-GB"/>
        </w:rPr>
      </w:pPr>
    </w:p>
    <w:p w:rsidR="00246123" w:rsidRDefault="00246123" w:rsidP="008251FC">
      <w:pPr>
        <w:pStyle w:val="Bezriadkovania"/>
        <w:rPr>
          <w:b/>
          <w:lang w:eastAsia="en-GB"/>
        </w:rPr>
      </w:pPr>
    </w:p>
    <w:p w:rsidR="00246123" w:rsidRDefault="00246123" w:rsidP="008251FC">
      <w:pPr>
        <w:pStyle w:val="Bezriadkovania"/>
        <w:rPr>
          <w:b/>
          <w:lang w:eastAsia="en-GB"/>
        </w:rPr>
      </w:pPr>
    </w:p>
    <w:p w:rsidR="00246123" w:rsidRDefault="00246123" w:rsidP="008251FC">
      <w:pPr>
        <w:pStyle w:val="Bezriadkovania"/>
        <w:rPr>
          <w:b/>
          <w:lang w:eastAsia="en-GB"/>
        </w:rPr>
      </w:pPr>
    </w:p>
    <w:p w:rsidR="00246123" w:rsidRDefault="00246123" w:rsidP="008251FC">
      <w:pPr>
        <w:pStyle w:val="Bezriadkovania"/>
        <w:rPr>
          <w:b/>
          <w:lang w:eastAsia="en-GB"/>
        </w:rPr>
      </w:pPr>
    </w:p>
    <w:p w:rsidR="00246123" w:rsidRDefault="00246123" w:rsidP="008251FC">
      <w:pPr>
        <w:pStyle w:val="Bezriadkovania"/>
        <w:rPr>
          <w:b/>
          <w:lang w:eastAsia="en-GB"/>
        </w:rPr>
      </w:pPr>
    </w:p>
    <w:p w:rsidR="00246123" w:rsidRDefault="00246123" w:rsidP="008251FC">
      <w:pPr>
        <w:pStyle w:val="Bezriadkovania"/>
        <w:rPr>
          <w:b/>
          <w:lang w:eastAsia="en-GB"/>
        </w:rPr>
      </w:pPr>
    </w:p>
    <w:p w:rsidR="00246123" w:rsidRDefault="00246123" w:rsidP="008251FC">
      <w:pPr>
        <w:pStyle w:val="Bezriadkovania"/>
        <w:rPr>
          <w:b/>
          <w:lang w:eastAsia="en-GB"/>
        </w:rPr>
      </w:pPr>
    </w:p>
    <w:p w:rsidR="00246123" w:rsidRDefault="00246123" w:rsidP="008251FC">
      <w:pPr>
        <w:pStyle w:val="Bezriadkovania"/>
        <w:rPr>
          <w:lang w:eastAsia="en-GB"/>
        </w:rPr>
      </w:pPr>
    </w:p>
    <w:p w:rsidR="008251FC" w:rsidRDefault="008251FC" w:rsidP="008251FC">
      <w:pPr>
        <w:pStyle w:val="Bezriadkovania"/>
        <w:rPr>
          <w:lang w:eastAsia="en-GB"/>
        </w:rPr>
      </w:pPr>
    </w:p>
    <w:p w:rsidR="008251FC" w:rsidRDefault="008251FC" w:rsidP="008251FC">
      <w:pPr>
        <w:pStyle w:val="Bezriadkovania"/>
        <w:rPr>
          <w:lang w:eastAsia="en-GB"/>
        </w:rPr>
      </w:pPr>
    </w:p>
    <w:p w:rsidR="008251FC" w:rsidRDefault="008251FC" w:rsidP="008251FC">
      <w:pPr>
        <w:pStyle w:val="Bezriadkovania"/>
        <w:rPr>
          <w:lang w:eastAsia="en-GB"/>
        </w:rPr>
      </w:pPr>
    </w:p>
    <w:p w:rsidR="00507CD4" w:rsidRDefault="00507CD4" w:rsidP="008251FC">
      <w:pPr>
        <w:pStyle w:val="Bezriadkovania"/>
        <w:rPr>
          <w:lang w:eastAsia="en-GB"/>
        </w:rPr>
      </w:pPr>
    </w:p>
    <w:p w:rsidR="00507CD4" w:rsidRDefault="00507CD4" w:rsidP="008251FC">
      <w:pPr>
        <w:pStyle w:val="Bezriadkovania"/>
        <w:rPr>
          <w:lang w:eastAsia="en-GB"/>
        </w:rPr>
      </w:pPr>
    </w:p>
    <w:p w:rsidR="00507CD4" w:rsidRDefault="00507CD4" w:rsidP="008251FC">
      <w:pPr>
        <w:pStyle w:val="Bezriadkovania"/>
        <w:rPr>
          <w:lang w:eastAsia="en-GB"/>
        </w:rPr>
      </w:pPr>
    </w:p>
    <w:p w:rsidR="00507CD4" w:rsidRDefault="00507CD4" w:rsidP="008251FC">
      <w:pPr>
        <w:pStyle w:val="Bezriadkovania"/>
        <w:rPr>
          <w:lang w:eastAsia="en-GB"/>
        </w:rPr>
      </w:pPr>
    </w:p>
    <w:p w:rsidR="00E4491B" w:rsidRDefault="00E4491B" w:rsidP="008251FC">
      <w:pPr>
        <w:pStyle w:val="Bezriadkovania"/>
        <w:rPr>
          <w:lang w:eastAsia="en-GB"/>
        </w:rPr>
      </w:pPr>
    </w:p>
    <w:p w:rsidR="00E4491B" w:rsidRDefault="00E4491B" w:rsidP="008251FC">
      <w:pPr>
        <w:pStyle w:val="Bezriadkovania"/>
        <w:rPr>
          <w:lang w:eastAsia="en-GB"/>
        </w:rPr>
      </w:pPr>
    </w:p>
    <w:p w:rsidR="007B6CEB" w:rsidRDefault="007B6CEB" w:rsidP="008251FC">
      <w:pPr>
        <w:pStyle w:val="Bezriadkovania"/>
        <w:rPr>
          <w:lang w:eastAsia="en-GB"/>
        </w:rPr>
      </w:pPr>
    </w:p>
    <w:p w:rsidR="00507CD4" w:rsidRDefault="006A6CCB" w:rsidP="008251FC">
      <w:pPr>
        <w:pStyle w:val="Bezriadkovania"/>
        <w:rPr>
          <w:lang w:eastAsia="en-GB"/>
        </w:rPr>
      </w:pPr>
      <w:r>
        <w:rPr>
          <w:noProof/>
          <w:sz w:val="20"/>
          <w:szCs w:val="20"/>
          <w:lang w:val="en-GB" w:eastAsia="en-GB"/>
        </w:rPr>
        <w:drawing>
          <wp:inline distT="0" distB="0" distL="0" distR="0">
            <wp:extent cx="5753100" cy="762000"/>
            <wp:effectExtent l="19050" t="0" r="0" b="0"/>
            <wp:docPr id="215" name="Obrázok 1" descr="D:\Moje dokumenty\VUT\Water world Tuvalu\rešerše\obrázky_Tuvalu\tuvalu (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oje dokumenty\VUT\Water world Tuvalu\rešerše\obrázky_Tuvalu\tuvalu (15).jpg"/>
                    <pic:cNvPicPr>
                      <a:picLocks noChangeAspect="1" noChangeArrowheads="1"/>
                    </pic:cNvPicPr>
                  </pic:nvPicPr>
                  <pic:blipFill>
                    <a:blip r:embed="rId9" cstate="print"/>
                    <a:srcRect/>
                    <a:stretch>
                      <a:fillRect/>
                    </a:stretch>
                  </pic:blipFill>
                  <pic:spPr bwMode="auto">
                    <a:xfrm>
                      <a:off x="0" y="0"/>
                      <a:ext cx="5753100" cy="762000"/>
                    </a:xfrm>
                    <a:prstGeom prst="rect">
                      <a:avLst/>
                    </a:prstGeom>
                    <a:noFill/>
                    <a:ln w="9525">
                      <a:noFill/>
                      <a:miter lim="800000"/>
                      <a:headEnd/>
                      <a:tailEnd/>
                    </a:ln>
                  </pic:spPr>
                </pic:pic>
              </a:graphicData>
            </a:graphic>
          </wp:inline>
        </w:drawing>
      </w:r>
    </w:p>
    <w:p w:rsidR="00CC544F" w:rsidRPr="00E4491B" w:rsidRDefault="00CC544F" w:rsidP="00BC2C61">
      <w:pPr>
        <w:pStyle w:val="Bezriadkovania"/>
        <w:rPr>
          <w:lang w:val="cs-CZ"/>
        </w:rPr>
      </w:pPr>
    </w:p>
    <w:p w:rsidR="00E4491B" w:rsidRPr="002150BD" w:rsidRDefault="00E4491B" w:rsidP="00E4491B">
      <w:pPr>
        <w:pStyle w:val="Zvraznencitcia"/>
        <w:rPr>
          <w:rFonts w:ascii="Tahoma" w:hAnsi="Tahoma" w:cs="Tahoma"/>
        </w:rPr>
      </w:pPr>
      <w:r w:rsidRPr="002150BD">
        <w:rPr>
          <w:rFonts w:ascii="Tahoma" w:hAnsi="Tahoma" w:cs="Tahoma"/>
          <w:lang w:val="cs-CZ"/>
        </w:rPr>
        <w:t>Anotace</w:t>
      </w:r>
    </w:p>
    <w:p w:rsidR="00E056FE" w:rsidRPr="00A3696A" w:rsidRDefault="00E4491B" w:rsidP="00E4491B">
      <w:pPr>
        <w:pStyle w:val="Bezriadkovania"/>
        <w:rPr>
          <w:rFonts w:ascii="Tahoma" w:hAnsi="Tahoma" w:cs="Tahoma"/>
          <w:lang w:val="cs-CZ"/>
        </w:rPr>
      </w:pPr>
      <w:r w:rsidRPr="002150BD">
        <w:rPr>
          <w:rFonts w:ascii="Tahoma" w:hAnsi="Tahoma" w:cs="Tahoma"/>
        </w:rPr>
        <w:tab/>
      </w:r>
      <w:r w:rsidRPr="00A3696A">
        <w:rPr>
          <w:rFonts w:ascii="Tahoma" w:hAnsi="Tahoma" w:cs="Tahoma"/>
          <w:lang w:val="cs-CZ"/>
        </w:rPr>
        <w:t>Kolik obyvatelů má město</w:t>
      </w:r>
      <w:r w:rsidR="00315A18" w:rsidRPr="00A3696A">
        <w:rPr>
          <w:rFonts w:ascii="Tahoma" w:hAnsi="Tahoma" w:cs="Tahoma"/>
          <w:lang w:val="cs-CZ"/>
        </w:rPr>
        <w:t xml:space="preserve">, </w:t>
      </w:r>
      <w:r w:rsidRPr="00A3696A">
        <w:rPr>
          <w:rFonts w:ascii="Tahoma" w:hAnsi="Tahoma" w:cs="Tahoma"/>
          <w:lang w:val="cs-CZ"/>
        </w:rPr>
        <w:t>z kterého pocházíte?</w:t>
      </w:r>
      <w:r w:rsidR="00E056FE" w:rsidRPr="00A3696A">
        <w:rPr>
          <w:rFonts w:ascii="Tahoma" w:hAnsi="Tahoma" w:cs="Tahoma"/>
          <w:lang w:val="cs-CZ"/>
        </w:rPr>
        <w:t xml:space="preserve"> </w:t>
      </w:r>
    </w:p>
    <w:p w:rsidR="00315A18" w:rsidRPr="00A3696A" w:rsidRDefault="00315A18" w:rsidP="00E4491B">
      <w:pPr>
        <w:pStyle w:val="Bezriadkovania"/>
        <w:rPr>
          <w:rFonts w:ascii="Tahoma" w:hAnsi="Tahoma" w:cs="Tahoma"/>
          <w:lang w:val="cs-CZ"/>
        </w:rPr>
      </w:pPr>
    </w:p>
    <w:p w:rsidR="00E4491B" w:rsidRPr="00A3696A" w:rsidRDefault="00E4491B" w:rsidP="00E4491B">
      <w:pPr>
        <w:pStyle w:val="Bezriadkovania"/>
        <w:rPr>
          <w:rFonts w:ascii="Tahoma" w:hAnsi="Tahoma" w:cs="Tahoma"/>
          <w:lang w:val="cs-CZ"/>
        </w:rPr>
      </w:pPr>
      <w:r w:rsidRPr="00A3696A">
        <w:rPr>
          <w:rFonts w:ascii="Tahoma" w:hAnsi="Tahoma" w:cs="Tahoma"/>
          <w:lang w:val="cs-CZ"/>
        </w:rPr>
        <w:t>Tuvalu má dvanáct tisíc a to není město. Je to krajina.</w:t>
      </w:r>
    </w:p>
    <w:p w:rsidR="00E4491B" w:rsidRPr="00A3696A" w:rsidRDefault="00AF6D7B" w:rsidP="00E4491B">
      <w:pPr>
        <w:pStyle w:val="Bezriadkovania"/>
        <w:rPr>
          <w:rFonts w:ascii="Tahoma" w:hAnsi="Tahoma" w:cs="Tahoma"/>
          <w:lang w:val="cs-CZ"/>
        </w:rPr>
      </w:pPr>
      <w:r w:rsidRPr="00A3696A">
        <w:rPr>
          <w:rFonts w:ascii="Tahoma" w:hAnsi="Tahoma" w:cs="Tahoma"/>
          <w:lang w:val="cs-CZ"/>
        </w:rPr>
        <w:t>Devět</w:t>
      </w:r>
      <w:r w:rsidR="00E4491B" w:rsidRPr="00A3696A">
        <w:rPr>
          <w:rFonts w:ascii="Tahoma" w:hAnsi="Tahoma" w:cs="Tahoma"/>
          <w:lang w:val="cs-CZ"/>
        </w:rPr>
        <w:t xml:space="preserve"> ostrov</w:t>
      </w:r>
      <w:r w:rsidRPr="00A3696A">
        <w:rPr>
          <w:rFonts w:ascii="Tahoma" w:hAnsi="Tahoma" w:cs="Tahoma"/>
          <w:lang w:val="cs-CZ"/>
        </w:rPr>
        <w:t>ů</w:t>
      </w:r>
      <w:r w:rsidR="00E4491B" w:rsidRPr="00A3696A">
        <w:rPr>
          <w:rFonts w:ascii="Tahoma" w:hAnsi="Tahoma" w:cs="Tahoma"/>
          <w:lang w:val="cs-CZ"/>
        </w:rPr>
        <w:t xml:space="preserve"> v jižním Pacifiku téměř na datumové hranici. Na první pohled byste řekli, že je to ráj.</w:t>
      </w:r>
    </w:p>
    <w:p w:rsidR="00E4491B" w:rsidRPr="00A3696A" w:rsidRDefault="00E4491B" w:rsidP="00E4491B">
      <w:pPr>
        <w:pStyle w:val="Bezriadkovania"/>
        <w:rPr>
          <w:rFonts w:ascii="Tahoma" w:hAnsi="Tahoma" w:cs="Tahoma"/>
          <w:lang w:val="cs-CZ"/>
        </w:rPr>
      </w:pPr>
    </w:p>
    <w:p w:rsidR="00E4491B" w:rsidRPr="00A3696A" w:rsidRDefault="00AF6D7B" w:rsidP="00E4491B">
      <w:pPr>
        <w:pStyle w:val="Bezriadkovania"/>
        <w:rPr>
          <w:rFonts w:ascii="Tahoma" w:hAnsi="Tahoma" w:cs="Tahoma"/>
          <w:lang w:val="cs-CZ"/>
        </w:rPr>
      </w:pPr>
      <w:r w:rsidRPr="00A3696A">
        <w:rPr>
          <w:rFonts w:ascii="Tahoma" w:hAnsi="Tahoma" w:cs="Tahoma"/>
          <w:lang w:val="cs-CZ"/>
        </w:rPr>
        <w:t>Teplota ovzduší je neustále kolem 30°, písek bílý, obloha modrá a moře je plné ryb. Na souši rostou kokosové palmy a pod vodní hladinou krásné kor</w:t>
      </w:r>
      <w:r w:rsidR="00E056FE" w:rsidRPr="00A3696A">
        <w:rPr>
          <w:rFonts w:ascii="Tahoma" w:hAnsi="Tahoma" w:cs="Tahoma"/>
          <w:lang w:val="cs-CZ"/>
        </w:rPr>
        <w:t>á</w:t>
      </w:r>
      <w:r w:rsidRPr="00A3696A">
        <w:rPr>
          <w:rFonts w:ascii="Tahoma" w:hAnsi="Tahoma" w:cs="Tahoma"/>
          <w:lang w:val="cs-CZ"/>
        </w:rPr>
        <w:t>ly.</w:t>
      </w:r>
    </w:p>
    <w:p w:rsidR="009A5B26" w:rsidRPr="00A3696A" w:rsidRDefault="009A5B26" w:rsidP="00E4491B">
      <w:pPr>
        <w:pStyle w:val="Bezriadkovania"/>
        <w:rPr>
          <w:rFonts w:ascii="Tahoma" w:hAnsi="Tahoma" w:cs="Tahoma"/>
          <w:lang w:val="cs-CZ"/>
        </w:rPr>
      </w:pPr>
    </w:p>
    <w:p w:rsidR="00B22C50" w:rsidRPr="00A3696A" w:rsidRDefault="009A5B26" w:rsidP="00E4491B">
      <w:pPr>
        <w:pStyle w:val="Bezriadkovania"/>
        <w:rPr>
          <w:rFonts w:ascii="Tahoma" w:hAnsi="Tahoma" w:cs="Tahoma"/>
          <w:lang w:val="cs-CZ"/>
        </w:rPr>
      </w:pPr>
      <w:r w:rsidRPr="00A3696A">
        <w:rPr>
          <w:rFonts w:ascii="Tahoma" w:hAnsi="Tahoma" w:cs="Tahoma"/>
          <w:lang w:val="cs-CZ"/>
        </w:rPr>
        <w:t>Druhá nejníže položená krajina na svět</w:t>
      </w:r>
      <w:r w:rsidR="00E056FE" w:rsidRPr="00A3696A">
        <w:rPr>
          <w:rFonts w:ascii="Tahoma" w:hAnsi="Tahoma" w:cs="Tahoma"/>
          <w:lang w:val="cs-CZ"/>
        </w:rPr>
        <w:t>ě</w:t>
      </w:r>
      <w:r w:rsidRPr="00A3696A">
        <w:rPr>
          <w:rFonts w:ascii="Tahoma" w:hAnsi="Tahoma" w:cs="Tahoma"/>
          <w:lang w:val="cs-CZ"/>
        </w:rPr>
        <w:t xml:space="preserve"> </w:t>
      </w:r>
      <w:r w:rsidR="00027E36" w:rsidRPr="00A3696A">
        <w:rPr>
          <w:rFonts w:ascii="Tahoma" w:hAnsi="Tahoma" w:cs="Tahoma"/>
          <w:lang w:val="cs-CZ"/>
        </w:rPr>
        <w:t xml:space="preserve">však </w:t>
      </w:r>
      <w:r w:rsidRPr="00A3696A">
        <w:rPr>
          <w:rFonts w:ascii="Tahoma" w:hAnsi="Tahoma" w:cs="Tahoma"/>
          <w:lang w:val="cs-CZ"/>
        </w:rPr>
        <w:t xml:space="preserve">nemůže být ani zdaleka ráj. </w:t>
      </w:r>
      <w:r w:rsidR="00027E36" w:rsidRPr="00A3696A">
        <w:rPr>
          <w:rFonts w:ascii="Tahoma" w:hAnsi="Tahoma" w:cs="Tahoma"/>
          <w:lang w:val="cs-CZ"/>
        </w:rPr>
        <w:t>K</w:t>
      </w:r>
      <w:r w:rsidRPr="00A3696A">
        <w:rPr>
          <w:rFonts w:ascii="Tahoma" w:hAnsi="Tahoma" w:cs="Tahoma"/>
          <w:lang w:val="cs-CZ"/>
        </w:rPr>
        <w:t xml:space="preserve">rajina </w:t>
      </w:r>
      <w:r w:rsidR="00027E36" w:rsidRPr="00A3696A">
        <w:rPr>
          <w:rFonts w:ascii="Tahoma" w:hAnsi="Tahoma" w:cs="Tahoma"/>
          <w:lang w:val="cs-CZ"/>
        </w:rPr>
        <w:t>m</w:t>
      </w:r>
      <w:r w:rsidRPr="00A3696A">
        <w:rPr>
          <w:rFonts w:ascii="Tahoma" w:hAnsi="Tahoma" w:cs="Tahoma"/>
          <w:lang w:val="cs-CZ"/>
        </w:rPr>
        <w:t xml:space="preserve">izí </w:t>
      </w:r>
      <w:r w:rsidR="00027E36" w:rsidRPr="00A3696A">
        <w:rPr>
          <w:rFonts w:ascii="Tahoma" w:hAnsi="Tahoma" w:cs="Tahoma"/>
          <w:lang w:val="cs-CZ"/>
        </w:rPr>
        <w:t xml:space="preserve">obyvatelům </w:t>
      </w:r>
      <w:r w:rsidRPr="00A3696A">
        <w:rPr>
          <w:rFonts w:ascii="Tahoma" w:hAnsi="Tahoma" w:cs="Tahoma"/>
          <w:lang w:val="cs-CZ"/>
        </w:rPr>
        <w:t xml:space="preserve">před očima v rozsáhlém </w:t>
      </w:r>
      <w:r w:rsidR="00027E36" w:rsidRPr="00A3696A">
        <w:rPr>
          <w:rFonts w:ascii="Tahoma" w:hAnsi="Tahoma" w:cs="Tahoma"/>
          <w:lang w:val="cs-CZ"/>
        </w:rPr>
        <w:t>oceáně</w:t>
      </w:r>
      <w:r w:rsidRPr="00A3696A">
        <w:rPr>
          <w:rFonts w:ascii="Tahoma" w:hAnsi="Tahoma" w:cs="Tahoma"/>
          <w:lang w:val="cs-CZ"/>
        </w:rPr>
        <w:t xml:space="preserve">. </w:t>
      </w:r>
      <w:r w:rsidR="00027E36" w:rsidRPr="00A3696A">
        <w:rPr>
          <w:rFonts w:ascii="Tahoma" w:hAnsi="Tahoma" w:cs="Tahoma"/>
          <w:lang w:val="cs-CZ"/>
        </w:rPr>
        <w:t>Nemají peníze, aby si vystavěli na moři další Benátky, ani dubajskou palmu.</w:t>
      </w:r>
    </w:p>
    <w:p w:rsidR="009A5B26" w:rsidRPr="00A3696A" w:rsidRDefault="009A5B26" w:rsidP="00E4491B">
      <w:pPr>
        <w:pStyle w:val="Bezriadkovania"/>
        <w:rPr>
          <w:rFonts w:ascii="Tahoma" w:hAnsi="Tahoma" w:cs="Tahoma"/>
          <w:lang w:val="cs-CZ"/>
        </w:rPr>
      </w:pPr>
    </w:p>
    <w:p w:rsidR="009A5B26" w:rsidRPr="00A3696A" w:rsidRDefault="009A5B26" w:rsidP="00E4491B">
      <w:pPr>
        <w:pStyle w:val="Bezriadkovania"/>
        <w:rPr>
          <w:rFonts w:ascii="Tahoma" w:hAnsi="Tahoma" w:cs="Tahoma"/>
          <w:lang w:val="cs-CZ"/>
        </w:rPr>
      </w:pPr>
      <w:r w:rsidRPr="00A3696A">
        <w:rPr>
          <w:rFonts w:ascii="Tahoma" w:hAnsi="Tahoma" w:cs="Tahoma"/>
          <w:lang w:val="cs-CZ"/>
        </w:rPr>
        <w:t>Globální oteplování a r</w:t>
      </w:r>
      <w:r w:rsidR="00E056FE" w:rsidRPr="00A3696A">
        <w:rPr>
          <w:rFonts w:ascii="Tahoma" w:hAnsi="Tahoma" w:cs="Tahoma"/>
          <w:lang w:val="cs-CZ"/>
        </w:rPr>
        <w:t>ů</w:t>
      </w:r>
      <w:r w:rsidRPr="00A3696A">
        <w:rPr>
          <w:rFonts w:ascii="Tahoma" w:hAnsi="Tahoma" w:cs="Tahoma"/>
          <w:lang w:val="cs-CZ"/>
        </w:rPr>
        <w:t xml:space="preserve">st hladin oceánů </w:t>
      </w:r>
      <w:r w:rsidR="00027E36" w:rsidRPr="00A3696A">
        <w:rPr>
          <w:rFonts w:ascii="Tahoma" w:hAnsi="Tahoma" w:cs="Tahoma"/>
          <w:lang w:val="cs-CZ"/>
        </w:rPr>
        <w:t>ohrožuje</w:t>
      </w:r>
      <w:r w:rsidRPr="00A3696A">
        <w:rPr>
          <w:rFonts w:ascii="Tahoma" w:hAnsi="Tahoma" w:cs="Tahoma"/>
          <w:lang w:val="cs-CZ"/>
        </w:rPr>
        <w:t xml:space="preserve"> několik desítek milionů obyvatel naší planety. </w:t>
      </w:r>
      <w:r w:rsidR="00027E36" w:rsidRPr="00A3696A">
        <w:rPr>
          <w:rFonts w:ascii="Tahoma" w:hAnsi="Tahoma" w:cs="Tahoma"/>
          <w:lang w:val="cs-CZ"/>
        </w:rPr>
        <w:t>Maledivy</w:t>
      </w:r>
      <w:r w:rsidRPr="00A3696A">
        <w:rPr>
          <w:rFonts w:ascii="Tahoma" w:hAnsi="Tahoma" w:cs="Tahoma"/>
          <w:lang w:val="cs-CZ"/>
        </w:rPr>
        <w:t>, Bangladéš, Holandsko, jih USA… Mnozí z Vás si položí otázku: „Proč právě Tuvalu?“</w:t>
      </w:r>
    </w:p>
    <w:p w:rsidR="009A5B26" w:rsidRPr="00A3696A" w:rsidRDefault="009A5B26" w:rsidP="00E4491B">
      <w:pPr>
        <w:pStyle w:val="Bezriadkovania"/>
        <w:rPr>
          <w:rFonts w:ascii="Tahoma" w:hAnsi="Tahoma" w:cs="Tahoma"/>
          <w:lang w:val="cs-CZ"/>
        </w:rPr>
      </w:pPr>
      <w:r w:rsidRPr="00A3696A">
        <w:rPr>
          <w:rFonts w:ascii="Tahoma" w:hAnsi="Tahoma" w:cs="Tahoma"/>
          <w:lang w:val="cs-CZ"/>
        </w:rPr>
        <w:t xml:space="preserve">Pár tisíc obyvatel se přestěhuje do </w:t>
      </w:r>
      <w:r w:rsidR="00027E36" w:rsidRPr="00A3696A">
        <w:rPr>
          <w:rFonts w:ascii="Tahoma" w:hAnsi="Tahoma" w:cs="Tahoma"/>
          <w:lang w:val="cs-CZ"/>
        </w:rPr>
        <w:t>Austrálie</w:t>
      </w:r>
      <w:r w:rsidRPr="00A3696A">
        <w:rPr>
          <w:rFonts w:ascii="Tahoma" w:hAnsi="Tahoma" w:cs="Tahoma"/>
          <w:lang w:val="cs-CZ"/>
        </w:rPr>
        <w:t xml:space="preserve"> a je to. A </w:t>
      </w:r>
      <w:r w:rsidR="00027E36" w:rsidRPr="00A3696A">
        <w:rPr>
          <w:rFonts w:ascii="Tahoma" w:hAnsi="Tahoma" w:cs="Tahoma"/>
          <w:lang w:val="cs-CZ"/>
        </w:rPr>
        <w:t>Maledivy</w:t>
      </w:r>
      <w:r w:rsidRPr="00A3696A">
        <w:rPr>
          <w:rFonts w:ascii="Tahoma" w:hAnsi="Tahoma" w:cs="Tahoma"/>
          <w:lang w:val="cs-CZ"/>
        </w:rPr>
        <w:t xml:space="preserve"> jsou na tom mnohem hůř a </w:t>
      </w:r>
      <w:r w:rsidR="00D8702B" w:rsidRPr="00A3696A">
        <w:rPr>
          <w:rFonts w:ascii="Tahoma" w:hAnsi="Tahoma" w:cs="Tahoma"/>
          <w:lang w:val="cs-CZ"/>
        </w:rPr>
        <w:t>obyvatel je</w:t>
      </w:r>
      <w:r w:rsidRPr="00A3696A">
        <w:rPr>
          <w:rFonts w:ascii="Tahoma" w:hAnsi="Tahoma" w:cs="Tahoma"/>
          <w:lang w:val="cs-CZ"/>
        </w:rPr>
        <w:t xml:space="preserve"> desetkrát víc.</w:t>
      </w:r>
    </w:p>
    <w:p w:rsidR="00D8702B" w:rsidRPr="00A3696A" w:rsidRDefault="009A5B26" w:rsidP="00E4491B">
      <w:pPr>
        <w:pStyle w:val="Bezriadkovania"/>
        <w:rPr>
          <w:rFonts w:ascii="Tahoma" w:hAnsi="Tahoma" w:cs="Tahoma"/>
          <w:lang w:val="cs-CZ"/>
        </w:rPr>
      </w:pPr>
      <w:r w:rsidRPr="00A3696A">
        <w:rPr>
          <w:rFonts w:ascii="Tahoma" w:hAnsi="Tahoma" w:cs="Tahoma"/>
          <w:lang w:val="cs-CZ"/>
        </w:rPr>
        <w:t>Jenomže dvanáct tisíc… to je tak akorát – na</w:t>
      </w:r>
      <w:r w:rsidR="006E22B2" w:rsidRPr="00A3696A">
        <w:rPr>
          <w:rFonts w:ascii="Tahoma" w:hAnsi="Tahoma" w:cs="Tahoma"/>
          <w:lang w:val="cs-CZ"/>
        </w:rPr>
        <w:t xml:space="preserve"> vzorek</w:t>
      </w:r>
      <w:r w:rsidRPr="00A3696A">
        <w:rPr>
          <w:rFonts w:ascii="Tahoma" w:hAnsi="Tahoma" w:cs="Tahoma"/>
          <w:lang w:val="cs-CZ"/>
        </w:rPr>
        <w:t xml:space="preserve">. Je to dost málo lidí, pro které by </w:t>
      </w:r>
      <w:r w:rsidR="00027E36" w:rsidRPr="00A3696A">
        <w:rPr>
          <w:rFonts w:ascii="Tahoma" w:hAnsi="Tahoma" w:cs="Tahoma"/>
          <w:lang w:val="cs-CZ"/>
        </w:rPr>
        <w:t>se</w:t>
      </w:r>
      <w:r w:rsidRPr="00A3696A">
        <w:rPr>
          <w:rFonts w:ascii="Tahoma" w:hAnsi="Tahoma" w:cs="Tahoma"/>
          <w:lang w:val="cs-CZ"/>
        </w:rPr>
        <w:t xml:space="preserve"> mohli najít finanční zdroje na záchranu a vyzkoušení vědeckých teorií. </w:t>
      </w:r>
      <w:r w:rsidR="00D8702B" w:rsidRPr="00A3696A">
        <w:rPr>
          <w:rFonts w:ascii="Tahoma" w:hAnsi="Tahoma" w:cs="Tahoma"/>
          <w:lang w:val="cs-CZ"/>
        </w:rPr>
        <w:t>Když nena</w:t>
      </w:r>
      <w:r w:rsidR="00FA7D95" w:rsidRPr="00A3696A">
        <w:rPr>
          <w:rFonts w:ascii="Tahoma" w:hAnsi="Tahoma" w:cs="Tahoma"/>
          <w:lang w:val="cs-CZ"/>
        </w:rPr>
        <w:t>jdete dost zdrojů zachránit jich</w:t>
      </w:r>
      <w:r w:rsidR="00D8702B" w:rsidRPr="00A3696A">
        <w:rPr>
          <w:rFonts w:ascii="Tahoma" w:hAnsi="Tahoma" w:cs="Tahoma"/>
          <w:lang w:val="cs-CZ"/>
        </w:rPr>
        <w:t>, nezachráníte ani ty ostatní.</w:t>
      </w:r>
    </w:p>
    <w:p w:rsidR="00027E36" w:rsidRPr="00A3696A" w:rsidRDefault="00D8702B" w:rsidP="00E4491B">
      <w:pPr>
        <w:pStyle w:val="Bezriadkovania"/>
        <w:rPr>
          <w:rFonts w:ascii="Tahoma" w:hAnsi="Tahoma" w:cs="Tahoma"/>
          <w:lang w:val="cs-CZ"/>
        </w:rPr>
      </w:pPr>
      <w:r w:rsidRPr="00A3696A">
        <w:rPr>
          <w:rFonts w:ascii="Tahoma" w:hAnsi="Tahoma" w:cs="Tahoma"/>
          <w:lang w:val="cs-CZ"/>
        </w:rPr>
        <w:t xml:space="preserve">Mají lehký přístup k obnovitelným energiím: vítr vane, slunce svítí, voda proudí. </w:t>
      </w:r>
      <w:r w:rsidR="00027E36" w:rsidRPr="00A3696A">
        <w:rPr>
          <w:rFonts w:ascii="Tahoma" w:hAnsi="Tahoma" w:cs="Tahoma"/>
          <w:lang w:val="cs-CZ"/>
        </w:rPr>
        <w:t xml:space="preserve">Dosud sice nejsou energeticky samostatní, ale plánují tak udělat do roku 2020. Elektřina je totiž </w:t>
      </w:r>
      <w:r w:rsidRPr="00A3696A">
        <w:rPr>
          <w:rFonts w:ascii="Tahoma" w:hAnsi="Tahoma" w:cs="Tahoma"/>
          <w:lang w:val="cs-CZ"/>
        </w:rPr>
        <w:t>ta</w:t>
      </w:r>
      <w:r w:rsidR="00027E36" w:rsidRPr="00A3696A">
        <w:rPr>
          <w:rFonts w:ascii="Tahoma" w:hAnsi="Tahoma" w:cs="Tahoma"/>
          <w:lang w:val="cs-CZ"/>
        </w:rPr>
        <w:t xml:space="preserve"> </w:t>
      </w:r>
      <w:r w:rsidRPr="00A3696A">
        <w:rPr>
          <w:rFonts w:ascii="Tahoma" w:hAnsi="Tahoma" w:cs="Tahoma"/>
          <w:lang w:val="cs-CZ"/>
        </w:rPr>
        <w:t>zázračná</w:t>
      </w:r>
      <w:r w:rsidR="00027E36" w:rsidRPr="00A3696A">
        <w:rPr>
          <w:rFonts w:ascii="Tahoma" w:hAnsi="Tahoma" w:cs="Tahoma"/>
          <w:lang w:val="cs-CZ"/>
        </w:rPr>
        <w:t xml:space="preserve"> síla, která jich může spasit. </w:t>
      </w:r>
    </w:p>
    <w:p w:rsidR="00AB2D04" w:rsidRPr="00A3696A" w:rsidRDefault="00AB2D04" w:rsidP="00E4491B">
      <w:pPr>
        <w:pStyle w:val="Bezriadkovania"/>
        <w:rPr>
          <w:rFonts w:ascii="Tahoma" w:hAnsi="Tahoma" w:cs="Tahoma"/>
          <w:lang w:val="cs-CZ"/>
        </w:rPr>
      </w:pPr>
    </w:p>
    <w:p w:rsidR="00027E36" w:rsidRPr="00A3696A" w:rsidRDefault="00AB2D04" w:rsidP="00E4491B">
      <w:pPr>
        <w:pStyle w:val="Bezriadkovania"/>
        <w:rPr>
          <w:rFonts w:ascii="Tahoma" w:hAnsi="Tahoma" w:cs="Tahoma"/>
          <w:lang w:val="cs-CZ"/>
        </w:rPr>
      </w:pPr>
      <w:r w:rsidRPr="00A3696A">
        <w:rPr>
          <w:rFonts w:ascii="Tahoma" w:hAnsi="Tahoma" w:cs="Tahoma"/>
          <w:noProof/>
          <w:lang w:val="en-GB" w:eastAsia="en-GB"/>
        </w:rPr>
        <w:drawing>
          <wp:anchor distT="0" distB="0" distL="114300" distR="114300" simplePos="0" relativeHeight="251786240" behindDoc="0" locked="0" layoutInCell="1" allowOverlap="1">
            <wp:simplePos x="0" y="0"/>
            <wp:positionH relativeFrom="column">
              <wp:posOffset>33655</wp:posOffset>
            </wp:positionH>
            <wp:positionV relativeFrom="paragraph">
              <wp:posOffset>89535</wp:posOffset>
            </wp:positionV>
            <wp:extent cx="1714500" cy="1581150"/>
            <wp:effectExtent l="38100" t="57150" r="114300" b="95250"/>
            <wp:wrapSquare wrapText="bothSides"/>
            <wp:docPr id="1" name="Obrázok 3" descr="http://upload.wikimedia.org/wikipedia/commons/thumb/f/fa/Aragonite_in_tube.JPG/180px-Aragonite_in_tube.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wikimedia.org/wikipedia/commons/thumb/f/fa/Aragonite_in_tube.JPG/180px-Aragonite_in_tube.JPG">
                      <a:hlinkClick r:id="rId10"/>
                    </pic:cNvPr>
                    <pic:cNvPicPr>
                      <a:picLocks noChangeAspect="1" noChangeArrowheads="1"/>
                    </pic:cNvPicPr>
                  </pic:nvPicPr>
                  <pic:blipFill>
                    <a:blip r:embed="rId11" cstate="print"/>
                    <a:srcRect/>
                    <a:stretch>
                      <a:fillRect/>
                    </a:stretch>
                  </pic:blipFill>
                  <pic:spPr bwMode="auto">
                    <a:xfrm>
                      <a:off x="0" y="0"/>
                      <a:ext cx="1714500" cy="158115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rsidR="00AB2D04" w:rsidRPr="00A3696A" w:rsidRDefault="00AB2D04" w:rsidP="00E4491B">
      <w:pPr>
        <w:pStyle w:val="Bezriadkovania"/>
        <w:rPr>
          <w:rStyle w:val="Jemnzvraznenie"/>
          <w:rFonts w:ascii="Tahoma" w:hAnsi="Tahoma" w:cs="Tahoma"/>
          <w:sz w:val="20"/>
          <w:szCs w:val="20"/>
          <w:lang w:val="cs-CZ"/>
        </w:rPr>
      </w:pPr>
    </w:p>
    <w:p w:rsidR="00AB2D04" w:rsidRPr="00A3696A" w:rsidRDefault="00AB2D04" w:rsidP="00E4491B">
      <w:pPr>
        <w:pStyle w:val="Bezriadkovania"/>
        <w:rPr>
          <w:rStyle w:val="Jemnzvraznenie"/>
          <w:rFonts w:ascii="Tahoma" w:hAnsi="Tahoma" w:cs="Tahoma"/>
          <w:sz w:val="20"/>
          <w:szCs w:val="20"/>
          <w:lang w:val="cs-CZ"/>
        </w:rPr>
      </w:pPr>
    </w:p>
    <w:p w:rsidR="00027E36" w:rsidRPr="00A3696A" w:rsidRDefault="00D8702B" w:rsidP="00E4491B">
      <w:pPr>
        <w:pStyle w:val="Bezriadkovania"/>
        <w:rPr>
          <w:rStyle w:val="Jemnzvraznenie"/>
          <w:rFonts w:ascii="Tahoma" w:hAnsi="Tahoma" w:cs="Tahoma"/>
          <w:sz w:val="20"/>
          <w:szCs w:val="20"/>
          <w:lang w:val="cs-CZ"/>
        </w:rPr>
      </w:pPr>
      <w:r w:rsidRPr="00A3696A">
        <w:rPr>
          <w:rStyle w:val="Jemnzvraznenie"/>
          <w:rFonts w:ascii="Tahoma" w:hAnsi="Tahoma" w:cs="Tahoma"/>
          <w:sz w:val="20"/>
          <w:szCs w:val="20"/>
          <w:lang w:val="cs-CZ"/>
        </w:rPr>
        <w:t>Věděli</w:t>
      </w:r>
      <w:r w:rsidR="00027E36" w:rsidRPr="00A3696A">
        <w:rPr>
          <w:rStyle w:val="Jemnzvraznenie"/>
          <w:rFonts w:ascii="Tahoma" w:hAnsi="Tahoma" w:cs="Tahoma"/>
          <w:sz w:val="20"/>
          <w:szCs w:val="20"/>
          <w:lang w:val="cs-CZ"/>
        </w:rPr>
        <w:t xml:space="preserve"> jste, že pokud do železného prvku ponořeného pod mořskou hladinou zavedete tak nízký </w:t>
      </w:r>
      <w:r w:rsidRPr="00A3696A">
        <w:rPr>
          <w:rStyle w:val="Jemnzvraznenie"/>
          <w:rFonts w:ascii="Tahoma" w:hAnsi="Tahoma" w:cs="Tahoma"/>
          <w:sz w:val="20"/>
          <w:szCs w:val="20"/>
          <w:lang w:val="cs-CZ"/>
        </w:rPr>
        <w:t>elektrický</w:t>
      </w:r>
      <w:r w:rsidR="00027E36" w:rsidRPr="00A3696A">
        <w:rPr>
          <w:rStyle w:val="Jemnzvraznenie"/>
          <w:rFonts w:ascii="Tahoma" w:hAnsi="Tahoma" w:cs="Tahoma"/>
          <w:sz w:val="20"/>
          <w:szCs w:val="20"/>
          <w:lang w:val="cs-CZ"/>
        </w:rPr>
        <w:t xml:space="preserve"> proud, že není nebezpečný pro mořský život, ani pro lidi, utvoří se na něm vrstva usazenin, které se </w:t>
      </w:r>
      <w:r w:rsidRPr="00A3696A">
        <w:rPr>
          <w:rStyle w:val="Jemnzvraznenie"/>
          <w:rFonts w:ascii="Tahoma" w:hAnsi="Tahoma" w:cs="Tahoma"/>
          <w:sz w:val="20"/>
          <w:szCs w:val="20"/>
          <w:lang w:val="cs-CZ"/>
        </w:rPr>
        <w:t>říká</w:t>
      </w:r>
      <w:r w:rsidR="00027E36" w:rsidRPr="00A3696A">
        <w:rPr>
          <w:rStyle w:val="Jemnzvraznenie"/>
          <w:rFonts w:ascii="Tahoma" w:hAnsi="Tahoma" w:cs="Tahoma"/>
          <w:sz w:val="20"/>
          <w:szCs w:val="20"/>
          <w:lang w:val="cs-CZ"/>
        </w:rPr>
        <w:t xml:space="preserve"> „biorock“? </w:t>
      </w:r>
      <w:r w:rsidRPr="00A3696A">
        <w:rPr>
          <w:rStyle w:val="Jemnzvraznenie"/>
          <w:rFonts w:ascii="Tahoma" w:hAnsi="Tahoma" w:cs="Tahoma"/>
          <w:sz w:val="20"/>
          <w:szCs w:val="20"/>
          <w:lang w:val="cs-CZ"/>
        </w:rPr>
        <w:t xml:space="preserve">– teda </w:t>
      </w:r>
      <w:r w:rsidR="00A76695" w:rsidRPr="00A3696A">
        <w:rPr>
          <w:rStyle w:val="Jemnzvraznenie"/>
          <w:rFonts w:ascii="Tahoma" w:hAnsi="Tahoma" w:cs="Tahoma"/>
          <w:sz w:val="20"/>
          <w:szCs w:val="20"/>
          <w:lang w:val="cs-CZ"/>
        </w:rPr>
        <w:t xml:space="preserve">skála…. </w:t>
      </w:r>
      <w:r w:rsidRPr="00A3696A">
        <w:rPr>
          <w:rStyle w:val="Jemnzvraznenie"/>
          <w:rFonts w:ascii="Tahoma" w:hAnsi="Tahoma" w:cs="Tahoma"/>
          <w:sz w:val="20"/>
          <w:szCs w:val="20"/>
          <w:lang w:val="cs-CZ"/>
        </w:rPr>
        <w:t xml:space="preserve"> na které se dá stavět.</w:t>
      </w:r>
    </w:p>
    <w:p w:rsidR="00D8702B" w:rsidRPr="00A3696A" w:rsidRDefault="00D8702B" w:rsidP="00E4491B">
      <w:pPr>
        <w:pStyle w:val="Bezriadkovania"/>
        <w:rPr>
          <w:rStyle w:val="Jemnzvraznenie"/>
          <w:rFonts w:ascii="Tahoma" w:hAnsi="Tahoma" w:cs="Tahoma"/>
          <w:lang w:val="cs-CZ"/>
        </w:rPr>
      </w:pPr>
    </w:p>
    <w:p w:rsidR="00AB2D04" w:rsidRPr="00A3696A" w:rsidRDefault="00AB2D04" w:rsidP="00D8702B">
      <w:pPr>
        <w:pStyle w:val="Bezriadkovania"/>
        <w:rPr>
          <w:rStyle w:val="Jemnzvraznenie"/>
          <w:rFonts w:ascii="Tahoma" w:hAnsi="Tahoma" w:cs="Tahoma"/>
          <w:i w:val="0"/>
          <w:iCs w:val="0"/>
          <w:color w:val="auto"/>
          <w:lang w:val="cs-CZ"/>
        </w:rPr>
      </w:pPr>
    </w:p>
    <w:p w:rsidR="00AB2D04" w:rsidRPr="00A3696A" w:rsidRDefault="00AB2D04" w:rsidP="00D8702B">
      <w:pPr>
        <w:pStyle w:val="Bezriadkovania"/>
        <w:rPr>
          <w:rStyle w:val="Jemnzvraznenie"/>
          <w:rFonts w:ascii="Tahoma" w:hAnsi="Tahoma" w:cs="Tahoma"/>
          <w:i w:val="0"/>
          <w:iCs w:val="0"/>
          <w:color w:val="auto"/>
          <w:lang w:val="cs-CZ"/>
        </w:rPr>
      </w:pPr>
    </w:p>
    <w:p w:rsidR="00AB2D04" w:rsidRPr="00A3696A" w:rsidRDefault="00AB2D04" w:rsidP="00D8702B">
      <w:pPr>
        <w:pStyle w:val="Bezriadkovania"/>
        <w:rPr>
          <w:rStyle w:val="Jemnzvraznenie"/>
          <w:rFonts w:ascii="Tahoma" w:hAnsi="Tahoma" w:cs="Tahoma"/>
          <w:i w:val="0"/>
          <w:iCs w:val="0"/>
          <w:color w:val="auto"/>
          <w:lang w:val="cs-CZ"/>
        </w:rPr>
      </w:pPr>
    </w:p>
    <w:p w:rsidR="00AB2D04" w:rsidRPr="00A3696A" w:rsidRDefault="00AB2D04" w:rsidP="00D8702B">
      <w:pPr>
        <w:pStyle w:val="Bezriadkovania"/>
        <w:rPr>
          <w:rStyle w:val="Jemnzvraznenie"/>
          <w:rFonts w:ascii="Tahoma" w:hAnsi="Tahoma" w:cs="Tahoma"/>
          <w:i w:val="0"/>
          <w:iCs w:val="0"/>
          <w:color w:val="auto"/>
          <w:lang w:val="cs-CZ"/>
        </w:rPr>
      </w:pPr>
    </w:p>
    <w:p w:rsidR="00EB357A" w:rsidRPr="0023527B" w:rsidRDefault="00EB357A" w:rsidP="00D8702B">
      <w:pPr>
        <w:pStyle w:val="Bezriadkovania"/>
        <w:rPr>
          <w:rStyle w:val="Jemnzvraznenie"/>
          <w:rFonts w:ascii="Tahoma" w:hAnsi="Tahoma" w:cs="Tahoma"/>
          <w:i w:val="0"/>
          <w:iCs w:val="0"/>
          <w:color w:val="auto"/>
          <w:lang w:val="cs-CZ"/>
        </w:rPr>
      </w:pPr>
      <w:r w:rsidRPr="0023527B">
        <w:rPr>
          <w:rStyle w:val="Jemnzvraznenie"/>
          <w:rFonts w:ascii="Tahoma" w:hAnsi="Tahoma" w:cs="Tahoma"/>
          <w:i w:val="0"/>
          <w:iCs w:val="0"/>
          <w:color w:val="auto"/>
          <w:lang w:val="cs-CZ"/>
        </w:rPr>
        <w:t xml:space="preserve">Projekt </w:t>
      </w:r>
      <w:r w:rsidR="00914F9B" w:rsidRPr="0023527B">
        <w:rPr>
          <w:rStyle w:val="Jemnzvraznenie"/>
          <w:rFonts w:ascii="Tahoma" w:hAnsi="Tahoma" w:cs="Tahoma"/>
          <w:i w:val="0"/>
          <w:iCs w:val="0"/>
          <w:color w:val="auto"/>
          <w:lang w:val="cs-CZ"/>
        </w:rPr>
        <w:t>počítá se</w:t>
      </w:r>
      <w:r w:rsidRPr="0023527B">
        <w:rPr>
          <w:rStyle w:val="Jemnzvraznenie"/>
          <w:rFonts w:ascii="Tahoma" w:hAnsi="Tahoma" w:cs="Tahoma"/>
          <w:i w:val="0"/>
          <w:iCs w:val="0"/>
          <w:color w:val="auto"/>
          <w:lang w:val="cs-CZ"/>
        </w:rPr>
        <w:t xml:space="preserve"> záchranou jen jediného atolu: Funafuti. Ten je dost rozsáhlý na to, aby na něm mohli bydlet</w:t>
      </w:r>
      <w:r w:rsidR="00AB2D04" w:rsidRPr="0023527B">
        <w:rPr>
          <w:rStyle w:val="Jemnzvraznenie"/>
          <w:rFonts w:ascii="Tahoma" w:hAnsi="Tahoma" w:cs="Tahoma"/>
          <w:i w:val="0"/>
          <w:iCs w:val="0"/>
          <w:color w:val="auto"/>
          <w:lang w:val="cs-CZ"/>
        </w:rPr>
        <w:t xml:space="preserve"> všichni </w:t>
      </w:r>
      <w:r w:rsidR="008C0813" w:rsidRPr="0023527B">
        <w:rPr>
          <w:rStyle w:val="Jemnzvraznenie"/>
          <w:rFonts w:ascii="Tahoma" w:hAnsi="Tahoma" w:cs="Tahoma"/>
          <w:i w:val="0"/>
          <w:iCs w:val="0"/>
          <w:color w:val="auto"/>
          <w:lang w:val="cs-CZ"/>
        </w:rPr>
        <w:t>současní</w:t>
      </w:r>
      <w:r w:rsidR="00AB2D04" w:rsidRPr="0023527B">
        <w:rPr>
          <w:rStyle w:val="Jemnzvraznenie"/>
          <w:rFonts w:ascii="Tahoma" w:hAnsi="Tahoma" w:cs="Tahoma"/>
          <w:i w:val="0"/>
          <w:iCs w:val="0"/>
          <w:color w:val="auto"/>
          <w:lang w:val="cs-CZ"/>
        </w:rPr>
        <w:t xml:space="preserve"> </w:t>
      </w:r>
      <w:r w:rsidR="00914F9B" w:rsidRPr="0023527B">
        <w:rPr>
          <w:rStyle w:val="Jemnzvraznenie"/>
          <w:rFonts w:ascii="Tahoma" w:hAnsi="Tahoma" w:cs="Tahoma"/>
          <w:i w:val="0"/>
          <w:iCs w:val="0"/>
          <w:color w:val="auto"/>
          <w:lang w:val="cs-CZ"/>
        </w:rPr>
        <w:t>i</w:t>
      </w:r>
      <w:r w:rsidR="00AB2D04" w:rsidRPr="0023527B">
        <w:rPr>
          <w:rStyle w:val="Jemnzvraznenie"/>
          <w:rFonts w:ascii="Tahoma" w:hAnsi="Tahoma" w:cs="Tahoma"/>
          <w:i w:val="0"/>
          <w:iCs w:val="0"/>
          <w:color w:val="auto"/>
          <w:lang w:val="cs-CZ"/>
        </w:rPr>
        <w:t xml:space="preserve"> budoucí obyva</w:t>
      </w:r>
      <w:r w:rsidRPr="0023527B">
        <w:rPr>
          <w:rStyle w:val="Jemnzvraznenie"/>
          <w:rFonts w:ascii="Tahoma" w:hAnsi="Tahoma" w:cs="Tahoma"/>
          <w:i w:val="0"/>
          <w:iCs w:val="0"/>
          <w:color w:val="auto"/>
          <w:lang w:val="cs-CZ"/>
        </w:rPr>
        <w:t xml:space="preserve">telé. Rozsah projetu je do roku 2200 a </w:t>
      </w:r>
      <w:r w:rsidR="00914F9B" w:rsidRPr="0023527B">
        <w:rPr>
          <w:rStyle w:val="Jemnzvraznenie"/>
          <w:rFonts w:ascii="Tahoma" w:hAnsi="Tahoma" w:cs="Tahoma"/>
          <w:i w:val="0"/>
          <w:iCs w:val="0"/>
          <w:color w:val="auto"/>
          <w:lang w:val="cs-CZ"/>
        </w:rPr>
        <w:t>počítá</w:t>
      </w:r>
      <w:r w:rsidRPr="0023527B">
        <w:rPr>
          <w:rStyle w:val="Jemnzvraznenie"/>
          <w:rFonts w:ascii="Tahoma" w:hAnsi="Tahoma" w:cs="Tahoma"/>
          <w:i w:val="0"/>
          <w:iCs w:val="0"/>
          <w:color w:val="auto"/>
          <w:lang w:val="cs-CZ"/>
        </w:rPr>
        <w:t xml:space="preserve"> se s počtem obyvatel kolem 24 tis. </w:t>
      </w:r>
    </w:p>
    <w:p w:rsidR="00EB357A" w:rsidRPr="0023527B" w:rsidRDefault="00E86184" w:rsidP="00D8702B">
      <w:pPr>
        <w:pStyle w:val="Bezriadkovania"/>
        <w:rPr>
          <w:rStyle w:val="Jemnzvraznenie"/>
          <w:rFonts w:ascii="Tahoma" w:hAnsi="Tahoma" w:cs="Tahoma"/>
          <w:i w:val="0"/>
          <w:iCs w:val="0"/>
          <w:color w:val="auto"/>
          <w:lang w:val="cs-CZ"/>
        </w:rPr>
      </w:pPr>
      <w:r w:rsidRPr="0023527B">
        <w:rPr>
          <w:rStyle w:val="Jemnzvraznenie"/>
          <w:rFonts w:ascii="Tahoma" w:hAnsi="Tahoma" w:cs="Tahoma"/>
          <w:i w:val="0"/>
          <w:iCs w:val="0"/>
          <w:color w:val="auto"/>
          <w:lang w:val="cs-CZ"/>
        </w:rPr>
        <w:t>Do</w:t>
      </w:r>
      <w:r w:rsidR="00914F9B" w:rsidRPr="0023527B">
        <w:rPr>
          <w:rStyle w:val="Jemnzvraznenie"/>
          <w:rFonts w:ascii="Tahoma" w:hAnsi="Tahoma" w:cs="Tahoma"/>
          <w:i w:val="0"/>
          <w:iCs w:val="0"/>
          <w:color w:val="auto"/>
          <w:lang w:val="cs-CZ"/>
        </w:rPr>
        <w:t xml:space="preserve"> té doby</w:t>
      </w:r>
      <w:r w:rsidR="00EB357A" w:rsidRPr="0023527B">
        <w:rPr>
          <w:rStyle w:val="Jemnzvraznenie"/>
          <w:rFonts w:ascii="Tahoma" w:hAnsi="Tahoma" w:cs="Tahoma"/>
          <w:i w:val="0"/>
          <w:iCs w:val="0"/>
          <w:color w:val="auto"/>
          <w:lang w:val="cs-CZ"/>
        </w:rPr>
        <w:t xml:space="preserve"> hladina oceánů vzroste přibližně o metr.</w:t>
      </w:r>
    </w:p>
    <w:p w:rsidR="00A76695" w:rsidRPr="0023527B" w:rsidRDefault="00A76695" w:rsidP="00D8702B">
      <w:pPr>
        <w:pStyle w:val="Bezriadkovania"/>
        <w:rPr>
          <w:rStyle w:val="Jemnzvraznenie"/>
          <w:rFonts w:ascii="Tahoma" w:hAnsi="Tahoma" w:cs="Tahoma"/>
          <w:i w:val="0"/>
          <w:iCs w:val="0"/>
          <w:color w:val="auto"/>
          <w:lang w:val="cs-CZ"/>
        </w:rPr>
      </w:pPr>
      <w:r w:rsidRPr="0023527B">
        <w:rPr>
          <w:rStyle w:val="Jemnzvraznenie"/>
          <w:rFonts w:ascii="Tahoma" w:hAnsi="Tahoma" w:cs="Tahoma"/>
          <w:i w:val="0"/>
          <w:iCs w:val="0"/>
          <w:color w:val="auto"/>
          <w:lang w:val="cs-CZ"/>
        </w:rPr>
        <w:t xml:space="preserve">Na </w:t>
      </w:r>
      <w:r w:rsidR="008C0813" w:rsidRPr="0023527B">
        <w:rPr>
          <w:rStyle w:val="Jemnzvraznenie"/>
          <w:rFonts w:ascii="Tahoma" w:hAnsi="Tahoma" w:cs="Tahoma"/>
          <w:i w:val="0"/>
          <w:iCs w:val="0"/>
          <w:color w:val="auto"/>
          <w:lang w:val="cs-CZ"/>
        </w:rPr>
        <w:t>atolu</w:t>
      </w:r>
      <w:r w:rsidRPr="0023527B">
        <w:rPr>
          <w:rStyle w:val="Jemnzvraznenie"/>
          <w:rFonts w:ascii="Tahoma" w:hAnsi="Tahoma" w:cs="Tahoma"/>
          <w:i w:val="0"/>
          <w:iCs w:val="0"/>
          <w:color w:val="auto"/>
          <w:lang w:val="cs-CZ"/>
        </w:rPr>
        <w:t xml:space="preserve"> Funafuti vznikne několik os</w:t>
      </w:r>
      <w:r w:rsidR="00EB357A" w:rsidRPr="0023527B">
        <w:rPr>
          <w:rStyle w:val="Jemnzvraznenie"/>
          <w:rFonts w:ascii="Tahoma" w:hAnsi="Tahoma" w:cs="Tahoma"/>
          <w:i w:val="0"/>
          <w:iCs w:val="0"/>
          <w:color w:val="auto"/>
          <w:lang w:val="cs-CZ"/>
        </w:rPr>
        <w:t xml:space="preserve">ad s maximální kapacitou 3 tis. obyvatel. </w:t>
      </w:r>
      <w:r w:rsidRPr="0023527B">
        <w:rPr>
          <w:rStyle w:val="Jemnzvraznenie"/>
          <w:rFonts w:ascii="Tahoma" w:hAnsi="Tahoma" w:cs="Tahoma"/>
          <w:i w:val="0"/>
          <w:iCs w:val="0"/>
          <w:color w:val="auto"/>
          <w:lang w:val="cs-CZ"/>
        </w:rPr>
        <w:t xml:space="preserve">Každá osada bude mít </w:t>
      </w:r>
      <w:r w:rsidR="00914F9B" w:rsidRPr="0023527B">
        <w:rPr>
          <w:rStyle w:val="Jemnzvraznenie"/>
          <w:rFonts w:ascii="Tahoma" w:hAnsi="Tahoma" w:cs="Tahoma"/>
          <w:i w:val="0"/>
          <w:iCs w:val="0"/>
          <w:color w:val="auto"/>
          <w:lang w:val="cs-CZ"/>
        </w:rPr>
        <w:t>kromě</w:t>
      </w:r>
      <w:r w:rsidRPr="0023527B">
        <w:rPr>
          <w:rStyle w:val="Jemnzvraznenie"/>
          <w:rFonts w:ascii="Tahoma" w:hAnsi="Tahoma" w:cs="Tahoma"/>
          <w:i w:val="0"/>
          <w:iCs w:val="0"/>
          <w:color w:val="auto"/>
          <w:lang w:val="cs-CZ"/>
        </w:rPr>
        <w:t xml:space="preserve"> základn</w:t>
      </w:r>
      <w:r w:rsidR="00914F9B" w:rsidRPr="0023527B">
        <w:rPr>
          <w:rStyle w:val="Jemnzvraznenie"/>
          <w:rFonts w:ascii="Tahoma" w:hAnsi="Tahoma" w:cs="Tahoma"/>
          <w:i w:val="0"/>
          <w:iCs w:val="0"/>
          <w:color w:val="auto"/>
          <w:lang w:val="cs-CZ"/>
        </w:rPr>
        <w:t>ího</w:t>
      </w:r>
      <w:r w:rsidRPr="0023527B">
        <w:rPr>
          <w:rStyle w:val="Jemnzvraznenie"/>
          <w:rFonts w:ascii="Tahoma" w:hAnsi="Tahoma" w:cs="Tahoma"/>
          <w:i w:val="0"/>
          <w:iCs w:val="0"/>
          <w:color w:val="auto"/>
          <w:lang w:val="cs-CZ"/>
        </w:rPr>
        <w:t xml:space="preserve"> </w:t>
      </w:r>
      <w:r w:rsidR="00AF58D7" w:rsidRPr="0023527B">
        <w:rPr>
          <w:rStyle w:val="Jemnzvraznenie"/>
          <w:rFonts w:ascii="Tahoma" w:hAnsi="Tahoma" w:cs="Tahoma"/>
          <w:i w:val="0"/>
          <w:iCs w:val="0"/>
          <w:color w:val="auto"/>
          <w:lang w:val="cs-CZ"/>
        </w:rPr>
        <w:t>vybavení</w:t>
      </w:r>
      <w:r w:rsidRPr="0023527B">
        <w:rPr>
          <w:rStyle w:val="Jemnzvraznenie"/>
          <w:rFonts w:ascii="Tahoma" w:hAnsi="Tahoma" w:cs="Tahoma"/>
          <w:i w:val="0"/>
          <w:iCs w:val="0"/>
          <w:color w:val="auto"/>
          <w:lang w:val="cs-CZ"/>
        </w:rPr>
        <w:t xml:space="preserve"> (obchod, škola, lékař</w:t>
      </w:r>
      <w:r w:rsidR="00AF58D7" w:rsidRPr="0023527B">
        <w:rPr>
          <w:rStyle w:val="Jemnzvraznenie"/>
          <w:rFonts w:ascii="Tahoma" w:hAnsi="Tahoma" w:cs="Tahoma"/>
          <w:i w:val="0"/>
          <w:iCs w:val="0"/>
          <w:color w:val="auto"/>
          <w:lang w:val="cs-CZ"/>
        </w:rPr>
        <w:t>, kostel</w:t>
      </w:r>
      <w:r w:rsidRPr="0023527B">
        <w:rPr>
          <w:rStyle w:val="Jemnzvraznenie"/>
          <w:rFonts w:ascii="Tahoma" w:hAnsi="Tahoma" w:cs="Tahoma"/>
          <w:i w:val="0"/>
          <w:iCs w:val="0"/>
          <w:color w:val="auto"/>
          <w:lang w:val="cs-CZ"/>
        </w:rPr>
        <w:t xml:space="preserve">) i doplňující </w:t>
      </w:r>
      <w:r w:rsidR="00AF58D7" w:rsidRPr="0023527B">
        <w:rPr>
          <w:rStyle w:val="Jemnzvraznenie"/>
          <w:rFonts w:ascii="Tahoma" w:hAnsi="Tahoma" w:cs="Tahoma"/>
          <w:i w:val="0"/>
          <w:iCs w:val="0"/>
          <w:color w:val="auto"/>
          <w:lang w:val="cs-CZ"/>
        </w:rPr>
        <w:t xml:space="preserve">celonárodně významnou </w:t>
      </w:r>
      <w:r w:rsidRPr="0023527B">
        <w:rPr>
          <w:rStyle w:val="Jemnzvraznenie"/>
          <w:rFonts w:ascii="Tahoma" w:hAnsi="Tahoma" w:cs="Tahoma"/>
          <w:i w:val="0"/>
          <w:iCs w:val="0"/>
          <w:color w:val="auto"/>
          <w:lang w:val="cs-CZ"/>
        </w:rPr>
        <w:t xml:space="preserve">funkci (letiště, </w:t>
      </w:r>
      <w:r w:rsidR="00AF58D7" w:rsidRPr="0023527B">
        <w:rPr>
          <w:rStyle w:val="Jemnzvraznenie"/>
          <w:rFonts w:ascii="Tahoma" w:hAnsi="Tahoma" w:cs="Tahoma"/>
          <w:i w:val="0"/>
          <w:iCs w:val="0"/>
          <w:color w:val="auto"/>
          <w:lang w:val="cs-CZ"/>
        </w:rPr>
        <w:t>nemocnice</w:t>
      </w:r>
      <w:r w:rsidRPr="0023527B">
        <w:rPr>
          <w:rStyle w:val="Jemnzvraznenie"/>
          <w:rFonts w:ascii="Tahoma" w:hAnsi="Tahoma" w:cs="Tahoma"/>
          <w:i w:val="0"/>
          <w:iCs w:val="0"/>
          <w:color w:val="auto"/>
          <w:lang w:val="cs-CZ"/>
        </w:rPr>
        <w:t xml:space="preserve">, </w:t>
      </w:r>
      <w:r w:rsidR="00AF58D7" w:rsidRPr="0023527B">
        <w:rPr>
          <w:rStyle w:val="Jemnzvraznenie"/>
          <w:rFonts w:ascii="Tahoma" w:hAnsi="Tahoma" w:cs="Tahoma"/>
          <w:i w:val="0"/>
          <w:iCs w:val="0"/>
          <w:color w:val="auto"/>
          <w:lang w:val="cs-CZ"/>
        </w:rPr>
        <w:t xml:space="preserve">úřad vlády, </w:t>
      </w:r>
      <w:r w:rsidR="008C0813" w:rsidRPr="0023527B">
        <w:rPr>
          <w:rStyle w:val="Jemnzvraznenie"/>
          <w:rFonts w:ascii="Tahoma" w:hAnsi="Tahoma" w:cs="Tahoma"/>
          <w:i w:val="0"/>
          <w:iCs w:val="0"/>
          <w:color w:val="auto"/>
          <w:lang w:val="cs-CZ"/>
        </w:rPr>
        <w:t>univerzita…).</w:t>
      </w:r>
    </w:p>
    <w:p w:rsidR="00AB2D04" w:rsidRPr="0023527B" w:rsidRDefault="00AB2D04" w:rsidP="00AB2D04">
      <w:pPr>
        <w:pStyle w:val="Bezriadkovania"/>
        <w:rPr>
          <w:rStyle w:val="Jemnzvraznenie"/>
          <w:rFonts w:ascii="Tahoma" w:hAnsi="Tahoma" w:cs="Tahoma"/>
          <w:i w:val="0"/>
          <w:iCs w:val="0"/>
          <w:color w:val="auto"/>
          <w:lang w:val="cs-CZ"/>
        </w:rPr>
      </w:pPr>
      <w:r w:rsidRPr="0023527B">
        <w:rPr>
          <w:rStyle w:val="Jemnzvraznenie"/>
          <w:rFonts w:ascii="Tahoma" w:hAnsi="Tahoma" w:cs="Tahoma"/>
          <w:i w:val="0"/>
          <w:iCs w:val="0"/>
          <w:color w:val="auto"/>
          <w:lang w:val="cs-CZ"/>
        </w:rPr>
        <w:t xml:space="preserve">Navezením biorocku do blízkého okolí hlavního atolu Funafuti se vytvoří mělčina, na které si obyvatelé můžou stavět domy na kolech, jak to </w:t>
      </w:r>
      <w:r w:rsidR="00914F9B" w:rsidRPr="0023527B">
        <w:rPr>
          <w:rStyle w:val="Jemnzvraznenie"/>
          <w:rFonts w:ascii="Tahoma" w:hAnsi="Tahoma" w:cs="Tahoma"/>
          <w:i w:val="0"/>
          <w:iCs w:val="0"/>
          <w:color w:val="auto"/>
          <w:lang w:val="cs-CZ"/>
        </w:rPr>
        <w:t>dělávali</w:t>
      </w:r>
      <w:r w:rsidRPr="0023527B">
        <w:rPr>
          <w:rStyle w:val="Jemnzvraznenie"/>
          <w:rFonts w:ascii="Tahoma" w:hAnsi="Tahoma" w:cs="Tahoma"/>
          <w:i w:val="0"/>
          <w:iCs w:val="0"/>
          <w:color w:val="auto"/>
          <w:lang w:val="cs-CZ"/>
        </w:rPr>
        <w:t xml:space="preserve"> </w:t>
      </w:r>
      <w:r w:rsidR="00914F9B" w:rsidRPr="0023527B">
        <w:rPr>
          <w:rStyle w:val="Jemnzvraznenie"/>
          <w:rFonts w:ascii="Tahoma" w:hAnsi="Tahoma" w:cs="Tahoma"/>
          <w:i w:val="0"/>
          <w:iCs w:val="0"/>
          <w:color w:val="auto"/>
          <w:lang w:val="cs-CZ"/>
        </w:rPr>
        <w:t xml:space="preserve">i </w:t>
      </w:r>
      <w:r w:rsidRPr="0023527B">
        <w:rPr>
          <w:rStyle w:val="Jemnzvraznenie"/>
          <w:rFonts w:ascii="Tahoma" w:hAnsi="Tahoma" w:cs="Tahoma"/>
          <w:i w:val="0"/>
          <w:iCs w:val="0"/>
          <w:color w:val="auto"/>
          <w:lang w:val="cs-CZ"/>
        </w:rPr>
        <w:t xml:space="preserve">stovky let před příchodem Evropanů. Anebo </w:t>
      </w:r>
      <w:r w:rsidR="00914F9B" w:rsidRPr="0023527B">
        <w:rPr>
          <w:rStyle w:val="Jemnzvraznenie"/>
          <w:rFonts w:ascii="Tahoma" w:hAnsi="Tahoma" w:cs="Tahoma"/>
          <w:i w:val="0"/>
          <w:iCs w:val="0"/>
          <w:color w:val="auto"/>
          <w:lang w:val="cs-CZ"/>
        </w:rPr>
        <w:t xml:space="preserve">mohou </w:t>
      </w:r>
      <w:r w:rsidRPr="0023527B">
        <w:rPr>
          <w:rStyle w:val="Jemnzvraznenie"/>
          <w:rFonts w:ascii="Tahoma" w:hAnsi="Tahoma" w:cs="Tahoma"/>
          <w:i w:val="0"/>
          <w:iCs w:val="0"/>
          <w:color w:val="auto"/>
          <w:lang w:val="cs-CZ"/>
        </w:rPr>
        <w:t>bydlet na houseboatech.</w:t>
      </w:r>
    </w:p>
    <w:p w:rsidR="00AB2D04" w:rsidRPr="0023527B" w:rsidRDefault="00AB2D04" w:rsidP="00AB2D04">
      <w:pPr>
        <w:pStyle w:val="Bezriadkovania"/>
        <w:rPr>
          <w:rStyle w:val="Jemnzvraznenie"/>
          <w:rFonts w:ascii="Tahoma" w:hAnsi="Tahoma" w:cs="Tahoma"/>
          <w:i w:val="0"/>
          <w:iCs w:val="0"/>
          <w:color w:val="auto"/>
          <w:lang w:val="cs-CZ"/>
        </w:rPr>
      </w:pPr>
      <w:r w:rsidRPr="0023527B">
        <w:rPr>
          <w:rStyle w:val="Jemnzvraznenie"/>
          <w:rFonts w:ascii="Tahoma" w:hAnsi="Tahoma" w:cs="Tahoma"/>
          <w:i w:val="0"/>
          <w:iCs w:val="0"/>
          <w:color w:val="auto"/>
          <w:lang w:val="cs-CZ"/>
        </w:rPr>
        <w:t xml:space="preserve">Mezi domky postaví cestu pro lehké motorové vozidla a </w:t>
      </w:r>
      <w:r w:rsidR="00914F9B" w:rsidRPr="0023527B">
        <w:rPr>
          <w:rStyle w:val="Jemnzvraznenie"/>
          <w:rFonts w:ascii="Tahoma" w:hAnsi="Tahoma" w:cs="Tahoma"/>
          <w:i w:val="0"/>
          <w:iCs w:val="0"/>
          <w:color w:val="auto"/>
          <w:lang w:val="cs-CZ"/>
        </w:rPr>
        <w:t>lehké zavěšené stezky pro pěší</w:t>
      </w:r>
      <w:r w:rsidRPr="0023527B">
        <w:rPr>
          <w:rStyle w:val="Jemnzvraznenie"/>
          <w:rFonts w:ascii="Tahoma" w:hAnsi="Tahoma" w:cs="Tahoma"/>
          <w:i w:val="0"/>
          <w:iCs w:val="0"/>
          <w:color w:val="auto"/>
          <w:lang w:val="cs-CZ"/>
        </w:rPr>
        <w:t xml:space="preserve">. </w:t>
      </w:r>
      <w:r w:rsidR="00914F9B" w:rsidRPr="0023527B">
        <w:rPr>
          <w:rStyle w:val="Jemnzvraznenie"/>
          <w:rFonts w:ascii="Tahoma" w:hAnsi="Tahoma" w:cs="Tahoma"/>
          <w:i w:val="0"/>
          <w:iCs w:val="0"/>
          <w:color w:val="auto"/>
          <w:lang w:val="cs-CZ"/>
        </w:rPr>
        <w:t>S</w:t>
      </w:r>
      <w:r w:rsidRPr="0023527B">
        <w:rPr>
          <w:rStyle w:val="Jemnzvraznenie"/>
          <w:rFonts w:ascii="Tahoma" w:hAnsi="Tahoma" w:cs="Tahoma"/>
          <w:i w:val="0"/>
          <w:iCs w:val="0"/>
          <w:color w:val="auto"/>
          <w:lang w:val="cs-CZ"/>
        </w:rPr>
        <w:t>et</w:t>
      </w:r>
      <w:r w:rsidR="00914F9B" w:rsidRPr="0023527B">
        <w:rPr>
          <w:rStyle w:val="Jemnzvraznenie"/>
          <w:rFonts w:ascii="Tahoma" w:hAnsi="Tahoma" w:cs="Tahoma"/>
          <w:i w:val="0"/>
          <w:iCs w:val="0"/>
          <w:color w:val="auto"/>
          <w:lang w:val="cs-CZ"/>
        </w:rPr>
        <w:t>k</w:t>
      </w:r>
      <w:r w:rsidRPr="0023527B">
        <w:rPr>
          <w:rStyle w:val="Jemnzvraznenie"/>
          <w:rFonts w:ascii="Tahoma" w:hAnsi="Tahoma" w:cs="Tahoma"/>
          <w:i w:val="0"/>
          <w:iCs w:val="0"/>
          <w:color w:val="auto"/>
          <w:lang w:val="cs-CZ"/>
        </w:rPr>
        <w:t>ávat se budou na náměstích a nad hlavami jim budou kvitnout tropické rostliny za</w:t>
      </w:r>
      <w:r w:rsidR="006E22B2" w:rsidRPr="0023527B">
        <w:rPr>
          <w:rStyle w:val="Jemnzvraznenie"/>
          <w:rFonts w:ascii="Tahoma" w:hAnsi="Tahoma" w:cs="Tahoma"/>
          <w:i w:val="0"/>
          <w:iCs w:val="0"/>
          <w:color w:val="auto"/>
          <w:lang w:val="cs-CZ"/>
        </w:rPr>
        <w:t>komponované</w:t>
      </w:r>
      <w:r w:rsidR="00315A18" w:rsidRPr="0023527B">
        <w:rPr>
          <w:rStyle w:val="Jemnzvraznenie"/>
          <w:rFonts w:ascii="Tahoma" w:hAnsi="Tahoma" w:cs="Tahoma"/>
          <w:b/>
          <w:i w:val="0"/>
          <w:iCs w:val="0"/>
          <w:color w:val="auto"/>
          <w:lang w:val="cs-CZ"/>
        </w:rPr>
        <w:t xml:space="preserve"> </w:t>
      </w:r>
      <w:r w:rsidRPr="0023527B">
        <w:rPr>
          <w:rStyle w:val="Jemnzvraznenie"/>
          <w:rFonts w:ascii="Tahoma" w:hAnsi="Tahoma" w:cs="Tahoma"/>
          <w:i w:val="0"/>
          <w:iCs w:val="0"/>
          <w:color w:val="auto"/>
          <w:lang w:val="cs-CZ"/>
        </w:rPr>
        <w:t xml:space="preserve">do barevných rozváděcích </w:t>
      </w:r>
      <w:r w:rsidR="00F30C1C" w:rsidRPr="0023527B">
        <w:rPr>
          <w:rStyle w:val="Jemnzvraznenie"/>
          <w:rFonts w:ascii="Tahoma" w:hAnsi="Tahoma" w:cs="Tahoma"/>
          <w:i w:val="0"/>
          <w:iCs w:val="0"/>
          <w:color w:val="auto"/>
          <w:lang w:val="cs-CZ"/>
        </w:rPr>
        <w:t>potrubí</w:t>
      </w:r>
      <w:r w:rsidR="006E22B2" w:rsidRPr="0023527B">
        <w:rPr>
          <w:rStyle w:val="Jemnzvraznenie"/>
          <w:rFonts w:ascii="Tahoma" w:hAnsi="Tahoma" w:cs="Tahoma"/>
          <w:i w:val="0"/>
          <w:iCs w:val="0"/>
          <w:color w:val="auto"/>
          <w:lang w:val="cs-CZ"/>
        </w:rPr>
        <w:t xml:space="preserve"> </w:t>
      </w:r>
      <w:r w:rsidR="00315A18" w:rsidRPr="0023527B">
        <w:rPr>
          <w:rStyle w:val="Jemnzvraznenie"/>
          <w:rFonts w:ascii="Tahoma" w:hAnsi="Tahoma" w:cs="Tahoma"/>
          <w:i w:val="0"/>
          <w:iCs w:val="0"/>
          <w:color w:val="auto"/>
          <w:lang w:val="cs-CZ"/>
        </w:rPr>
        <w:t xml:space="preserve"> </w:t>
      </w:r>
      <w:r w:rsidRPr="0023527B">
        <w:rPr>
          <w:rStyle w:val="Jemnzvraznenie"/>
          <w:rFonts w:ascii="Tahoma" w:hAnsi="Tahoma" w:cs="Tahoma"/>
          <w:i w:val="0"/>
          <w:iCs w:val="0"/>
          <w:color w:val="auto"/>
          <w:lang w:val="cs-CZ"/>
        </w:rPr>
        <w:t xml:space="preserve">pro vodu a elektřinu. Na souši, která ještě zůstala, </w:t>
      </w:r>
      <w:r w:rsidR="008C0813" w:rsidRPr="0023527B">
        <w:rPr>
          <w:rStyle w:val="Jemnzvraznenie"/>
          <w:rFonts w:ascii="Tahoma" w:hAnsi="Tahoma" w:cs="Tahoma"/>
          <w:i w:val="0"/>
          <w:iCs w:val="0"/>
          <w:color w:val="auto"/>
          <w:lang w:val="cs-CZ"/>
        </w:rPr>
        <w:t>porostou</w:t>
      </w:r>
      <w:r w:rsidRPr="0023527B">
        <w:rPr>
          <w:rStyle w:val="Jemnzvraznenie"/>
          <w:rFonts w:ascii="Tahoma" w:hAnsi="Tahoma" w:cs="Tahoma"/>
          <w:i w:val="0"/>
          <w:iCs w:val="0"/>
          <w:color w:val="auto"/>
          <w:lang w:val="cs-CZ"/>
        </w:rPr>
        <w:t xml:space="preserve"> chráněné stromy a bude sloužit jako park.</w:t>
      </w:r>
    </w:p>
    <w:p w:rsidR="00AB2D04" w:rsidRPr="00A3696A" w:rsidRDefault="00AB2D04" w:rsidP="00AB2D04">
      <w:pPr>
        <w:pStyle w:val="Bezriadkovania"/>
        <w:rPr>
          <w:rStyle w:val="Jemnzvraznenie"/>
          <w:rFonts w:ascii="Tahoma" w:hAnsi="Tahoma" w:cs="Tahoma"/>
          <w:i w:val="0"/>
          <w:iCs w:val="0"/>
          <w:color w:val="auto"/>
          <w:lang w:val="cs-CZ"/>
        </w:rPr>
      </w:pPr>
    </w:p>
    <w:p w:rsidR="00410EFF" w:rsidRPr="00A3696A" w:rsidRDefault="00410EFF" w:rsidP="00AB2D04">
      <w:pPr>
        <w:pStyle w:val="Bezriadkovania"/>
        <w:rPr>
          <w:rStyle w:val="Jemnzvraznenie"/>
          <w:rFonts w:ascii="Tahoma" w:hAnsi="Tahoma" w:cs="Tahoma"/>
          <w:i w:val="0"/>
          <w:iCs w:val="0"/>
          <w:color w:val="auto"/>
          <w:lang w:val="cs-CZ"/>
        </w:rPr>
      </w:pPr>
    </w:p>
    <w:p w:rsidR="00410EFF" w:rsidRPr="00A3696A" w:rsidRDefault="00410EFF" w:rsidP="00E86184">
      <w:pPr>
        <w:pStyle w:val="Bezriadkovania"/>
        <w:rPr>
          <w:rStyle w:val="Jemnzvraznenie"/>
          <w:rFonts w:ascii="Tahoma" w:hAnsi="Tahoma" w:cs="Tahoma"/>
          <w:i w:val="0"/>
          <w:iCs w:val="0"/>
          <w:color w:val="auto"/>
        </w:rPr>
      </w:pPr>
      <w:r w:rsidRPr="00A3696A">
        <w:rPr>
          <w:rStyle w:val="Jemnzvraznenie"/>
          <w:rFonts w:ascii="Tahoma" w:hAnsi="Tahoma" w:cs="Tahoma"/>
          <w:i w:val="0"/>
          <w:iCs w:val="0"/>
          <w:color w:val="auto"/>
          <w:lang w:val="cs-CZ"/>
        </w:rPr>
        <w:t>Součástí</w:t>
      </w:r>
      <w:r w:rsidRPr="00A3696A">
        <w:rPr>
          <w:rStyle w:val="Jemnzvraznenie"/>
          <w:rFonts w:ascii="Tahoma" w:hAnsi="Tahoma" w:cs="Tahoma"/>
          <w:i w:val="0"/>
          <w:iCs w:val="0"/>
          <w:color w:val="auto"/>
        </w:rPr>
        <w:t xml:space="preserve"> projektu je i</w:t>
      </w:r>
      <w:r w:rsidRPr="00A3696A">
        <w:rPr>
          <w:rStyle w:val="Jemnzvraznenie"/>
          <w:rFonts w:ascii="Tahoma" w:hAnsi="Tahoma" w:cs="Tahoma"/>
          <w:i w:val="0"/>
          <w:iCs w:val="0"/>
          <w:color w:val="auto"/>
          <w:lang w:val="cs-CZ"/>
        </w:rPr>
        <w:t xml:space="preserve"> pl</w:t>
      </w:r>
      <w:r w:rsidR="003D3BB2" w:rsidRPr="00A3696A">
        <w:rPr>
          <w:rStyle w:val="Jemnzvraznenie"/>
          <w:rFonts w:ascii="Tahoma" w:hAnsi="Tahoma" w:cs="Tahoma"/>
          <w:i w:val="0"/>
          <w:iCs w:val="0"/>
          <w:color w:val="auto"/>
          <w:lang w:val="cs-CZ"/>
        </w:rPr>
        <w:t>ovouc</w:t>
      </w:r>
      <w:r w:rsidR="007D082B" w:rsidRPr="00A3696A">
        <w:rPr>
          <w:rStyle w:val="Jemnzvraznenie"/>
          <w:rFonts w:ascii="Tahoma" w:hAnsi="Tahoma" w:cs="Tahoma"/>
          <w:i w:val="0"/>
          <w:iCs w:val="0"/>
          <w:color w:val="auto"/>
          <w:lang w:val="cs-CZ"/>
        </w:rPr>
        <w:t>í</w:t>
      </w:r>
      <w:r w:rsidR="007D082B" w:rsidRPr="00A3696A">
        <w:rPr>
          <w:rStyle w:val="Jemnzvraznenie"/>
          <w:rFonts w:ascii="Tahoma" w:hAnsi="Tahoma" w:cs="Tahoma"/>
          <w:i w:val="0"/>
          <w:iCs w:val="0"/>
          <w:color w:val="auto"/>
        </w:rPr>
        <w:t xml:space="preserve"> kostel</w:t>
      </w:r>
      <w:r w:rsidR="003D3BB2" w:rsidRPr="00A3696A">
        <w:rPr>
          <w:rStyle w:val="Jemnzvraznenie"/>
          <w:rFonts w:ascii="Tahoma" w:hAnsi="Tahoma" w:cs="Tahoma"/>
          <w:i w:val="0"/>
          <w:iCs w:val="0"/>
          <w:color w:val="auto"/>
        </w:rPr>
        <w:t xml:space="preserve">. </w:t>
      </w:r>
      <w:r w:rsidR="00E86184" w:rsidRPr="00A3696A">
        <w:rPr>
          <w:rStyle w:val="Jemnzvraznenie"/>
          <w:rFonts w:ascii="Tahoma" w:hAnsi="Tahoma" w:cs="Tahoma"/>
          <w:i w:val="0"/>
          <w:iCs w:val="0"/>
          <w:color w:val="auto"/>
        </w:rPr>
        <w:t xml:space="preserve"> </w:t>
      </w:r>
    </w:p>
    <w:p w:rsidR="00E86184" w:rsidRPr="00A3696A" w:rsidRDefault="00E86184" w:rsidP="00E86184">
      <w:pPr>
        <w:pStyle w:val="Bezriadkovania"/>
        <w:rPr>
          <w:rStyle w:val="Jemnzvraznenie"/>
          <w:rFonts w:ascii="Tahoma" w:hAnsi="Tahoma" w:cs="Tahoma"/>
          <w:i w:val="0"/>
          <w:iCs w:val="0"/>
          <w:color w:val="auto"/>
          <w:lang w:val="cs-CZ"/>
        </w:rPr>
      </w:pPr>
      <w:r w:rsidRPr="00A3696A">
        <w:rPr>
          <w:rStyle w:val="Jemnzvraznenie"/>
          <w:rFonts w:ascii="Tahoma" w:hAnsi="Tahoma" w:cs="Tahoma"/>
          <w:i w:val="0"/>
          <w:iCs w:val="0"/>
          <w:color w:val="auto"/>
        </w:rPr>
        <w:t>Jeho stavba</w:t>
      </w:r>
      <w:r w:rsidRPr="00A3696A">
        <w:rPr>
          <w:rStyle w:val="Jemnzvraznenie"/>
          <w:rFonts w:ascii="Tahoma" w:hAnsi="Tahoma" w:cs="Tahoma"/>
          <w:i w:val="0"/>
          <w:iCs w:val="0"/>
          <w:color w:val="auto"/>
          <w:lang w:val="cs-CZ"/>
        </w:rPr>
        <w:t xml:space="preserve"> </w:t>
      </w:r>
      <w:r w:rsidR="00003370" w:rsidRPr="00A3696A">
        <w:rPr>
          <w:rStyle w:val="Jemnzvraznenie"/>
          <w:rFonts w:ascii="Tahoma" w:hAnsi="Tahoma" w:cs="Tahoma"/>
          <w:i w:val="0"/>
          <w:iCs w:val="0"/>
          <w:color w:val="auto"/>
          <w:lang w:val="cs-CZ"/>
        </w:rPr>
        <w:t>reprez</w:t>
      </w:r>
      <w:r w:rsidRPr="00A3696A">
        <w:rPr>
          <w:rStyle w:val="Jemnzvraznenie"/>
          <w:rFonts w:ascii="Tahoma" w:hAnsi="Tahoma" w:cs="Tahoma"/>
          <w:i w:val="0"/>
          <w:iCs w:val="0"/>
          <w:color w:val="auto"/>
          <w:lang w:val="cs-CZ"/>
        </w:rPr>
        <w:t>entuje všechny</w:t>
      </w:r>
      <w:r w:rsidRPr="00A3696A">
        <w:rPr>
          <w:rStyle w:val="Jemnzvraznenie"/>
          <w:rFonts w:ascii="Tahoma" w:hAnsi="Tahoma" w:cs="Tahoma"/>
          <w:i w:val="0"/>
          <w:iCs w:val="0"/>
          <w:color w:val="auto"/>
        </w:rPr>
        <w:t xml:space="preserve"> idey,</w:t>
      </w:r>
      <w:r w:rsidRPr="00A3696A">
        <w:rPr>
          <w:rStyle w:val="Jemnzvraznenie"/>
          <w:rFonts w:ascii="Tahoma" w:hAnsi="Tahoma" w:cs="Tahoma"/>
          <w:i w:val="0"/>
          <w:iCs w:val="0"/>
          <w:color w:val="auto"/>
          <w:lang w:val="cs-CZ"/>
        </w:rPr>
        <w:t xml:space="preserve"> které</w:t>
      </w:r>
      <w:r w:rsidRPr="00A3696A">
        <w:rPr>
          <w:rStyle w:val="Jemnzvraznenie"/>
          <w:rFonts w:ascii="Tahoma" w:hAnsi="Tahoma" w:cs="Tahoma"/>
          <w:i w:val="0"/>
          <w:iCs w:val="0"/>
          <w:color w:val="auto"/>
        </w:rPr>
        <w:t xml:space="preserve"> projekt Tuvalu má: stavba na</w:t>
      </w:r>
      <w:r w:rsidRPr="00A3696A">
        <w:rPr>
          <w:rStyle w:val="Jemnzvraznenie"/>
          <w:rFonts w:ascii="Tahoma" w:hAnsi="Tahoma" w:cs="Tahoma"/>
          <w:i w:val="0"/>
          <w:iCs w:val="0"/>
          <w:color w:val="auto"/>
          <w:lang w:val="cs-CZ"/>
        </w:rPr>
        <w:t xml:space="preserve"> vodě</w:t>
      </w:r>
      <w:r w:rsidRPr="00A3696A">
        <w:rPr>
          <w:rStyle w:val="Jemnzvraznenie"/>
          <w:rFonts w:ascii="Tahoma" w:hAnsi="Tahoma" w:cs="Tahoma"/>
          <w:i w:val="0"/>
          <w:iCs w:val="0"/>
          <w:color w:val="auto"/>
        </w:rPr>
        <w:t>, energeticky</w:t>
      </w:r>
      <w:r w:rsidRPr="00A3696A">
        <w:rPr>
          <w:rStyle w:val="Jemnzvraznenie"/>
          <w:rFonts w:ascii="Tahoma" w:hAnsi="Tahoma" w:cs="Tahoma"/>
          <w:i w:val="0"/>
          <w:iCs w:val="0"/>
          <w:color w:val="auto"/>
          <w:lang w:val="cs-CZ"/>
        </w:rPr>
        <w:t xml:space="preserve"> soběstačná</w:t>
      </w:r>
      <w:r w:rsidRPr="00A3696A">
        <w:rPr>
          <w:rStyle w:val="Jemnzvraznenie"/>
          <w:rFonts w:ascii="Tahoma" w:hAnsi="Tahoma" w:cs="Tahoma"/>
          <w:i w:val="0"/>
          <w:iCs w:val="0"/>
          <w:color w:val="auto"/>
        </w:rPr>
        <w:t>, poskytuje</w:t>
      </w:r>
      <w:r w:rsidRPr="00A3696A">
        <w:rPr>
          <w:rStyle w:val="Jemnzvraznenie"/>
          <w:rFonts w:ascii="Tahoma" w:hAnsi="Tahoma" w:cs="Tahoma"/>
          <w:i w:val="0"/>
          <w:iCs w:val="0"/>
          <w:color w:val="auto"/>
          <w:lang w:val="cs-CZ"/>
        </w:rPr>
        <w:t xml:space="preserve"> útočitě, stín a místo pro setkávání lidí.</w:t>
      </w:r>
    </w:p>
    <w:p w:rsidR="00E86184" w:rsidRPr="00A3696A" w:rsidRDefault="00E86184" w:rsidP="00E86184">
      <w:pPr>
        <w:pStyle w:val="Bezriadkovania"/>
        <w:rPr>
          <w:rStyle w:val="Jemnzvraznenie"/>
          <w:rFonts w:ascii="Tahoma" w:hAnsi="Tahoma" w:cs="Tahoma"/>
          <w:i w:val="0"/>
          <w:iCs w:val="0"/>
          <w:color w:val="auto"/>
          <w:lang w:val="cs-CZ"/>
        </w:rPr>
      </w:pPr>
      <w:r w:rsidRPr="00A3696A">
        <w:rPr>
          <w:rStyle w:val="Jemnzvraznenie"/>
          <w:rFonts w:ascii="Tahoma" w:hAnsi="Tahoma" w:cs="Tahoma"/>
          <w:i w:val="0"/>
          <w:iCs w:val="0"/>
          <w:color w:val="auto"/>
          <w:lang w:val="cs-CZ"/>
        </w:rPr>
        <w:t>Bílá fasáda z textilní membrány má připomínat bíle plachty lodí, které před dv</w:t>
      </w:r>
      <w:r w:rsidR="00315A18" w:rsidRPr="00A3696A">
        <w:rPr>
          <w:rStyle w:val="Jemnzvraznenie"/>
          <w:rFonts w:ascii="Tahoma" w:hAnsi="Tahoma" w:cs="Tahoma"/>
          <w:i w:val="0"/>
          <w:iCs w:val="0"/>
          <w:color w:val="auto"/>
          <w:lang w:val="cs-CZ"/>
        </w:rPr>
        <w:t>ěma</w:t>
      </w:r>
      <w:r w:rsidRPr="00A3696A">
        <w:rPr>
          <w:rStyle w:val="Jemnzvraznenie"/>
          <w:rFonts w:ascii="Tahoma" w:hAnsi="Tahoma" w:cs="Tahoma"/>
          <w:i w:val="0"/>
          <w:iCs w:val="0"/>
          <w:color w:val="auto"/>
          <w:lang w:val="cs-CZ"/>
        </w:rPr>
        <w:t xml:space="preserve"> </w:t>
      </w:r>
      <w:r w:rsidR="006E22B2" w:rsidRPr="00A3696A">
        <w:rPr>
          <w:rStyle w:val="Jemnzvraznenie"/>
          <w:rFonts w:ascii="Tahoma" w:hAnsi="Tahoma" w:cs="Tahoma"/>
          <w:i w:val="0"/>
          <w:iCs w:val="0"/>
          <w:color w:val="auto"/>
          <w:lang w:val="cs-CZ"/>
        </w:rPr>
        <w:t>staletimi</w:t>
      </w:r>
      <w:r w:rsidRPr="00A3696A">
        <w:rPr>
          <w:rStyle w:val="Jemnzvraznenie"/>
          <w:rFonts w:ascii="Tahoma" w:hAnsi="Tahoma" w:cs="Tahoma"/>
          <w:i w:val="0"/>
          <w:iCs w:val="0"/>
          <w:color w:val="auto"/>
          <w:lang w:val="cs-CZ"/>
        </w:rPr>
        <w:t xml:space="preserve"> křižovali světové oceány a s nimi cestovalo i křesťanství, které zde zapustilo hluboké kořeny.</w:t>
      </w:r>
    </w:p>
    <w:p w:rsidR="00E86184" w:rsidRPr="00A3696A" w:rsidRDefault="00E86184" w:rsidP="00E86184">
      <w:pPr>
        <w:pStyle w:val="Bezriadkovania"/>
        <w:rPr>
          <w:rStyle w:val="Jemnzvraznenie"/>
          <w:rFonts w:ascii="Tahoma" w:hAnsi="Tahoma" w:cs="Tahoma"/>
          <w:i w:val="0"/>
          <w:iCs w:val="0"/>
          <w:color w:val="auto"/>
          <w:lang w:val="cs-CZ"/>
        </w:rPr>
      </w:pPr>
      <w:r w:rsidRPr="00A3696A">
        <w:rPr>
          <w:rStyle w:val="Jemnzvraznenie"/>
          <w:rFonts w:ascii="Tahoma" w:hAnsi="Tahoma" w:cs="Tahoma"/>
          <w:i w:val="0"/>
          <w:iCs w:val="0"/>
          <w:color w:val="auto"/>
          <w:lang w:val="cs-CZ"/>
        </w:rPr>
        <w:t>Bambusová konstrukce s ocelovými lany lidu bude připomínat nejen trnovou korunu, kterou měl Kristus při umučení, ale také jejich trnovou korunu a problémy, s kterými se potkávají dennodenně.</w:t>
      </w:r>
    </w:p>
    <w:p w:rsidR="002150BD" w:rsidRPr="00A3696A" w:rsidRDefault="00003370" w:rsidP="00E86184">
      <w:pPr>
        <w:pStyle w:val="Bezriadkovania"/>
        <w:rPr>
          <w:rStyle w:val="Jemnzvraznenie"/>
          <w:rFonts w:ascii="Tahoma" w:hAnsi="Tahoma" w:cs="Tahoma"/>
          <w:i w:val="0"/>
          <w:iCs w:val="0"/>
          <w:color w:val="auto"/>
          <w:lang w:val="cs-CZ"/>
        </w:rPr>
      </w:pPr>
      <w:r w:rsidRPr="00A3696A">
        <w:rPr>
          <w:rStyle w:val="Jemnzvraznenie"/>
          <w:rFonts w:ascii="Tahoma" w:hAnsi="Tahoma" w:cs="Tahoma"/>
          <w:i w:val="0"/>
          <w:iCs w:val="0"/>
          <w:color w:val="auto"/>
          <w:lang w:val="cs-CZ"/>
        </w:rPr>
        <w:t>Tento projekt je čistě</w:t>
      </w:r>
      <w:r w:rsidR="002150BD" w:rsidRPr="00A3696A">
        <w:rPr>
          <w:rStyle w:val="Jemnzvraznenie"/>
          <w:rFonts w:ascii="Tahoma" w:hAnsi="Tahoma" w:cs="Tahoma"/>
          <w:i w:val="0"/>
          <w:iCs w:val="0"/>
          <w:color w:val="auto"/>
          <w:lang w:val="cs-CZ"/>
        </w:rPr>
        <w:t xml:space="preserve"> utopický a nemá ambici stát se někdy realitou, jeho cílem je zviditelnit problém globálního oteplování i v tomhl</w:t>
      </w:r>
      <w:r w:rsidRPr="00A3696A">
        <w:rPr>
          <w:rStyle w:val="Jemnzvraznenie"/>
          <w:rFonts w:ascii="Tahoma" w:hAnsi="Tahoma" w:cs="Tahoma"/>
          <w:i w:val="0"/>
          <w:iCs w:val="0"/>
          <w:color w:val="auto"/>
          <w:lang w:val="cs-CZ"/>
        </w:rPr>
        <w:t>e světle a vzbudit diskusi: jak</w:t>
      </w:r>
      <w:r w:rsidR="002150BD" w:rsidRPr="00A3696A">
        <w:rPr>
          <w:rStyle w:val="Jemnzvraznenie"/>
          <w:rFonts w:ascii="Tahoma" w:hAnsi="Tahoma" w:cs="Tahoma"/>
          <w:i w:val="0"/>
          <w:iCs w:val="0"/>
          <w:color w:val="auto"/>
          <w:lang w:val="cs-CZ"/>
        </w:rPr>
        <w:t xml:space="preserve"> dál?</w:t>
      </w:r>
    </w:p>
    <w:p w:rsidR="00AF58D7" w:rsidRPr="002150BD" w:rsidRDefault="00AF58D7" w:rsidP="00E86184">
      <w:pPr>
        <w:pStyle w:val="Bezriadkovania"/>
        <w:rPr>
          <w:rStyle w:val="Jemnzvraznenie"/>
          <w:rFonts w:ascii="Tahoma" w:hAnsi="Tahoma" w:cs="Tahoma"/>
          <w:i w:val="0"/>
          <w:iCs w:val="0"/>
          <w:color w:val="auto"/>
        </w:rPr>
      </w:pPr>
    </w:p>
    <w:p w:rsidR="00AF58D7" w:rsidRDefault="00AF58D7" w:rsidP="00E86184">
      <w:pPr>
        <w:pStyle w:val="Bezriadkovania"/>
        <w:rPr>
          <w:rStyle w:val="Jemnzvraznenie"/>
          <w:rFonts w:ascii="Tahoma" w:hAnsi="Tahoma" w:cs="Tahoma"/>
          <w:i w:val="0"/>
          <w:iCs w:val="0"/>
          <w:color w:val="auto"/>
        </w:rPr>
      </w:pPr>
    </w:p>
    <w:p w:rsidR="002150BD" w:rsidRDefault="002150BD" w:rsidP="00E86184">
      <w:pPr>
        <w:pStyle w:val="Bezriadkovania"/>
        <w:rPr>
          <w:rStyle w:val="Jemnzvraznenie"/>
          <w:rFonts w:ascii="Tahoma" w:hAnsi="Tahoma" w:cs="Tahoma"/>
          <w:i w:val="0"/>
          <w:iCs w:val="0"/>
          <w:color w:val="auto"/>
        </w:rPr>
      </w:pPr>
    </w:p>
    <w:p w:rsidR="002150BD" w:rsidRDefault="002150BD" w:rsidP="00E86184">
      <w:pPr>
        <w:pStyle w:val="Bezriadkovania"/>
        <w:rPr>
          <w:rStyle w:val="Jemnzvraznenie"/>
          <w:rFonts w:ascii="Tahoma" w:hAnsi="Tahoma" w:cs="Tahoma"/>
          <w:i w:val="0"/>
          <w:iCs w:val="0"/>
          <w:color w:val="auto"/>
        </w:rPr>
      </w:pPr>
    </w:p>
    <w:p w:rsidR="00B80CB8" w:rsidRDefault="00B80CB8" w:rsidP="00E86184">
      <w:pPr>
        <w:pStyle w:val="Bezriadkovania"/>
        <w:rPr>
          <w:rStyle w:val="Jemnzvraznenie"/>
          <w:rFonts w:ascii="Tahoma" w:hAnsi="Tahoma" w:cs="Tahoma"/>
          <w:i w:val="0"/>
          <w:iCs w:val="0"/>
          <w:color w:val="auto"/>
        </w:rPr>
      </w:pPr>
    </w:p>
    <w:p w:rsidR="00B80CB8" w:rsidRDefault="00B80CB8" w:rsidP="00E86184">
      <w:pPr>
        <w:pStyle w:val="Bezriadkovania"/>
        <w:rPr>
          <w:rStyle w:val="Jemnzvraznenie"/>
          <w:rFonts w:ascii="Tahoma" w:hAnsi="Tahoma" w:cs="Tahoma"/>
          <w:i w:val="0"/>
          <w:iCs w:val="0"/>
          <w:color w:val="auto"/>
        </w:rPr>
      </w:pPr>
    </w:p>
    <w:p w:rsidR="00B80CB8" w:rsidRDefault="00B80CB8" w:rsidP="00E86184">
      <w:pPr>
        <w:pStyle w:val="Bezriadkovania"/>
        <w:rPr>
          <w:rStyle w:val="Jemnzvraznenie"/>
          <w:rFonts w:ascii="Tahoma" w:hAnsi="Tahoma" w:cs="Tahoma"/>
          <w:i w:val="0"/>
          <w:iCs w:val="0"/>
          <w:color w:val="auto"/>
        </w:rPr>
      </w:pPr>
    </w:p>
    <w:p w:rsidR="00B80CB8" w:rsidRDefault="00B80CB8" w:rsidP="00E86184">
      <w:pPr>
        <w:pStyle w:val="Bezriadkovania"/>
        <w:rPr>
          <w:rStyle w:val="Jemnzvraznenie"/>
          <w:rFonts w:ascii="Tahoma" w:hAnsi="Tahoma" w:cs="Tahoma"/>
          <w:i w:val="0"/>
          <w:iCs w:val="0"/>
          <w:color w:val="auto"/>
        </w:rPr>
      </w:pPr>
    </w:p>
    <w:p w:rsidR="00B80CB8" w:rsidRDefault="00B80CB8" w:rsidP="00E86184">
      <w:pPr>
        <w:pStyle w:val="Bezriadkovania"/>
        <w:rPr>
          <w:rStyle w:val="Jemnzvraznenie"/>
          <w:rFonts w:ascii="Tahoma" w:hAnsi="Tahoma" w:cs="Tahoma"/>
          <w:i w:val="0"/>
          <w:iCs w:val="0"/>
          <w:color w:val="auto"/>
        </w:rPr>
      </w:pPr>
    </w:p>
    <w:p w:rsidR="00B80CB8" w:rsidRDefault="00B80CB8" w:rsidP="00E86184">
      <w:pPr>
        <w:pStyle w:val="Bezriadkovania"/>
        <w:rPr>
          <w:rStyle w:val="Jemnzvraznenie"/>
          <w:rFonts w:ascii="Tahoma" w:hAnsi="Tahoma" w:cs="Tahoma"/>
          <w:i w:val="0"/>
          <w:iCs w:val="0"/>
          <w:color w:val="auto"/>
        </w:rPr>
      </w:pPr>
    </w:p>
    <w:p w:rsidR="00B80CB8" w:rsidRDefault="00B80CB8" w:rsidP="00E86184">
      <w:pPr>
        <w:pStyle w:val="Bezriadkovania"/>
        <w:rPr>
          <w:rStyle w:val="Jemnzvraznenie"/>
          <w:rFonts w:ascii="Tahoma" w:hAnsi="Tahoma" w:cs="Tahoma"/>
          <w:i w:val="0"/>
          <w:iCs w:val="0"/>
          <w:color w:val="auto"/>
        </w:rPr>
      </w:pPr>
    </w:p>
    <w:p w:rsidR="00B80CB8" w:rsidRDefault="00B80CB8" w:rsidP="00E86184">
      <w:pPr>
        <w:pStyle w:val="Bezriadkovania"/>
        <w:rPr>
          <w:rStyle w:val="Jemnzvraznenie"/>
          <w:rFonts w:ascii="Tahoma" w:hAnsi="Tahoma" w:cs="Tahoma"/>
          <w:i w:val="0"/>
          <w:iCs w:val="0"/>
          <w:color w:val="auto"/>
        </w:rPr>
      </w:pPr>
    </w:p>
    <w:p w:rsidR="00B80CB8" w:rsidRDefault="00B80CB8" w:rsidP="00E86184">
      <w:pPr>
        <w:pStyle w:val="Bezriadkovania"/>
        <w:rPr>
          <w:rStyle w:val="Jemnzvraznenie"/>
          <w:rFonts w:ascii="Tahoma" w:hAnsi="Tahoma" w:cs="Tahoma"/>
          <w:i w:val="0"/>
          <w:iCs w:val="0"/>
          <w:color w:val="auto"/>
        </w:rPr>
      </w:pPr>
    </w:p>
    <w:p w:rsidR="00B80CB8" w:rsidRDefault="00B80CB8" w:rsidP="00E86184">
      <w:pPr>
        <w:pStyle w:val="Bezriadkovania"/>
        <w:rPr>
          <w:rStyle w:val="Jemnzvraznenie"/>
          <w:rFonts w:ascii="Tahoma" w:hAnsi="Tahoma" w:cs="Tahoma"/>
          <w:i w:val="0"/>
          <w:iCs w:val="0"/>
          <w:color w:val="auto"/>
        </w:rPr>
      </w:pPr>
    </w:p>
    <w:p w:rsidR="00B80CB8" w:rsidRDefault="00B80CB8" w:rsidP="00E86184">
      <w:pPr>
        <w:pStyle w:val="Bezriadkovania"/>
        <w:rPr>
          <w:rStyle w:val="Jemnzvraznenie"/>
          <w:rFonts w:ascii="Tahoma" w:hAnsi="Tahoma" w:cs="Tahoma"/>
          <w:i w:val="0"/>
          <w:iCs w:val="0"/>
          <w:color w:val="auto"/>
        </w:rPr>
      </w:pPr>
    </w:p>
    <w:p w:rsidR="00B80CB8" w:rsidRDefault="00B80CB8" w:rsidP="00E86184">
      <w:pPr>
        <w:pStyle w:val="Bezriadkovania"/>
        <w:rPr>
          <w:rStyle w:val="Jemnzvraznenie"/>
          <w:rFonts w:ascii="Tahoma" w:hAnsi="Tahoma" w:cs="Tahoma"/>
          <w:i w:val="0"/>
          <w:iCs w:val="0"/>
          <w:color w:val="auto"/>
        </w:rPr>
      </w:pPr>
    </w:p>
    <w:p w:rsidR="00B80CB8" w:rsidRDefault="00B80CB8" w:rsidP="00E86184">
      <w:pPr>
        <w:pStyle w:val="Bezriadkovania"/>
        <w:rPr>
          <w:rStyle w:val="Jemnzvraznenie"/>
          <w:rFonts w:ascii="Tahoma" w:hAnsi="Tahoma" w:cs="Tahoma"/>
          <w:i w:val="0"/>
          <w:iCs w:val="0"/>
          <w:color w:val="auto"/>
        </w:rPr>
      </w:pPr>
    </w:p>
    <w:p w:rsidR="00B80CB8" w:rsidRDefault="00B80CB8" w:rsidP="00E86184">
      <w:pPr>
        <w:pStyle w:val="Bezriadkovania"/>
        <w:rPr>
          <w:rStyle w:val="Jemnzvraznenie"/>
          <w:rFonts w:ascii="Tahoma" w:hAnsi="Tahoma" w:cs="Tahoma"/>
          <w:i w:val="0"/>
          <w:iCs w:val="0"/>
          <w:color w:val="auto"/>
        </w:rPr>
      </w:pPr>
    </w:p>
    <w:p w:rsidR="00B80CB8" w:rsidRDefault="00B80CB8" w:rsidP="00E86184">
      <w:pPr>
        <w:pStyle w:val="Bezriadkovania"/>
        <w:rPr>
          <w:rStyle w:val="Jemnzvraznenie"/>
          <w:rFonts w:ascii="Tahoma" w:hAnsi="Tahoma" w:cs="Tahoma"/>
          <w:i w:val="0"/>
          <w:iCs w:val="0"/>
          <w:color w:val="auto"/>
        </w:rPr>
      </w:pPr>
    </w:p>
    <w:p w:rsidR="00B80CB8" w:rsidRDefault="00B80CB8" w:rsidP="00E86184">
      <w:pPr>
        <w:pStyle w:val="Bezriadkovania"/>
        <w:rPr>
          <w:rStyle w:val="Jemnzvraznenie"/>
          <w:rFonts w:ascii="Tahoma" w:hAnsi="Tahoma" w:cs="Tahoma"/>
          <w:i w:val="0"/>
          <w:iCs w:val="0"/>
          <w:color w:val="auto"/>
        </w:rPr>
      </w:pPr>
    </w:p>
    <w:p w:rsidR="00B80CB8" w:rsidRDefault="00B80CB8" w:rsidP="00E86184">
      <w:pPr>
        <w:pStyle w:val="Bezriadkovania"/>
        <w:rPr>
          <w:rStyle w:val="Jemnzvraznenie"/>
          <w:rFonts w:ascii="Tahoma" w:hAnsi="Tahoma" w:cs="Tahoma"/>
          <w:i w:val="0"/>
          <w:iCs w:val="0"/>
          <w:color w:val="auto"/>
        </w:rPr>
      </w:pPr>
    </w:p>
    <w:p w:rsidR="00B80CB8" w:rsidRDefault="00B80CB8" w:rsidP="00E86184">
      <w:pPr>
        <w:pStyle w:val="Bezriadkovania"/>
        <w:rPr>
          <w:rStyle w:val="Jemnzvraznenie"/>
          <w:rFonts w:ascii="Tahoma" w:hAnsi="Tahoma" w:cs="Tahoma"/>
          <w:i w:val="0"/>
          <w:iCs w:val="0"/>
          <w:color w:val="auto"/>
        </w:rPr>
      </w:pPr>
    </w:p>
    <w:p w:rsidR="00B80CB8" w:rsidRDefault="00B80CB8" w:rsidP="00E86184">
      <w:pPr>
        <w:pStyle w:val="Bezriadkovania"/>
        <w:rPr>
          <w:rStyle w:val="Jemnzvraznenie"/>
          <w:rFonts w:ascii="Tahoma" w:hAnsi="Tahoma" w:cs="Tahoma"/>
          <w:i w:val="0"/>
          <w:iCs w:val="0"/>
          <w:color w:val="auto"/>
        </w:rPr>
      </w:pPr>
    </w:p>
    <w:p w:rsidR="00B80CB8" w:rsidRDefault="00B80CB8" w:rsidP="00E86184">
      <w:pPr>
        <w:pStyle w:val="Bezriadkovania"/>
        <w:rPr>
          <w:rStyle w:val="Jemnzvraznenie"/>
          <w:rFonts w:ascii="Tahoma" w:hAnsi="Tahoma" w:cs="Tahoma"/>
          <w:i w:val="0"/>
          <w:iCs w:val="0"/>
          <w:color w:val="auto"/>
        </w:rPr>
      </w:pPr>
    </w:p>
    <w:p w:rsidR="00B80CB8" w:rsidRDefault="00B80CB8" w:rsidP="00E86184">
      <w:pPr>
        <w:pStyle w:val="Bezriadkovania"/>
        <w:rPr>
          <w:rStyle w:val="Jemnzvraznenie"/>
          <w:rFonts w:ascii="Tahoma" w:hAnsi="Tahoma" w:cs="Tahoma"/>
          <w:i w:val="0"/>
          <w:iCs w:val="0"/>
          <w:color w:val="auto"/>
        </w:rPr>
      </w:pPr>
    </w:p>
    <w:p w:rsidR="00B80CB8" w:rsidRDefault="00B80CB8" w:rsidP="00E86184">
      <w:pPr>
        <w:pStyle w:val="Bezriadkovania"/>
        <w:rPr>
          <w:rStyle w:val="Jemnzvraznenie"/>
          <w:rFonts w:ascii="Tahoma" w:hAnsi="Tahoma" w:cs="Tahoma"/>
          <w:i w:val="0"/>
          <w:iCs w:val="0"/>
          <w:color w:val="auto"/>
        </w:rPr>
      </w:pPr>
    </w:p>
    <w:p w:rsidR="00B80CB8" w:rsidRDefault="00B80CB8" w:rsidP="00E86184">
      <w:pPr>
        <w:pStyle w:val="Bezriadkovania"/>
        <w:rPr>
          <w:rStyle w:val="Jemnzvraznenie"/>
          <w:rFonts w:ascii="Tahoma" w:hAnsi="Tahoma" w:cs="Tahoma"/>
          <w:i w:val="0"/>
          <w:iCs w:val="0"/>
          <w:color w:val="auto"/>
        </w:rPr>
      </w:pPr>
    </w:p>
    <w:p w:rsidR="00B80CB8" w:rsidRDefault="00B80CB8" w:rsidP="00E86184">
      <w:pPr>
        <w:pStyle w:val="Bezriadkovania"/>
        <w:rPr>
          <w:rStyle w:val="Jemnzvraznenie"/>
          <w:rFonts w:ascii="Tahoma" w:hAnsi="Tahoma" w:cs="Tahoma"/>
          <w:i w:val="0"/>
          <w:iCs w:val="0"/>
          <w:color w:val="auto"/>
        </w:rPr>
      </w:pPr>
    </w:p>
    <w:p w:rsidR="00B80CB8" w:rsidRDefault="00B80CB8" w:rsidP="00E86184">
      <w:pPr>
        <w:pStyle w:val="Bezriadkovania"/>
        <w:rPr>
          <w:rStyle w:val="Jemnzvraznenie"/>
          <w:rFonts w:ascii="Tahoma" w:hAnsi="Tahoma" w:cs="Tahoma"/>
          <w:i w:val="0"/>
          <w:iCs w:val="0"/>
          <w:color w:val="auto"/>
        </w:rPr>
      </w:pPr>
    </w:p>
    <w:p w:rsidR="00B80CB8" w:rsidRDefault="00B80CB8" w:rsidP="00E86184">
      <w:pPr>
        <w:pStyle w:val="Bezriadkovania"/>
        <w:rPr>
          <w:rStyle w:val="Jemnzvraznenie"/>
          <w:rFonts w:ascii="Tahoma" w:hAnsi="Tahoma" w:cs="Tahoma"/>
          <w:i w:val="0"/>
          <w:iCs w:val="0"/>
          <w:color w:val="auto"/>
        </w:rPr>
      </w:pPr>
    </w:p>
    <w:p w:rsidR="00B80CB8" w:rsidRDefault="00B80CB8" w:rsidP="00E86184">
      <w:pPr>
        <w:pStyle w:val="Bezriadkovania"/>
        <w:rPr>
          <w:rStyle w:val="Jemnzvraznenie"/>
          <w:rFonts w:ascii="Tahoma" w:hAnsi="Tahoma" w:cs="Tahoma"/>
          <w:i w:val="0"/>
          <w:iCs w:val="0"/>
          <w:color w:val="auto"/>
        </w:rPr>
      </w:pPr>
    </w:p>
    <w:p w:rsidR="0023527B" w:rsidRDefault="0023527B" w:rsidP="00E86184">
      <w:pPr>
        <w:pStyle w:val="Bezriadkovania"/>
        <w:rPr>
          <w:rStyle w:val="Jemnzvraznenie"/>
          <w:rFonts w:ascii="Tahoma" w:hAnsi="Tahoma" w:cs="Tahoma"/>
          <w:i w:val="0"/>
          <w:iCs w:val="0"/>
          <w:color w:val="auto"/>
        </w:rPr>
      </w:pPr>
    </w:p>
    <w:p w:rsidR="0023527B" w:rsidRDefault="0023527B" w:rsidP="00E86184">
      <w:pPr>
        <w:pStyle w:val="Bezriadkovania"/>
        <w:rPr>
          <w:rStyle w:val="Jemnzvraznenie"/>
          <w:rFonts w:ascii="Tahoma" w:hAnsi="Tahoma" w:cs="Tahoma"/>
          <w:i w:val="0"/>
          <w:iCs w:val="0"/>
          <w:color w:val="auto"/>
        </w:rPr>
      </w:pPr>
    </w:p>
    <w:p w:rsidR="0023527B" w:rsidRDefault="0023527B" w:rsidP="00E86184">
      <w:pPr>
        <w:pStyle w:val="Bezriadkovania"/>
        <w:rPr>
          <w:rStyle w:val="Jemnzvraznenie"/>
          <w:rFonts w:ascii="Tahoma" w:hAnsi="Tahoma" w:cs="Tahoma"/>
          <w:i w:val="0"/>
          <w:iCs w:val="0"/>
          <w:color w:val="auto"/>
        </w:rPr>
      </w:pPr>
    </w:p>
    <w:p w:rsidR="0023527B" w:rsidRDefault="0023527B" w:rsidP="00E86184">
      <w:pPr>
        <w:pStyle w:val="Bezriadkovania"/>
        <w:rPr>
          <w:rStyle w:val="Jemnzvraznenie"/>
          <w:rFonts w:ascii="Tahoma" w:hAnsi="Tahoma" w:cs="Tahoma"/>
          <w:i w:val="0"/>
          <w:iCs w:val="0"/>
          <w:color w:val="auto"/>
        </w:rPr>
      </w:pPr>
    </w:p>
    <w:p w:rsidR="0023527B" w:rsidRDefault="0023527B" w:rsidP="00E86184">
      <w:pPr>
        <w:pStyle w:val="Bezriadkovania"/>
        <w:rPr>
          <w:rStyle w:val="Jemnzvraznenie"/>
          <w:rFonts w:ascii="Tahoma" w:hAnsi="Tahoma" w:cs="Tahoma"/>
          <w:i w:val="0"/>
          <w:iCs w:val="0"/>
          <w:color w:val="auto"/>
        </w:rPr>
      </w:pPr>
    </w:p>
    <w:p w:rsidR="0023527B" w:rsidRDefault="0023527B" w:rsidP="00E86184">
      <w:pPr>
        <w:pStyle w:val="Bezriadkovania"/>
        <w:rPr>
          <w:rStyle w:val="Jemnzvraznenie"/>
          <w:rFonts w:ascii="Tahoma" w:hAnsi="Tahoma" w:cs="Tahoma"/>
          <w:i w:val="0"/>
          <w:iCs w:val="0"/>
          <w:color w:val="auto"/>
        </w:rPr>
      </w:pPr>
    </w:p>
    <w:p w:rsidR="0023527B" w:rsidRDefault="0023527B" w:rsidP="00E86184">
      <w:pPr>
        <w:pStyle w:val="Bezriadkovania"/>
        <w:rPr>
          <w:rStyle w:val="Jemnzvraznenie"/>
          <w:rFonts w:ascii="Tahoma" w:hAnsi="Tahoma" w:cs="Tahoma"/>
          <w:i w:val="0"/>
          <w:iCs w:val="0"/>
          <w:color w:val="auto"/>
        </w:rPr>
      </w:pPr>
    </w:p>
    <w:p w:rsidR="0023527B" w:rsidRDefault="0023527B" w:rsidP="00E86184">
      <w:pPr>
        <w:pStyle w:val="Bezriadkovania"/>
        <w:rPr>
          <w:rStyle w:val="Jemnzvraznenie"/>
          <w:rFonts w:ascii="Tahoma" w:hAnsi="Tahoma" w:cs="Tahoma"/>
          <w:i w:val="0"/>
          <w:iCs w:val="0"/>
          <w:color w:val="auto"/>
        </w:rPr>
      </w:pPr>
    </w:p>
    <w:p w:rsidR="00B80CB8" w:rsidRDefault="00B80CB8" w:rsidP="00E86184">
      <w:pPr>
        <w:pStyle w:val="Bezriadkovania"/>
        <w:rPr>
          <w:rStyle w:val="Jemnzvraznenie"/>
          <w:rFonts w:ascii="Tahoma" w:hAnsi="Tahoma" w:cs="Tahoma"/>
          <w:i w:val="0"/>
          <w:iCs w:val="0"/>
          <w:color w:val="auto"/>
        </w:rPr>
      </w:pPr>
    </w:p>
    <w:p w:rsidR="0023527B" w:rsidRDefault="0023527B" w:rsidP="00E86184">
      <w:pPr>
        <w:pStyle w:val="Bezriadkovania"/>
        <w:rPr>
          <w:rStyle w:val="Jemnzvraznenie"/>
          <w:rFonts w:ascii="Tahoma" w:hAnsi="Tahoma" w:cs="Tahoma"/>
          <w:i w:val="0"/>
          <w:iCs w:val="0"/>
          <w:color w:val="auto"/>
        </w:rPr>
      </w:pPr>
    </w:p>
    <w:p w:rsidR="0023527B" w:rsidRDefault="0023527B" w:rsidP="00E86184">
      <w:pPr>
        <w:pStyle w:val="Bezriadkovania"/>
        <w:rPr>
          <w:rStyle w:val="Jemnzvraznenie"/>
          <w:rFonts w:ascii="Tahoma" w:hAnsi="Tahoma" w:cs="Tahoma"/>
          <w:i w:val="0"/>
          <w:iCs w:val="0"/>
          <w:color w:val="auto"/>
        </w:rPr>
      </w:pPr>
    </w:p>
    <w:p w:rsidR="0023527B" w:rsidRDefault="0023527B" w:rsidP="0023527B">
      <w:pPr>
        <w:pStyle w:val="Zvraznencitcia"/>
        <w:rPr>
          <w:rStyle w:val="Jemnzvraznenie"/>
          <w:rFonts w:ascii="Tahoma" w:hAnsi="Tahoma" w:cs="Tahoma"/>
          <w:i/>
          <w:iCs/>
          <w:color w:val="4F81BD" w:themeColor="accent1"/>
        </w:rPr>
      </w:pPr>
      <w:r>
        <w:rPr>
          <w:rStyle w:val="Jemnzvraznenie"/>
          <w:rFonts w:ascii="Tahoma" w:hAnsi="Tahoma" w:cs="Tahoma"/>
          <w:i/>
          <w:iCs/>
          <w:color w:val="4F81BD" w:themeColor="accent1"/>
        </w:rPr>
        <w:lastRenderedPageBreak/>
        <w:t>Annotation</w:t>
      </w:r>
    </w:p>
    <w:p w:rsidR="0023527B" w:rsidRDefault="0023527B" w:rsidP="0023527B">
      <w:pPr>
        <w:pStyle w:val="Bezriadkovania"/>
        <w:rPr>
          <w:rFonts w:ascii="Tahoma" w:hAnsi="Tahoma" w:cs="Tahoma"/>
        </w:rPr>
      </w:pPr>
    </w:p>
    <w:p w:rsidR="0023527B" w:rsidRDefault="0023527B" w:rsidP="0023527B">
      <w:pPr>
        <w:pStyle w:val="Bezriadkovania"/>
        <w:rPr>
          <w:rFonts w:ascii="Tahoma" w:hAnsi="Tahoma" w:cs="Tahoma"/>
        </w:rPr>
      </w:pPr>
      <w:r>
        <w:rPr>
          <w:rFonts w:ascii="Tahoma" w:hAnsi="Tahoma" w:cs="Tahoma"/>
        </w:rPr>
        <w:t>How many inhabitans have your city?</w:t>
      </w:r>
    </w:p>
    <w:p w:rsidR="0023527B" w:rsidRDefault="0023527B" w:rsidP="0023527B">
      <w:pPr>
        <w:pStyle w:val="Bezriadkovania"/>
        <w:rPr>
          <w:rFonts w:ascii="Tahoma" w:hAnsi="Tahoma" w:cs="Tahoma"/>
        </w:rPr>
      </w:pPr>
    </w:p>
    <w:p w:rsidR="0023527B" w:rsidRDefault="0023527B" w:rsidP="0023527B">
      <w:pPr>
        <w:pStyle w:val="Bezriadkovania"/>
        <w:rPr>
          <w:rFonts w:ascii="Tahoma" w:hAnsi="Tahoma" w:cs="Tahoma"/>
        </w:rPr>
      </w:pPr>
      <w:r>
        <w:rPr>
          <w:rFonts w:ascii="Tahoma" w:hAnsi="Tahoma" w:cs="Tahoma"/>
        </w:rPr>
        <w:t>Tuvalu has 12.000 and that´s not a city. It´s a country.</w:t>
      </w:r>
    </w:p>
    <w:p w:rsidR="0023527B" w:rsidRDefault="0023527B" w:rsidP="0023527B">
      <w:pPr>
        <w:pStyle w:val="Bezriadkovania"/>
        <w:rPr>
          <w:rFonts w:ascii="Tahoma" w:hAnsi="Tahoma" w:cs="Tahoma"/>
        </w:rPr>
      </w:pPr>
      <w:r>
        <w:rPr>
          <w:rFonts w:ascii="Tahoma" w:hAnsi="Tahoma" w:cs="Tahoma"/>
        </w:rPr>
        <w:t>Nine islands in south Pacific nearly date line. On first sight You may say, it´s a paradise.</w:t>
      </w:r>
    </w:p>
    <w:p w:rsidR="0023527B" w:rsidRDefault="0023527B" w:rsidP="0023527B">
      <w:pPr>
        <w:pStyle w:val="Bezriadkovania"/>
        <w:rPr>
          <w:rFonts w:ascii="Tahoma" w:hAnsi="Tahoma" w:cs="Tahoma"/>
        </w:rPr>
      </w:pPr>
    </w:p>
    <w:p w:rsidR="0023527B" w:rsidRDefault="0023527B" w:rsidP="0023527B">
      <w:pPr>
        <w:pStyle w:val="Bezriadkovania"/>
        <w:rPr>
          <w:rFonts w:ascii="Tahoma" w:hAnsi="Tahoma" w:cs="Tahoma"/>
          <w:lang w:val="cs-CZ"/>
        </w:rPr>
      </w:pPr>
      <w:r>
        <w:rPr>
          <w:rFonts w:ascii="Tahoma" w:hAnsi="Tahoma" w:cs="Tahoma"/>
        </w:rPr>
        <w:t xml:space="preserve">Air has always about </w:t>
      </w:r>
      <w:r w:rsidRPr="002150BD">
        <w:rPr>
          <w:rFonts w:ascii="Tahoma" w:hAnsi="Tahoma" w:cs="Tahoma"/>
          <w:lang w:val="cs-CZ"/>
        </w:rPr>
        <w:t>30°</w:t>
      </w:r>
      <w:r>
        <w:rPr>
          <w:rFonts w:ascii="Tahoma" w:hAnsi="Tahoma" w:cs="Tahoma"/>
          <w:lang w:val="cs-CZ"/>
        </w:rPr>
        <w:t>, sand is white, sky is blue and the sea is full of fishes. On shore grows coconuts and on the sea-floor grows beautiful corals.</w:t>
      </w:r>
    </w:p>
    <w:p w:rsidR="0023527B" w:rsidRDefault="0023527B" w:rsidP="0023527B">
      <w:pPr>
        <w:pStyle w:val="Bezriadkovania"/>
        <w:rPr>
          <w:rFonts w:ascii="Tahoma" w:hAnsi="Tahoma" w:cs="Tahoma"/>
          <w:lang w:val="cs-CZ"/>
        </w:rPr>
      </w:pPr>
    </w:p>
    <w:p w:rsidR="0023527B" w:rsidRDefault="0023527B" w:rsidP="0023527B">
      <w:pPr>
        <w:pStyle w:val="Bezriadkovania"/>
        <w:rPr>
          <w:rFonts w:ascii="Tahoma" w:hAnsi="Tahoma" w:cs="Tahoma"/>
          <w:lang w:val="cs-CZ"/>
        </w:rPr>
      </w:pPr>
      <w:r>
        <w:rPr>
          <w:rFonts w:ascii="Tahoma" w:hAnsi="Tahoma" w:cs="Tahoma"/>
          <w:lang w:val="cs-CZ"/>
        </w:rPr>
        <w:t>But second lowest country in the Word cannot be a paradise. The land is missing in huge Pacific. Inhabitans don´t have money neither for build another Venice or dubai´s palm.</w:t>
      </w:r>
    </w:p>
    <w:p w:rsidR="0023527B" w:rsidRDefault="0023527B" w:rsidP="0023527B">
      <w:pPr>
        <w:pStyle w:val="Bezriadkovania"/>
        <w:rPr>
          <w:rFonts w:ascii="Tahoma" w:hAnsi="Tahoma" w:cs="Tahoma"/>
          <w:lang w:val="cs-CZ"/>
        </w:rPr>
      </w:pPr>
    </w:p>
    <w:p w:rsidR="0023527B" w:rsidRDefault="0023527B" w:rsidP="0023527B">
      <w:pPr>
        <w:pStyle w:val="Bezriadkovania"/>
        <w:rPr>
          <w:rFonts w:ascii="Tahoma" w:hAnsi="Tahoma" w:cs="Tahoma"/>
          <w:lang w:val="cs-CZ"/>
        </w:rPr>
      </w:pPr>
      <w:r>
        <w:rPr>
          <w:rFonts w:ascii="Tahoma" w:hAnsi="Tahoma" w:cs="Tahoma"/>
          <w:lang w:val="cs-CZ"/>
        </w:rPr>
        <w:t>Global warming and sea level rise is dangerous for milions people on our planet. Maldives, Banghlades, Holland, south of USA… Many of you can have a question: „Why Tuvalu?“</w:t>
      </w:r>
    </w:p>
    <w:p w:rsidR="0023527B" w:rsidRDefault="0023527B" w:rsidP="0023527B">
      <w:pPr>
        <w:pStyle w:val="Bezriadkovania"/>
        <w:rPr>
          <w:rFonts w:ascii="Tahoma" w:hAnsi="Tahoma" w:cs="Tahoma"/>
          <w:lang w:val="cs-CZ"/>
        </w:rPr>
      </w:pPr>
      <w:r>
        <w:rPr>
          <w:rFonts w:ascii="Tahoma" w:hAnsi="Tahoma" w:cs="Tahoma"/>
          <w:lang w:val="cs-CZ"/>
        </w:rPr>
        <w:t>Few thousands people can move to Australia and that</w:t>
      </w:r>
      <w:r>
        <w:rPr>
          <w:rFonts w:ascii="Tahoma" w:hAnsi="Tahoma" w:cs="Tahoma"/>
          <w:lang w:val="en-US"/>
        </w:rPr>
        <w:t>`</w:t>
      </w:r>
      <w:r>
        <w:rPr>
          <w:rFonts w:ascii="Tahoma" w:hAnsi="Tahoma" w:cs="Tahoma"/>
          <w:lang w:val="cs-CZ"/>
        </w:rPr>
        <w:t>s it. Maldives have even worse position. Land has less meters over sea level and there are ten times more people.</w:t>
      </w:r>
    </w:p>
    <w:p w:rsidR="0023527B" w:rsidRDefault="0023527B" w:rsidP="0023527B">
      <w:pPr>
        <w:pStyle w:val="Bezriadkovania"/>
        <w:rPr>
          <w:rFonts w:ascii="Tahoma" w:hAnsi="Tahoma" w:cs="Tahoma"/>
          <w:lang w:val="cs-CZ"/>
        </w:rPr>
      </w:pPr>
      <w:r>
        <w:rPr>
          <w:rFonts w:ascii="Tahoma" w:hAnsi="Tahoma" w:cs="Tahoma"/>
          <w:lang w:val="cs-CZ"/>
        </w:rPr>
        <w:t>But 12.000… it´s enough – for specimen. It´s enough people to get money for them and spend it for saving their land. It</w:t>
      </w:r>
      <w:r>
        <w:rPr>
          <w:rFonts w:ascii="Tahoma" w:hAnsi="Tahoma" w:cs="Tahoma"/>
          <w:lang w:val="en-US"/>
        </w:rPr>
        <w:t>`s enough f</w:t>
      </w:r>
      <w:r>
        <w:rPr>
          <w:rFonts w:ascii="Tahoma" w:hAnsi="Tahoma" w:cs="Tahoma"/>
          <w:lang w:val="cs-CZ"/>
        </w:rPr>
        <w:t xml:space="preserve">or trying some science theories. If </w:t>
      </w:r>
      <w:r>
        <w:rPr>
          <w:rFonts w:ascii="Tahoma" w:hAnsi="Tahoma" w:cs="Tahoma"/>
        </w:rPr>
        <w:t xml:space="preserve">you </w:t>
      </w:r>
      <w:r>
        <w:rPr>
          <w:rFonts w:ascii="Tahoma" w:hAnsi="Tahoma" w:cs="Tahoma"/>
          <w:lang w:val="cs-CZ"/>
        </w:rPr>
        <w:t>cannot save these 12.000, you cannot save the others.</w:t>
      </w:r>
    </w:p>
    <w:p w:rsidR="0023527B" w:rsidRDefault="0023527B" w:rsidP="0023527B">
      <w:pPr>
        <w:pStyle w:val="Bezriadkovania"/>
        <w:rPr>
          <w:rFonts w:ascii="Tahoma" w:hAnsi="Tahoma" w:cs="Tahoma"/>
          <w:lang w:val="cs-CZ"/>
        </w:rPr>
      </w:pPr>
      <w:r>
        <w:rPr>
          <w:rFonts w:ascii="Tahoma" w:hAnsi="Tahoma" w:cs="Tahoma"/>
          <w:lang w:val="cs-CZ"/>
        </w:rPr>
        <w:t>They have many renewable resources: the wind is blowing, the sun is shining, the water is flowing. Maybe they are not energy-independent in these time, but they plan to be in 2020. Energy is that wonderfull power, which can save them.</w:t>
      </w:r>
    </w:p>
    <w:p w:rsidR="0023527B" w:rsidRDefault="0023527B" w:rsidP="0023527B">
      <w:pPr>
        <w:pStyle w:val="Bezriadkovania"/>
        <w:rPr>
          <w:rFonts w:ascii="Tahoma" w:hAnsi="Tahoma" w:cs="Tahoma"/>
          <w:lang w:val="cs-CZ"/>
        </w:rPr>
      </w:pPr>
    </w:p>
    <w:p w:rsidR="0023527B" w:rsidRDefault="0023527B" w:rsidP="0023527B">
      <w:pPr>
        <w:pStyle w:val="Bezriadkovania"/>
        <w:rPr>
          <w:rFonts w:ascii="Tahoma" w:hAnsi="Tahoma" w:cs="Tahoma"/>
        </w:rPr>
      </w:pPr>
      <w:r>
        <w:rPr>
          <w:rFonts w:ascii="Tahoma" w:hAnsi="Tahoma" w:cs="Tahoma"/>
          <w:noProof/>
          <w:lang w:val="en-GB" w:eastAsia="en-GB"/>
        </w:rPr>
        <w:drawing>
          <wp:anchor distT="0" distB="0" distL="114300" distR="114300" simplePos="0" relativeHeight="251789312" behindDoc="0" locked="0" layoutInCell="1" allowOverlap="1">
            <wp:simplePos x="0" y="0"/>
            <wp:positionH relativeFrom="column">
              <wp:posOffset>14605</wp:posOffset>
            </wp:positionH>
            <wp:positionV relativeFrom="paragraph">
              <wp:posOffset>-11430</wp:posOffset>
            </wp:positionV>
            <wp:extent cx="1714500" cy="1581150"/>
            <wp:effectExtent l="38100" t="57150" r="114300" b="95250"/>
            <wp:wrapSquare wrapText="bothSides"/>
            <wp:docPr id="4" name="Obrázok 3" descr="http://upload.wikimedia.org/wikipedia/commons/thumb/f/fa/Aragonite_in_tube.JPG/180px-Aragonite_in_tube.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wikimedia.org/wikipedia/commons/thumb/f/fa/Aragonite_in_tube.JPG/180px-Aragonite_in_tube.JPG">
                      <a:hlinkClick r:id="rId10"/>
                    </pic:cNvPr>
                    <pic:cNvPicPr>
                      <a:picLocks noChangeAspect="1" noChangeArrowheads="1"/>
                    </pic:cNvPicPr>
                  </pic:nvPicPr>
                  <pic:blipFill>
                    <a:blip r:embed="rId11" cstate="print"/>
                    <a:srcRect/>
                    <a:stretch>
                      <a:fillRect/>
                    </a:stretch>
                  </pic:blipFill>
                  <pic:spPr bwMode="auto">
                    <a:xfrm>
                      <a:off x="0" y="0"/>
                      <a:ext cx="1714500" cy="158115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rsidR="0023527B" w:rsidRDefault="0023527B" w:rsidP="0023527B">
      <w:pPr>
        <w:pStyle w:val="Bezriadkovania"/>
        <w:rPr>
          <w:rFonts w:ascii="Tahoma" w:hAnsi="Tahoma" w:cs="Tahoma"/>
        </w:rPr>
      </w:pPr>
    </w:p>
    <w:p w:rsidR="0023527B" w:rsidRDefault="0023527B" w:rsidP="0023527B">
      <w:pPr>
        <w:pStyle w:val="Bezriadkovania"/>
        <w:rPr>
          <w:rFonts w:ascii="Tahoma" w:hAnsi="Tahoma" w:cs="Tahoma"/>
        </w:rPr>
      </w:pPr>
    </w:p>
    <w:p w:rsidR="0023527B" w:rsidRDefault="0023527B" w:rsidP="0023527B">
      <w:pPr>
        <w:pStyle w:val="Bezriadkovania"/>
        <w:rPr>
          <w:rStyle w:val="Jemnzvraznenie"/>
          <w:rFonts w:ascii="Tahoma" w:hAnsi="Tahoma" w:cs="Tahoma"/>
          <w:sz w:val="20"/>
          <w:szCs w:val="20"/>
          <w:lang w:val="cs-CZ"/>
        </w:rPr>
      </w:pPr>
      <w:r w:rsidRPr="00F349AD">
        <w:rPr>
          <w:rStyle w:val="Jemnzvraznenie"/>
          <w:rFonts w:ascii="Tahoma" w:hAnsi="Tahoma" w:cs="Tahoma"/>
          <w:sz w:val="20"/>
          <w:szCs w:val="20"/>
          <w:lang w:val="cs-CZ"/>
        </w:rPr>
        <w:t xml:space="preserve">Did you know, that if you </w:t>
      </w:r>
      <w:r>
        <w:rPr>
          <w:rStyle w:val="Jemnzvraznenie"/>
          <w:rFonts w:ascii="Tahoma" w:hAnsi="Tahoma" w:cs="Tahoma"/>
          <w:sz w:val="20"/>
          <w:szCs w:val="20"/>
          <w:lang w:val="cs-CZ"/>
        </w:rPr>
        <w:t>set low electric energy going to</w:t>
      </w:r>
      <w:r w:rsidRPr="00F349AD">
        <w:rPr>
          <w:rStyle w:val="Jemnzvraznenie"/>
          <w:rFonts w:ascii="Tahoma" w:hAnsi="Tahoma" w:cs="Tahoma"/>
          <w:sz w:val="20"/>
          <w:szCs w:val="20"/>
          <w:lang w:val="cs-CZ"/>
        </w:rPr>
        <w:t xml:space="preserve"> iron element under sea level (which cannot harm sea life and people), at the surface is formed a </w:t>
      </w:r>
      <w:r>
        <w:rPr>
          <w:rStyle w:val="Jemnzvraznenie"/>
          <w:rFonts w:ascii="Tahoma" w:hAnsi="Tahoma" w:cs="Tahoma"/>
          <w:sz w:val="20"/>
          <w:szCs w:val="20"/>
          <w:lang w:val="cs-CZ"/>
        </w:rPr>
        <w:t>layer</w:t>
      </w:r>
      <w:r w:rsidRPr="00F349AD">
        <w:rPr>
          <w:rStyle w:val="Jemnzvraznenie"/>
          <w:rFonts w:ascii="Tahoma" w:hAnsi="Tahoma" w:cs="Tahoma"/>
          <w:sz w:val="20"/>
          <w:szCs w:val="20"/>
          <w:lang w:val="cs-CZ"/>
        </w:rPr>
        <w:t xml:space="preserve"> of sediments cal</w:t>
      </w:r>
      <w:r>
        <w:rPr>
          <w:rStyle w:val="Jemnzvraznenie"/>
          <w:rFonts w:ascii="Tahoma" w:hAnsi="Tahoma" w:cs="Tahoma"/>
          <w:sz w:val="20"/>
          <w:szCs w:val="20"/>
          <w:lang w:val="cs-CZ"/>
        </w:rPr>
        <w:t xml:space="preserve">led „biorock“?- rock, which </w:t>
      </w:r>
      <w:r w:rsidRPr="00F349AD">
        <w:rPr>
          <w:rStyle w:val="Jemnzvraznenie"/>
          <w:rFonts w:ascii="Tahoma" w:hAnsi="Tahoma" w:cs="Tahoma"/>
          <w:sz w:val="20"/>
          <w:szCs w:val="20"/>
          <w:lang w:val="cs-CZ"/>
        </w:rPr>
        <w:t xml:space="preserve">you </w:t>
      </w:r>
      <w:r>
        <w:rPr>
          <w:rStyle w:val="Jemnzvraznenie"/>
          <w:rFonts w:ascii="Tahoma" w:hAnsi="Tahoma" w:cs="Tahoma"/>
          <w:sz w:val="20"/>
          <w:szCs w:val="20"/>
          <w:lang w:val="cs-CZ"/>
        </w:rPr>
        <w:t xml:space="preserve">can </w:t>
      </w:r>
      <w:r w:rsidRPr="00F349AD">
        <w:rPr>
          <w:rStyle w:val="Jemnzvraznenie"/>
          <w:rFonts w:ascii="Tahoma" w:hAnsi="Tahoma" w:cs="Tahoma"/>
          <w:sz w:val="20"/>
          <w:szCs w:val="20"/>
          <w:lang w:val="cs-CZ"/>
        </w:rPr>
        <w:t>use for building.</w:t>
      </w:r>
    </w:p>
    <w:p w:rsidR="0023527B" w:rsidRDefault="0023527B" w:rsidP="0023527B">
      <w:pPr>
        <w:pStyle w:val="Bezriadkovania"/>
        <w:rPr>
          <w:rStyle w:val="Jemnzvraznenie"/>
          <w:i w:val="0"/>
          <w:iCs w:val="0"/>
          <w:color w:val="auto"/>
        </w:rPr>
      </w:pPr>
    </w:p>
    <w:p w:rsidR="0023527B" w:rsidRDefault="0023527B" w:rsidP="0023527B">
      <w:pPr>
        <w:pStyle w:val="Bezriadkovania"/>
        <w:rPr>
          <w:rStyle w:val="Jemnzvraznenie"/>
          <w:i w:val="0"/>
          <w:iCs w:val="0"/>
          <w:color w:val="auto"/>
        </w:rPr>
      </w:pPr>
    </w:p>
    <w:p w:rsidR="0023527B" w:rsidRDefault="0023527B" w:rsidP="0023527B">
      <w:pPr>
        <w:pStyle w:val="Bezriadkovania"/>
        <w:rPr>
          <w:rStyle w:val="Jemnzvraznenie"/>
          <w:i w:val="0"/>
          <w:iCs w:val="0"/>
          <w:color w:val="auto"/>
        </w:rPr>
      </w:pPr>
    </w:p>
    <w:p w:rsidR="0023527B" w:rsidRDefault="0023527B" w:rsidP="0023527B">
      <w:pPr>
        <w:pStyle w:val="Bezriadkovania"/>
        <w:rPr>
          <w:rStyle w:val="Jemnzvraznenie"/>
          <w:i w:val="0"/>
          <w:iCs w:val="0"/>
          <w:color w:val="auto"/>
        </w:rPr>
      </w:pPr>
    </w:p>
    <w:p w:rsidR="0023527B" w:rsidRPr="00494320" w:rsidRDefault="0023527B" w:rsidP="0023527B">
      <w:pPr>
        <w:pStyle w:val="Bezriadkovania"/>
        <w:rPr>
          <w:rStyle w:val="Jemnzvraznenie"/>
          <w:rFonts w:ascii="Tahoma" w:hAnsi="Tahoma" w:cs="Tahoma"/>
          <w:i w:val="0"/>
          <w:iCs w:val="0"/>
          <w:color w:val="auto"/>
        </w:rPr>
      </w:pPr>
      <w:r w:rsidRPr="00494320">
        <w:rPr>
          <w:rStyle w:val="Jemnzvraznenie"/>
          <w:rFonts w:ascii="Tahoma" w:hAnsi="Tahoma" w:cs="Tahoma"/>
          <w:i w:val="0"/>
          <w:iCs w:val="0"/>
          <w:color w:val="auto"/>
        </w:rPr>
        <w:t>The project will save only one atol</w:t>
      </w:r>
      <w:r>
        <w:rPr>
          <w:rStyle w:val="Jemnzvraznenie"/>
          <w:rFonts w:ascii="Tahoma" w:hAnsi="Tahoma" w:cs="Tahoma"/>
          <w:i w:val="0"/>
          <w:iCs w:val="0"/>
          <w:color w:val="auto"/>
        </w:rPr>
        <w:t>l: Funafuti. It´s</w:t>
      </w:r>
      <w:r w:rsidRPr="00494320">
        <w:rPr>
          <w:rStyle w:val="Jemnzvraznenie"/>
          <w:rFonts w:ascii="Tahoma" w:hAnsi="Tahoma" w:cs="Tahoma"/>
          <w:i w:val="0"/>
          <w:iCs w:val="0"/>
          <w:color w:val="auto"/>
        </w:rPr>
        <w:t xml:space="preserve"> large </w:t>
      </w:r>
      <w:r>
        <w:rPr>
          <w:rStyle w:val="Jemnzvraznenie"/>
          <w:rFonts w:ascii="Tahoma" w:hAnsi="Tahoma" w:cs="Tahoma"/>
          <w:i w:val="0"/>
          <w:iCs w:val="0"/>
          <w:color w:val="auto"/>
        </w:rPr>
        <w:t>enough for</w:t>
      </w:r>
      <w:r w:rsidRPr="00494320">
        <w:rPr>
          <w:rStyle w:val="Jemnzvraznenie"/>
          <w:rFonts w:ascii="Tahoma" w:hAnsi="Tahoma" w:cs="Tahoma"/>
          <w:i w:val="0"/>
          <w:iCs w:val="0"/>
          <w:color w:val="auto"/>
        </w:rPr>
        <w:t xml:space="preserve"> living </w:t>
      </w:r>
      <w:r>
        <w:rPr>
          <w:rStyle w:val="Jemnzvraznenie"/>
          <w:rFonts w:ascii="Tahoma" w:hAnsi="Tahoma" w:cs="Tahoma"/>
          <w:i w:val="0"/>
          <w:iCs w:val="0"/>
          <w:color w:val="auto"/>
        </w:rPr>
        <w:t>of</w:t>
      </w:r>
      <w:r w:rsidRPr="00494320">
        <w:rPr>
          <w:rStyle w:val="Jemnzvraznenie"/>
          <w:rFonts w:ascii="Tahoma" w:hAnsi="Tahoma" w:cs="Tahoma"/>
          <w:i w:val="0"/>
          <w:iCs w:val="0"/>
          <w:color w:val="auto"/>
        </w:rPr>
        <w:t xml:space="preserve"> all contemporary and future inhabitans. Project is planned to year 2200 and calculated for 24.000 inhabitans.</w:t>
      </w:r>
    </w:p>
    <w:p w:rsidR="0023527B" w:rsidRDefault="0023527B" w:rsidP="0023527B">
      <w:pPr>
        <w:pStyle w:val="Bezriadkovania"/>
        <w:rPr>
          <w:rStyle w:val="Jemnzvraznenie"/>
          <w:rFonts w:ascii="Tahoma" w:hAnsi="Tahoma" w:cs="Tahoma"/>
          <w:i w:val="0"/>
          <w:iCs w:val="0"/>
          <w:color w:val="auto"/>
        </w:rPr>
      </w:pPr>
      <w:r>
        <w:rPr>
          <w:rStyle w:val="Jemnzvraznenie"/>
          <w:rFonts w:ascii="Tahoma" w:hAnsi="Tahoma" w:cs="Tahoma"/>
          <w:i w:val="0"/>
          <w:iCs w:val="0"/>
          <w:color w:val="auto"/>
        </w:rPr>
        <w:t>Untill then sea level</w:t>
      </w:r>
      <w:r w:rsidRPr="00494320">
        <w:rPr>
          <w:rStyle w:val="Jemnzvraznenie"/>
          <w:rFonts w:ascii="Tahoma" w:hAnsi="Tahoma" w:cs="Tahoma"/>
          <w:i w:val="0"/>
          <w:iCs w:val="0"/>
          <w:color w:val="auto"/>
        </w:rPr>
        <w:t xml:space="preserve"> will grow about one meter above.</w:t>
      </w:r>
    </w:p>
    <w:p w:rsidR="0023527B" w:rsidRDefault="0023527B" w:rsidP="0023527B">
      <w:pPr>
        <w:pStyle w:val="Bezriadkovania"/>
        <w:rPr>
          <w:rStyle w:val="Jemnzvraznenie"/>
          <w:rFonts w:ascii="Tahoma" w:hAnsi="Tahoma" w:cs="Tahoma"/>
          <w:i w:val="0"/>
          <w:iCs w:val="0"/>
          <w:color w:val="auto"/>
        </w:rPr>
      </w:pPr>
      <w:r>
        <w:rPr>
          <w:rStyle w:val="Jemnzvraznenie"/>
          <w:rFonts w:ascii="Tahoma" w:hAnsi="Tahoma" w:cs="Tahoma"/>
          <w:i w:val="0"/>
          <w:iCs w:val="0"/>
          <w:color w:val="auto"/>
        </w:rPr>
        <w:t>On atoll Funafuti will rise eight villages with max. 3.000 inhabitans. Every village will have an average equipment (grocery, school, doctor, church) and advanced nation-wide important functions (airport, hospital, parliament, university..).</w:t>
      </w:r>
    </w:p>
    <w:p w:rsidR="0023527B" w:rsidRPr="00494320" w:rsidRDefault="0023527B" w:rsidP="0023527B">
      <w:pPr>
        <w:pStyle w:val="Bezriadkovania"/>
        <w:rPr>
          <w:rStyle w:val="Jemnzvraznenie"/>
          <w:rFonts w:ascii="Tahoma" w:hAnsi="Tahoma" w:cs="Tahoma"/>
          <w:i w:val="0"/>
          <w:iCs w:val="0"/>
          <w:color w:val="auto"/>
        </w:rPr>
      </w:pPr>
      <w:r>
        <w:rPr>
          <w:rStyle w:val="Jemnzvraznenie"/>
          <w:rFonts w:ascii="Tahoma" w:hAnsi="Tahoma" w:cs="Tahoma"/>
          <w:i w:val="0"/>
          <w:iCs w:val="0"/>
          <w:color w:val="auto"/>
        </w:rPr>
        <w:t>On the new biorock layer in the sea next to atoll Funafuti will rise shelf, where people will build stilt houses. Same way how they did it hundreds years before europeans arrival. Or they will live in houseboats.</w:t>
      </w:r>
    </w:p>
    <w:p w:rsidR="0023527B" w:rsidRDefault="0023527B" w:rsidP="0023527B">
      <w:pPr>
        <w:pStyle w:val="Bezriadkovania"/>
        <w:rPr>
          <w:rStyle w:val="Jemnzvraznenie"/>
          <w:rFonts w:ascii="Tahoma" w:hAnsi="Tahoma" w:cs="Tahoma"/>
          <w:i w:val="0"/>
          <w:iCs w:val="0"/>
          <w:color w:val="auto"/>
        </w:rPr>
      </w:pPr>
      <w:r>
        <w:rPr>
          <w:rStyle w:val="Jemnzvraznenie"/>
          <w:rFonts w:ascii="Tahoma" w:hAnsi="Tahoma" w:cs="Tahoma"/>
          <w:i w:val="0"/>
          <w:iCs w:val="0"/>
          <w:color w:val="auto"/>
        </w:rPr>
        <w:t>Between the houses will be the jetty road for light engine vehicles and bridge-like paths for pedestrians. They will meet together on squares and tropical plants in colourfull steeltubes will bloom over their heads. On the dry land, which will be very small, will grow coconuts and pandanus. This land will be under the heritage, it will be park for everyone who wants to come and enjoy.</w:t>
      </w:r>
    </w:p>
    <w:p w:rsidR="0023527B" w:rsidRDefault="0023527B" w:rsidP="0023527B">
      <w:pPr>
        <w:pStyle w:val="Bezriadkovania"/>
        <w:rPr>
          <w:rStyle w:val="Jemnzvraznenie"/>
          <w:rFonts w:ascii="Tahoma" w:hAnsi="Tahoma" w:cs="Tahoma"/>
          <w:i w:val="0"/>
          <w:iCs w:val="0"/>
          <w:color w:val="auto"/>
        </w:rPr>
      </w:pPr>
    </w:p>
    <w:p w:rsidR="0023527B" w:rsidRDefault="0023527B" w:rsidP="0023527B">
      <w:pPr>
        <w:pStyle w:val="Bezriadkovania"/>
        <w:rPr>
          <w:rStyle w:val="Jemnzvraznenie"/>
          <w:rFonts w:ascii="Tahoma" w:hAnsi="Tahoma" w:cs="Tahoma"/>
          <w:i w:val="0"/>
          <w:iCs w:val="0"/>
          <w:color w:val="auto"/>
        </w:rPr>
      </w:pPr>
      <w:r>
        <w:rPr>
          <w:rStyle w:val="Jemnzvraznenie"/>
          <w:rFonts w:ascii="Tahoma" w:hAnsi="Tahoma" w:cs="Tahoma"/>
          <w:i w:val="0"/>
          <w:iCs w:val="0"/>
          <w:color w:val="auto"/>
        </w:rPr>
        <w:t>Part of this project is a floating church.</w:t>
      </w:r>
    </w:p>
    <w:p w:rsidR="0023527B" w:rsidRDefault="0023527B" w:rsidP="0023527B">
      <w:pPr>
        <w:pStyle w:val="Bezriadkovania"/>
        <w:rPr>
          <w:rStyle w:val="Jemnzvraznenie"/>
          <w:rFonts w:ascii="Tahoma" w:hAnsi="Tahoma" w:cs="Tahoma"/>
          <w:i w:val="0"/>
          <w:iCs w:val="0"/>
          <w:color w:val="auto"/>
        </w:rPr>
      </w:pPr>
    </w:p>
    <w:p w:rsidR="0023527B" w:rsidRDefault="0023527B" w:rsidP="0023527B">
      <w:pPr>
        <w:pStyle w:val="Bezriadkovania"/>
        <w:rPr>
          <w:rStyle w:val="Jemnzvraznenie"/>
          <w:rFonts w:ascii="Tahoma" w:hAnsi="Tahoma" w:cs="Tahoma"/>
          <w:i w:val="0"/>
          <w:iCs w:val="0"/>
          <w:color w:val="auto"/>
        </w:rPr>
      </w:pPr>
      <w:r>
        <w:rPr>
          <w:rStyle w:val="Jemnzvraznenie"/>
          <w:rFonts w:ascii="Tahoma" w:hAnsi="Tahoma" w:cs="Tahoma"/>
          <w:i w:val="0"/>
          <w:iCs w:val="0"/>
          <w:color w:val="auto"/>
        </w:rPr>
        <w:t>This building represents all ideas that Project Tuvalu has: building on water, energy-independent, offer an shelter, shade and place for meeting people.</w:t>
      </w:r>
    </w:p>
    <w:p w:rsidR="0023527B" w:rsidRDefault="0023527B" w:rsidP="0023527B">
      <w:pPr>
        <w:pStyle w:val="Bezriadkovania"/>
        <w:rPr>
          <w:rStyle w:val="Jemnzvraznenie"/>
          <w:rFonts w:ascii="Tahoma" w:hAnsi="Tahoma" w:cs="Tahoma"/>
          <w:i w:val="0"/>
          <w:iCs w:val="0"/>
          <w:color w:val="auto"/>
        </w:rPr>
      </w:pPr>
      <w:r>
        <w:rPr>
          <w:rStyle w:val="Jemnzvraznenie"/>
          <w:rFonts w:ascii="Tahoma" w:hAnsi="Tahoma" w:cs="Tahoma"/>
          <w:i w:val="0"/>
          <w:iCs w:val="0"/>
          <w:color w:val="auto"/>
        </w:rPr>
        <w:lastRenderedPageBreak/>
        <w:t>White facade is made from textile membrane and reminds white sails of ships, that crossed the oceans 200 years ago. With these ships came Chrisitanity, that is deeply rooted in this land.</w:t>
      </w:r>
    </w:p>
    <w:p w:rsidR="0023527B" w:rsidRDefault="0023527B" w:rsidP="0023527B">
      <w:pPr>
        <w:pStyle w:val="Bezriadkovania"/>
        <w:rPr>
          <w:rStyle w:val="Jemnzvraznenie"/>
          <w:rFonts w:ascii="Tahoma" w:hAnsi="Tahoma" w:cs="Tahoma"/>
          <w:i w:val="0"/>
          <w:iCs w:val="0"/>
          <w:color w:val="auto"/>
        </w:rPr>
      </w:pPr>
      <w:r>
        <w:rPr>
          <w:rStyle w:val="Jemnzvraznenie"/>
          <w:rFonts w:ascii="Tahoma" w:hAnsi="Tahoma" w:cs="Tahoma"/>
          <w:i w:val="0"/>
          <w:iCs w:val="0"/>
          <w:color w:val="auto"/>
        </w:rPr>
        <w:t>Bamboo construction with steel cables will remind for people Crown of Thorns and martyrium of Christ, but also everyday problems that they must meet in their lives.</w:t>
      </w:r>
    </w:p>
    <w:p w:rsidR="0023527B" w:rsidRDefault="0023527B" w:rsidP="0023527B">
      <w:pPr>
        <w:pStyle w:val="Bezriadkovania"/>
        <w:rPr>
          <w:rStyle w:val="Jemnzvraznenie"/>
          <w:rFonts w:ascii="Tahoma" w:hAnsi="Tahoma" w:cs="Tahoma"/>
          <w:i w:val="0"/>
          <w:iCs w:val="0"/>
          <w:color w:val="auto"/>
        </w:rPr>
      </w:pPr>
    </w:p>
    <w:p w:rsidR="0023527B" w:rsidRPr="00494320" w:rsidRDefault="0023527B" w:rsidP="0023527B">
      <w:pPr>
        <w:pStyle w:val="Bezriadkovania"/>
        <w:rPr>
          <w:rStyle w:val="Jemnzvraznenie"/>
          <w:rFonts w:ascii="Tahoma" w:hAnsi="Tahoma" w:cs="Tahoma"/>
          <w:i w:val="0"/>
          <w:iCs w:val="0"/>
          <w:color w:val="auto"/>
        </w:rPr>
      </w:pPr>
      <w:r>
        <w:rPr>
          <w:rStyle w:val="Jemnzvraznenie"/>
          <w:rFonts w:ascii="Tahoma" w:hAnsi="Tahoma" w:cs="Tahoma"/>
          <w:i w:val="0"/>
          <w:iCs w:val="0"/>
          <w:color w:val="auto"/>
        </w:rPr>
        <w:t>This project is pure utopic and doesn´t have ambition to get real. Its aim is to make visible problem of global warming in this sight and create a discussion: what next?</w:t>
      </w:r>
    </w:p>
    <w:p w:rsidR="0023527B" w:rsidRDefault="0023527B" w:rsidP="00E86184">
      <w:pPr>
        <w:pStyle w:val="Bezriadkovania"/>
        <w:rPr>
          <w:rStyle w:val="Jemnzvraznenie"/>
          <w:rFonts w:ascii="Tahoma" w:hAnsi="Tahoma" w:cs="Tahoma"/>
          <w:i w:val="0"/>
          <w:iCs w:val="0"/>
          <w:color w:val="auto"/>
        </w:rPr>
      </w:pPr>
    </w:p>
    <w:p w:rsidR="00B80CB8" w:rsidRDefault="00B80CB8" w:rsidP="00E86184">
      <w:pPr>
        <w:pStyle w:val="Bezriadkovania"/>
        <w:rPr>
          <w:rStyle w:val="Jemnzvraznenie"/>
          <w:rFonts w:ascii="Tahoma" w:hAnsi="Tahoma" w:cs="Tahoma"/>
          <w:i w:val="0"/>
          <w:iCs w:val="0"/>
          <w:color w:val="auto"/>
        </w:rPr>
      </w:pPr>
    </w:p>
    <w:sectPr w:rsidR="00B80CB8" w:rsidSect="00B540AB">
      <w:footerReference w:type="default" r:id="rId12"/>
      <w:pgSz w:w="11906" w:h="16838"/>
      <w:pgMar w:top="993" w:right="1417" w:bottom="1135"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552C" w:rsidRDefault="00D1552C" w:rsidP="00516FE3">
      <w:pPr>
        <w:spacing w:after="0" w:line="240" w:lineRule="auto"/>
      </w:pPr>
      <w:r>
        <w:separator/>
      </w:r>
    </w:p>
  </w:endnote>
  <w:endnote w:type="continuationSeparator" w:id="0">
    <w:p w:rsidR="00D1552C" w:rsidRDefault="00D1552C" w:rsidP="00516F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61002A87" w:usb1="80000000" w:usb2="00000008" w:usb3="00000000" w:csb0="000101FF" w:csb1="00000000"/>
  </w:font>
  <w:font w:name="Arial">
    <w:panose1 w:val="020B0604020202020204"/>
    <w:charset w:val="EE"/>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7B7F" w:rsidRDefault="00DF6A75">
    <w:pPr>
      <w:pStyle w:val="Pta"/>
    </w:pPr>
    <w:sdt>
      <w:sdtPr>
        <w:id w:val="1473691"/>
        <w:docPartObj>
          <w:docPartGallery w:val="Page Numbers (Bottom of Page)"/>
          <w:docPartUnique/>
        </w:docPartObj>
      </w:sdtPr>
      <w:sdtContent>
        <w:r w:rsidRPr="00DF6A75">
          <w:rPr>
            <w:noProof/>
            <w:lang w:val="sk-SK" w:eastAsia="zh-TW"/>
          </w:rPr>
          <w:pict>
            <v:group id="_x0000_s2049" style="position:absolute;margin-left:0;margin-top:0;width:611.15pt;height:15pt;z-index:251660288;mso-width-percent:1000;mso-position-horizontal:center;mso-position-horizontal-relative:page;mso-position-vertical:center;mso-position-vertical-relative:bottom-margin-area;mso-width-percent:1000" coordorigin=",14970" coordsize="12255,300">
              <v:shapetype id="_x0000_t202" coordsize="21600,21600" o:spt="202" path="m,l,21600r21600,l21600,xe">
                <v:stroke joinstyle="miter"/>
                <v:path gradientshapeok="t" o:connecttype="rect"/>
              </v:shapetype>
              <v:shape id="_x0000_s2050" type="#_x0000_t202" style="position:absolute;left:10803;top:14982;width:659;height:288" filled="f" stroked="f">
                <v:textbox style="mso-next-textbox:#_x0000_s2050" inset="0,0,0,0">
                  <w:txbxContent>
                    <w:p w:rsidR="007C7B7F" w:rsidRDefault="00DF6A75">
                      <w:pPr>
                        <w:jc w:val="center"/>
                        <w:rPr>
                          <w:lang w:val="sk-SK"/>
                        </w:rPr>
                      </w:pPr>
                      <w:r>
                        <w:rPr>
                          <w:lang w:val="sk-SK"/>
                        </w:rPr>
                        <w:fldChar w:fldCharType="begin"/>
                      </w:r>
                      <w:r w:rsidR="007C7B7F">
                        <w:rPr>
                          <w:lang w:val="sk-SK"/>
                        </w:rPr>
                        <w:instrText xml:space="preserve"> PAGE    \* MERGEFORMAT </w:instrText>
                      </w:r>
                      <w:r>
                        <w:rPr>
                          <w:lang w:val="sk-SK"/>
                        </w:rPr>
                        <w:fldChar w:fldCharType="separate"/>
                      </w:r>
                      <w:r w:rsidR="0023527B" w:rsidRPr="0023527B">
                        <w:rPr>
                          <w:noProof/>
                          <w:color w:val="8C8C8C" w:themeColor="background1" w:themeShade="8C"/>
                          <w:lang w:val="en-GB"/>
                        </w:rPr>
                        <w:t>6</w:t>
                      </w:r>
                      <w:r>
                        <w:rPr>
                          <w:lang w:val="sk-SK"/>
                        </w:rPr>
                        <w:fldChar w:fldCharType="end"/>
                      </w:r>
                    </w:p>
                  </w:txbxContent>
                </v:textbox>
              </v:shape>
              <v:group id="_x0000_s2051" style="position:absolute;top:14970;width:12255;height:230;flip:x" coordorigin="-8,14978" coordsize="12255,23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2052" type="#_x0000_t34" style="position:absolute;left:-8;top:14978;width:1260;height:230;flip:y" o:connectortype="elbow" adj=",1024457,257" strokecolor="#a5a5a5 [2092]"/>
                <v:shape id="_x0000_s2053" type="#_x0000_t34" style="position:absolute;left:1252;top:14978;width:10995;height:230;rotation:180" o:connectortype="elbow" adj="20904,-1024457,-24046" strokecolor="#a5a5a5 [2092]"/>
              </v:group>
              <w10:wrap anchorx="page" anchory="page"/>
            </v:group>
          </w:pict>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552C" w:rsidRDefault="00D1552C" w:rsidP="00516FE3">
      <w:pPr>
        <w:spacing w:after="0" w:line="240" w:lineRule="auto"/>
      </w:pPr>
      <w:r>
        <w:separator/>
      </w:r>
    </w:p>
  </w:footnote>
  <w:footnote w:type="continuationSeparator" w:id="0">
    <w:p w:rsidR="00D1552C" w:rsidRDefault="00D1552C" w:rsidP="00516FE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653BA"/>
    <w:multiLevelType w:val="multilevel"/>
    <w:tmpl w:val="A20A0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1D0EBC"/>
    <w:multiLevelType w:val="multilevel"/>
    <w:tmpl w:val="0D108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61E65FE"/>
    <w:multiLevelType w:val="multilevel"/>
    <w:tmpl w:val="FC8E8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FB09B4"/>
    <w:multiLevelType w:val="multilevel"/>
    <w:tmpl w:val="D67AB1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D01D8F"/>
    <w:multiLevelType w:val="multilevel"/>
    <w:tmpl w:val="51AA5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DD014E"/>
    <w:multiLevelType w:val="multilevel"/>
    <w:tmpl w:val="545842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D984397"/>
    <w:multiLevelType w:val="multilevel"/>
    <w:tmpl w:val="7A3E0B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8606D9"/>
    <w:multiLevelType w:val="multilevel"/>
    <w:tmpl w:val="A3D0E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1C61A91"/>
    <w:multiLevelType w:val="multilevel"/>
    <w:tmpl w:val="B4A498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1800EE"/>
    <w:multiLevelType w:val="multilevel"/>
    <w:tmpl w:val="98B0222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80647AF"/>
    <w:multiLevelType w:val="multilevel"/>
    <w:tmpl w:val="84C648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8BD2F99"/>
    <w:multiLevelType w:val="multilevel"/>
    <w:tmpl w:val="92D2F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96B5696"/>
    <w:multiLevelType w:val="multilevel"/>
    <w:tmpl w:val="E5BE5C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B106B36"/>
    <w:multiLevelType w:val="multilevel"/>
    <w:tmpl w:val="9CF280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E8D490F"/>
    <w:multiLevelType w:val="multilevel"/>
    <w:tmpl w:val="33A80D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E261474"/>
    <w:multiLevelType w:val="multilevel"/>
    <w:tmpl w:val="BB7C0E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1D87737"/>
    <w:multiLevelType w:val="multilevel"/>
    <w:tmpl w:val="791826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50C4E6D"/>
    <w:multiLevelType w:val="multilevel"/>
    <w:tmpl w:val="07B60E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7D94605"/>
    <w:multiLevelType w:val="multilevel"/>
    <w:tmpl w:val="DCF43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9B80CC2"/>
    <w:multiLevelType w:val="multilevel"/>
    <w:tmpl w:val="64EC1A0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A4069EF"/>
    <w:multiLevelType w:val="multilevel"/>
    <w:tmpl w:val="8BBC4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C3C7BBC"/>
    <w:multiLevelType w:val="multilevel"/>
    <w:tmpl w:val="4C689F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D773807"/>
    <w:multiLevelType w:val="multilevel"/>
    <w:tmpl w:val="2D8A81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E26752F"/>
    <w:multiLevelType w:val="multilevel"/>
    <w:tmpl w:val="0BC00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1983780"/>
    <w:multiLevelType w:val="hybridMultilevel"/>
    <w:tmpl w:val="C6B6C18E"/>
    <w:lvl w:ilvl="0" w:tplc="C49084D8">
      <w:numFmt w:val="bullet"/>
      <w:lvlText w:val="-"/>
      <w:lvlJc w:val="left"/>
      <w:pPr>
        <w:ind w:left="720" w:hanging="360"/>
      </w:pPr>
      <w:rPr>
        <w:rFonts w:ascii="Calibri" w:eastAsiaTheme="minorHAnsi" w:hAnsi="Calibri" w:cstheme="minorBidi"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57C6968"/>
    <w:multiLevelType w:val="multilevel"/>
    <w:tmpl w:val="0EFC4B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AF2661E"/>
    <w:multiLevelType w:val="multilevel"/>
    <w:tmpl w:val="F54A9D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7E94845"/>
    <w:multiLevelType w:val="multilevel"/>
    <w:tmpl w:val="71A8D3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ACD4469"/>
    <w:multiLevelType w:val="multilevel"/>
    <w:tmpl w:val="5930F13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4E57C59"/>
    <w:multiLevelType w:val="multilevel"/>
    <w:tmpl w:val="845057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7795048"/>
    <w:multiLevelType w:val="multilevel"/>
    <w:tmpl w:val="1E32D8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D5C42C8"/>
    <w:multiLevelType w:val="multilevel"/>
    <w:tmpl w:val="66847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EBF6D59"/>
    <w:multiLevelType w:val="multilevel"/>
    <w:tmpl w:val="5FF49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30E203E"/>
    <w:multiLevelType w:val="multilevel"/>
    <w:tmpl w:val="54B05B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7832E2D"/>
    <w:multiLevelType w:val="multilevel"/>
    <w:tmpl w:val="5BE61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8D42F13"/>
    <w:multiLevelType w:val="multilevel"/>
    <w:tmpl w:val="3CB0BF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9771A7C"/>
    <w:multiLevelType w:val="multilevel"/>
    <w:tmpl w:val="6C963B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EE449BE"/>
    <w:multiLevelType w:val="multilevel"/>
    <w:tmpl w:val="671ABF9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21"/>
  </w:num>
  <w:num w:numId="3">
    <w:abstractNumId w:val="0"/>
  </w:num>
  <w:num w:numId="4">
    <w:abstractNumId w:val="18"/>
  </w:num>
  <w:num w:numId="5">
    <w:abstractNumId w:val="24"/>
  </w:num>
  <w:num w:numId="6">
    <w:abstractNumId w:val="16"/>
  </w:num>
  <w:num w:numId="7">
    <w:abstractNumId w:val="27"/>
  </w:num>
  <w:num w:numId="8">
    <w:abstractNumId w:val="22"/>
  </w:num>
  <w:num w:numId="9">
    <w:abstractNumId w:val="5"/>
  </w:num>
  <w:num w:numId="10">
    <w:abstractNumId w:val="12"/>
  </w:num>
  <w:num w:numId="11">
    <w:abstractNumId w:val="35"/>
  </w:num>
  <w:num w:numId="12">
    <w:abstractNumId w:val="36"/>
  </w:num>
  <w:num w:numId="13">
    <w:abstractNumId w:val="37"/>
  </w:num>
  <w:num w:numId="14">
    <w:abstractNumId w:val="29"/>
  </w:num>
  <w:num w:numId="15">
    <w:abstractNumId w:val="10"/>
  </w:num>
  <w:num w:numId="16">
    <w:abstractNumId w:val="33"/>
  </w:num>
  <w:num w:numId="17">
    <w:abstractNumId w:val="19"/>
  </w:num>
  <w:num w:numId="18">
    <w:abstractNumId w:val="14"/>
  </w:num>
  <w:num w:numId="19">
    <w:abstractNumId w:val="30"/>
  </w:num>
  <w:num w:numId="20">
    <w:abstractNumId w:val="6"/>
  </w:num>
  <w:num w:numId="21">
    <w:abstractNumId w:val="9"/>
  </w:num>
  <w:num w:numId="22">
    <w:abstractNumId w:val="28"/>
  </w:num>
  <w:num w:numId="23">
    <w:abstractNumId w:val="3"/>
  </w:num>
  <w:num w:numId="24">
    <w:abstractNumId w:val="17"/>
  </w:num>
  <w:num w:numId="25">
    <w:abstractNumId w:val="25"/>
  </w:num>
  <w:num w:numId="26">
    <w:abstractNumId w:val="8"/>
  </w:num>
  <w:num w:numId="27">
    <w:abstractNumId w:val="34"/>
  </w:num>
  <w:num w:numId="28">
    <w:abstractNumId w:val="7"/>
  </w:num>
  <w:num w:numId="29">
    <w:abstractNumId w:val="31"/>
  </w:num>
  <w:num w:numId="30">
    <w:abstractNumId w:val="32"/>
  </w:num>
  <w:num w:numId="31">
    <w:abstractNumId w:val="11"/>
  </w:num>
  <w:num w:numId="32">
    <w:abstractNumId w:val="2"/>
  </w:num>
  <w:num w:numId="33">
    <w:abstractNumId w:val="4"/>
  </w:num>
  <w:num w:numId="34">
    <w:abstractNumId w:val="20"/>
  </w:num>
  <w:num w:numId="35">
    <w:abstractNumId w:val="26"/>
  </w:num>
  <w:num w:numId="36">
    <w:abstractNumId w:val="23"/>
  </w:num>
  <w:num w:numId="37">
    <w:abstractNumId w:val="13"/>
  </w:num>
  <w:num w:numId="3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hyphenationZone w:val="425"/>
  <w:characterSpacingControl w:val="doNotCompress"/>
  <w:hdrShapeDefaults>
    <o:shapedefaults v:ext="edit" spidmax="8194"/>
    <o:shapelayout v:ext="edit">
      <o:idmap v:ext="edit" data="2"/>
      <o:rules v:ext="edit">
        <o:r id="V:Rule3" type="connector" idref="#_x0000_s2052"/>
        <o:r id="V:Rule4" type="connector" idref="#_x0000_s2053"/>
      </o:rules>
    </o:shapelayout>
  </w:hdrShapeDefaults>
  <w:footnotePr>
    <w:footnote w:id="-1"/>
    <w:footnote w:id="0"/>
  </w:footnotePr>
  <w:endnotePr>
    <w:endnote w:id="-1"/>
    <w:endnote w:id="0"/>
  </w:endnotePr>
  <w:compat/>
  <w:rsids>
    <w:rsidRoot w:val="00F42F8C"/>
    <w:rsid w:val="00003370"/>
    <w:rsid w:val="0002563F"/>
    <w:rsid w:val="00027E36"/>
    <w:rsid w:val="00044AF2"/>
    <w:rsid w:val="00073CAD"/>
    <w:rsid w:val="00076962"/>
    <w:rsid w:val="00084DCA"/>
    <w:rsid w:val="000A3DCF"/>
    <w:rsid w:val="000A4D7C"/>
    <w:rsid w:val="000C34BF"/>
    <w:rsid w:val="000C7491"/>
    <w:rsid w:val="000E23D5"/>
    <w:rsid w:val="00122063"/>
    <w:rsid w:val="0012765F"/>
    <w:rsid w:val="001358B4"/>
    <w:rsid w:val="00141B35"/>
    <w:rsid w:val="00142200"/>
    <w:rsid w:val="00173B14"/>
    <w:rsid w:val="00174913"/>
    <w:rsid w:val="001805F2"/>
    <w:rsid w:val="001A0DC2"/>
    <w:rsid w:val="001D320D"/>
    <w:rsid w:val="001E51FA"/>
    <w:rsid w:val="001F7130"/>
    <w:rsid w:val="002019BE"/>
    <w:rsid w:val="002124BA"/>
    <w:rsid w:val="00212AC2"/>
    <w:rsid w:val="002150BD"/>
    <w:rsid w:val="00217E07"/>
    <w:rsid w:val="00224DED"/>
    <w:rsid w:val="0023527B"/>
    <w:rsid w:val="00240BDE"/>
    <w:rsid w:val="00244792"/>
    <w:rsid w:val="00246123"/>
    <w:rsid w:val="002617E3"/>
    <w:rsid w:val="00267AED"/>
    <w:rsid w:val="00281AB0"/>
    <w:rsid w:val="002B3140"/>
    <w:rsid w:val="002F18A5"/>
    <w:rsid w:val="002F7955"/>
    <w:rsid w:val="0031135D"/>
    <w:rsid w:val="0031209F"/>
    <w:rsid w:val="00315A18"/>
    <w:rsid w:val="00317A99"/>
    <w:rsid w:val="00321F2E"/>
    <w:rsid w:val="00322721"/>
    <w:rsid w:val="00326996"/>
    <w:rsid w:val="00332534"/>
    <w:rsid w:val="003437BD"/>
    <w:rsid w:val="0034559C"/>
    <w:rsid w:val="003475C2"/>
    <w:rsid w:val="00361268"/>
    <w:rsid w:val="00390A4C"/>
    <w:rsid w:val="003A1683"/>
    <w:rsid w:val="003A673F"/>
    <w:rsid w:val="003A7548"/>
    <w:rsid w:val="003D1E5E"/>
    <w:rsid w:val="003D31AE"/>
    <w:rsid w:val="003D3BB2"/>
    <w:rsid w:val="00410EFF"/>
    <w:rsid w:val="00413B4E"/>
    <w:rsid w:val="00417E47"/>
    <w:rsid w:val="00421983"/>
    <w:rsid w:val="00424FE5"/>
    <w:rsid w:val="00427280"/>
    <w:rsid w:val="004306D6"/>
    <w:rsid w:val="0045561A"/>
    <w:rsid w:val="00456B3E"/>
    <w:rsid w:val="004725EF"/>
    <w:rsid w:val="00474EF7"/>
    <w:rsid w:val="00490039"/>
    <w:rsid w:val="00494320"/>
    <w:rsid w:val="004B17A5"/>
    <w:rsid w:val="004C0E2C"/>
    <w:rsid w:val="00502227"/>
    <w:rsid w:val="0050639B"/>
    <w:rsid w:val="00507CD4"/>
    <w:rsid w:val="00516FE3"/>
    <w:rsid w:val="00530CFE"/>
    <w:rsid w:val="005451FC"/>
    <w:rsid w:val="00547215"/>
    <w:rsid w:val="0055181F"/>
    <w:rsid w:val="00575BAA"/>
    <w:rsid w:val="005A28B8"/>
    <w:rsid w:val="005B05B4"/>
    <w:rsid w:val="005B06F7"/>
    <w:rsid w:val="005C7EBD"/>
    <w:rsid w:val="005F22E0"/>
    <w:rsid w:val="006005C0"/>
    <w:rsid w:val="006102BF"/>
    <w:rsid w:val="00612B06"/>
    <w:rsid w:val="006157A1"/>
    <w:rsid w:val="00617E5B"/>
    <w:rsid w:val="00626F97"/>
    <w:rsid w:val="00640AB3"/>
    <w:rsid w:val="00650FE5"/>
    <w:rsid w:val="0065683C"/>
    <w:rsid w:val="00670C0A"/>
    <w:rsid w:val="006A6C47"/>
    <w:rsid w:val="006A6CCB"/>
    <w:rsid w:val="006B454B"/>
    <w:rsid w:val="006B66D1"/>
    <w:rsid w:val="006C6D37"/>
    <w:rsid w:val="006D51A0"/>
    <w:rsid w:val="006E22B2"/>
    <w:rsid w:val="006E2E92"/>
    <w:rsid w:val="00704975"/>
    <w:rsid w:val="0071064A"/>
    <w:rsid w:val="0072274B"/>
    <w:rsid w:val="0072543A"/>
    <w:rsid w:val="00737714"/>
    <w:rsid w:val="00775592"/>
    <w:rsid w:val="007A5EFD"/>
    <w:rsid w:val="007B6CEB"/>
    <w:rsid w:val="007C209B"/>
    <w:rsid w:val="007C33DB"/>
    <w:rsid w:val="007C6767"/>
    <w:rsid w:val="007C7B7F"/>
    <w:rsid w:val="007D082B"/>
    <w:rsid w:val="007D24FC"/>
    <w:rsid w:val="007F5083"/>
    <w:rsid w:val="00802D3E"/>
    <w:rsid w:val="00813C2C"/>
    <w:rsid w:val="008251FC"/>
    <w:rsid w:val="008445A4"/>
    <w:rsid w:val="008466AB"/>
    <w:rsid w:val="00853BB4"/>
    <w:rsid w:val="008568E3"/>
    <w:rsid w:val="00870AA5"/>
    <w:rsid w:val="00882239"/>
    <w:rsid w:val="00886E1A"/>
    <w:rsid w:val="0088763A"/>
    <w:rsid w:val="008A441E"/>
    <w:rsid w:val="008B58AD"/>
    <w:rsid w:val="008C0813"/>
    <w:rsid w:val="008C7D0B"/>
    <w:rsid w:val="008D5085"/>
    <w:rsid w:val="008E0881"/>
    <w:rsid w:val="008E7683"/>
    <w:rsid w:val="00911B70"/>
    <w:rsid w:val="00914F9B"/>
    <w:rsid w:val="00926CD3"/>
    <w:rsid w:val="00933106"/>
    <w:rsid w:val="00933649"/>
    <w:rsid w:val="0093552B"/>
    <w:rsid w:val="009431CC"/>
    <w:rsid w:val="0095356F"/>
    <w:rsid w:val="009562CE"/>
    <w:rsid w:val="00957023"/>
    <w:rsid w:val="00974BDB"/>
    <w:rsid w:val="0098003D"/>
    <w:rsid w:val="00993851"/>
    <w:rsid w:val="00993E0C"/>
    <w:rsid w:val="009A5B26"/>
    <w:rsid w:val="009B31CA"/>
    <w:rsid w:val="009D1B26"/>
    <w:rsid w:val="009E13DF"/>
    <w:rsid w:val="00A14867"/>
    <w:rsid w:val="00A23C33"/>
    <w:rsid w:val="00A35E07"/>
    <w:rsid w:val="00A3696A"/>
    <w:rsid w:val="00A372D0"/>
    <w:rsid w:val="00A402E5"/>
    <w:rsid w:val="00A53466"/>
    <w:rsid w:val="00A56673"/>
    <w:rsid w:val="00A7559C"/>
    <w:rsid w:val="00A76695"/>
    <w:rsid w:val="00AB25C6"/>
    <w:rsid w:val="00AB2D04"/>
    <w:rsid w:val="00AB5257"/>
    <w:rsid w:val="00AC472B"/>
    <w:rsid w:val="00AC48B0"/>
    <w:rsid w:val="00AC5248"/>
    <w:rsid w:val="00AC6FF2"/>
    <w:rsid w:val="00AE3EF8"/>
    <w:rsid w:val="00AE545D"/>
    <w:rsid w:val="00AF58D7"/>
    <w:rsid w:val="00AF6D7B"/>
    <w:rsid w:val="00B13AB1"/>
    <w:rsid w:val="00B22C50"/>
    <w:rsid w:val="00B4790E"/>
    <w:rsid w:val="00B540AB"/>
    <w:rsid w:val="00B61D47"/>
    <w:rsid w:val="00B62B13"/>
    <w:rsid w:val="00B80CB8"/>
    <w:rsid w:val="00B81A03"/>
    <w:rsid w:val="00B82173"/>
    <w:rsid w:val="00BC2C61"/>
    <w:rsid w:val="00BD3563"/>
    <w:rsid w:val="00BE05F3"/>
    <w:rsid w:val="00BE24C0"/>
    <w:rsid w:val="00BE68E5"/>
    <w:rsid w:val="00BF4585"/>
    <w:rsid w:val="00C12DFC"/>
    <w:rsid w:val="00C13D7C"/>
    <w:rsid w:val="00C3612F"/>
    <w:rsid w:val="00C51841"/>
    <w:rsid w:val="00C6717F"/>
    <w:rsid w:val="00C8524E"/>
    <w:rsid w:val="00C87D6B"/>
    <w:rsid w:val="00CA1054"/>
    <w:rsid w:val="00CA5224"/>
    <w:rsid w:val="00CB5F6B"/>
    <w:rsid w:val="00CC4F96"/>
    <w:rsid w:val="00CC544F"/>
    <w:rsid w:val="00CD0B1E"/>
    <w:rsid w:val="00CE0BD3"/>
    <w:rsid w:val="00CE6E66"/>
    <w:rsid w:val="00CF21E1"/>
    <w:rsid w:val="00CF7233"/>
    <w:rsid w:val="00CF758C"/>
    <w:rsid w:val="00D018BB"/>
    <w:rsid w:val="00D1552C"/>
    <w:rsid w:val="00D576CE"/>
    <w:rsid w:val="00D613BE"/>
    <w:rsid w:val="00D73BAC"/>
    <w:rsid w:val="00D868F2"/>
    <w:rsid w:val="00D86D69"/>
    <w:rsid w:val="00D8702B"/>
    <w:rsid w:val="00DA2C98"/>
    <w:rsid w:val="00DC3682"/>
    <w:rsid w:val="00DE23AD"/>
    <w:rsid w:val="00DF3E47"/>
    <w:rsid w:val="00DF6A75"/>
    <w:rsid w:val="00DF7CD3"/>
    <w:rsid w:val="00E056FE"/>
    <w:rsid w:val="00E07E46"/>
    <w:rsid w:val="00E1043B"/>
    <w:rsid w:val="00E14B4B"/>
    <w:rsid w:val="00E17896"/>
    <w:rsid w:val="00E239A7"/>
    <w:rsid w:val="00E246B6"/>
    <w:rsid w:val="00E4491B"/>
    <w:rsid w:val="00E6175A"/>
    <w:rsid w:val="00E82303"/>
    <w:rsid w:val="00E86184"/>
    <w:rsid w:val="00E86966"/>
    <w:rsid w:val="00EA0289"/>
    <w:rsid w:val="00EB228B"/>
    <w:rsid w:val="00EB357A"/>
    <w:rsid w:val="00ED709E"/>
    <w:rsid w:val="00EF3F47"/>
    <w:rsid w:val="00F116CD"/>
    <w:rsid w:val="00F27D2C"/>
    <w:rsid w:val="00F30C1C"/>
    <w:rsid w:val="00F349AD"/>
    <w:rsid w:val="00F42F8C"/>
    <w:rsid w:val="00F51F3E"/>
    <w:rsid w:val="00F6345A"/>
    <w:rsid w:val="00F66BFA"/>
    <w:rsid w:val="00F936C5"/>
    <w:rsid w:val="00FA7D95"/>
    <w:rsid w:val="00FE0ED9"/>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BE68E5"/>
    <w:rPr>
      <w:lang w:val="cs-CZ"/>
    </w:rPr>
  </w:style>
  <w:style w:type="paragraph" w:styleId="Nadpis1">
    <w:name w:val="heading 1"/>
    <w:basedOn w:val="Normlny"/>
    <w:link w:val="Nadpis1Char"/>
    <w:uiPriority w:val="9"/>
    <w:qFormat/>
    <w:rsid w:val="000A3DC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Nadpis2">
    <w:name w:val="heading 2"/>
    <w:basedOn w:val="Normlny"/>
    <w:link w:val="Nadpis2Char"/>
    <w:uiPriority w:val="9"/>
    <w:qFormat/>
    <w:rsid w:val="000A3DCF"/>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Nadpis3">
    <w:name w:val="heading 3"/>
    <w:basedOn w:val="Normlny"/>
    <w:link w:val="Nadpis3Char"/>
    <w:uiPriority w:val="9"/>
    <w:qFormat/>
    <w:rsid w:val="000A3DCF"/>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Nadpis4">
    <w:name w:val="heading 4"/>
    <w:basedOn w:val="Normlny"/>
    <w:next w:val="Normlny"/>
    <w:link w:val="Nadpis4Char"/>
    <w:uiPriority w:val="9"/>
    <w:unhideWhenUsed/>
    <w:qFormat/>
    <w:rsid w:val="00516FE3"/>
    <w:pPr>
      <w:keepNext/>
      <w:keepLines/>
      <w:spacing w:before="200" w:after="0"/>
      <w:outlineLvl w:val="3"/>
    </w:pPr>
    <w:rPr>
      <w:rFonts w:asciiTheme="majorHAnsi" w:eastAsiaTheme="majorEastAsia" w:hAnsiTheme="majorHAnsi" w:cstheme="majorBidi"/>
      <w:b/>
      <w:bCs/>
      <w:i/>
      <w:iCs/>
      <w:color w:val="4F81BD" w:themeColor="accent1"/>
      <w:lang w:val="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0A3DCF"/>
    <w:rPr>
      <w:rFonts w:ascii="Times New Roman" w:eastAsia="Times New Roman" w:hAnsi="Times New Roman" w:cs="Times New Roman"/>
      <w:b/>
      <w:bCs/>
      <w:kern w:val="36"/>
      <w:sz w:val="48"/>
      <w:szCs w:val="48"/>
      <w:lang w:eastAsia="en-GB"/>
    </w:rPr>
  </w:style>
  <w:style w:type="character" w:customStyle="1" w:styleId="Nadpis2Char">
    <w:name w:val="Nadpis 2 Char"/>
    <w:basedOn w:val="Predvolenpsmoodseku"/>
    <w:link w:val="Nadpis2"/>
    <w:uiPriority w:val="9"/>
    <w:rsid w:val="000A3DCF"/>
    <w:rPr>
      <w:rFonts w:ascii="Times New Roman" w:eastAsia="Times New Roman" w:hAnsi="Times New Roman" w:cs="Times New Roman"/>
      <w:b/>
      <w:bCs/>
      <w:sz w:val="36"/>
      <w:szCs w:val="36"/>
      <w:lang w:eastAsia="en-GB"/>
    </w:rPr>
  </w:style>
  <w:style w:type="character" w:customStyle="1" w:styleId="Nadpis3Char">
    <w:name w:val="Nadpis 3 Char"/>
    <w:basedOn w:val="Predvolenpsmoodseku"/>
    <w:link w:val="Nadpis3"/>
    <w:uiPriority w:val="9"/>
    <w:rsid w:val="000A3DCF"/>
    <w:rPr>
      <w:rFonts w:ascii="Times New Roman" w:eastAsia="Times New Roman" w:hAnsi="Times New Roman" w:cs="Times New Roman"/>
      <w:b/>
      <w:bCs/>
      <w:sz w:val="27"/>
      <w:szCs w:val="27"/>
      <w:lang w:eastAsia="en-GB"/>
    </w:rPr>
  </w:style>
  <w:style w:type="character" w:customStyle="1" w:styleId="Nadpis4Char">
    <w:name w:val="Nadpis 4 Char"/>
    <w:basedOn w:val="Predvolenpsmoodseku"/>
    <w:link w:val="Nadpis4"/>
    <w:uiPriority w:val="9"/>
    <w:rsid w:val="00516FE3"/>
    <w:rPr>
      <w:rFonts w:asciiTheme="majorHAnsi" w:eastAsiaTheme="majorEastAsia" w:hAnsiTheme="majorHAnsi" w:cstheme="majorBidi"/>
      <w:b/>
      <w:bCs/>
      <w:i/>
      <w:iCs/>
      <w:color w:val="4F81BD" w:themeColor="accent1"/>
      <w:lang w:val="sk-SK"/>
    </w:rPr>
  </w:style>
  <w:style w:type="paragraph" w:styleId="Textbubliny">
    <w:name w:val="Balloon Text"/>
    <w:basedOn w:val="Normlny"/>
    <w:link w:val="TextbublinyChar"/>
    <w:uiPriority w:val="99"/>
    <w:semiHidden/>
    <w:unhideWhenUsed/>
    <w:rsid w:val="00F42F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F42F8C"/>
    <w:rPr>
      <w:rFonts w:ascii="Tahoma" w:hAnsi="Tahoma" w:cs="Tahoma"/>
      <w:sz w:val="16"/>
      <w:szCs w:val="16"/>
    </w:rPr>
  </w:style>
  <w:style w:type="character" w:styleId="Jemnzvraznenie">
    <w:name w:val="Subtle Emphasis"/>
    <w:basedOn w:val="Predvolenpsmoodseku"/>
    <w:uiPriority w:val="19"/>
    <w:qFormat/>
    <w:rsid w:val="00F42F8C"/>
    <w:rPr>
      <w:i/>
      <w:iCs/>
      <w:color w:val="808080" w:themeColor="text1" w:themeTint="7F"/>
    </w:rPr>
  </w:style>
  <w:style w:type="paragraph" w:styleId="Hlavika">
    <w:name w:val="header"/>
    <w:basedOn w:val="Normlny"/>
    <w:link w:val="HlavikaChar"/>
    <w:uiPriority w:val="99"/>
    <w:semiHidden/>
    <w:unhideWhenUsed/>
    <w:rsid w:val="00516FE3"/>
    <w:pPr>
      <w:tabs>
        <w:tab w:val="center" w:pos="4536"/>
        <w:tab w:val="right" w:pos="9072"/>
      </w:tabs>
      <w:spacing w:after="0" w:line="240" w:lineRule="auto"/>
    </w:pPr>
  </w:style>
  <w:style w:type="character" w:customStyle="1" w:styleId="HlavikaChar">
    <w:name w:val="Hlavička Char"/>
    <w:basedOn w:val="Predvolenpsmoodseku"/>
    <w:link w:val="Hlavika"/>
    <w:uiPriority w:val="99"/>
    <w:semiHidden/>
    <w:rsid w:val="00516FE3"/>
  </w:style>
  <w:style w:type="paragraph" w:styleId="Pta">
    <w:name w:val="footer"/>
    <w:basedOn w:val="Normlny"/>
    <w:link w:val="PtaChar"/>
    <w:uiPriority w:val="99"/>
    <w:semiHidden/>
    <w:unhideWhenUsed/>
    <w:rsid w:val="00516FE3"/>
    <w:pPr>
      <w:tabs>
        <w:tab w:val="center" w:pos="4536"/>
        <w:tab w:val="right" w:pos="9072"/>
      </w:tabs>
      <w:spacing w:after="0" w:line="240" w:lineRule="auto"/>
    </w:pPr>
  </w:style>
  <w:style w:type="character" w:customStyle="1" w:styleId="PtaChar">
    <w:name w:val="Päta Char"/>
    <w:basedOn w:val="Predvolenpsmoodseku"/>
    <w:link w:val="Pta"/>
    <w:uiPriority w:val="99"/>
    <w:semiHidden/>
    <w:rsid w:val="00516FE3"/>
  </w:style>
  <w:style w:type="paragraph" w:styleId="Bezriadkovania">
    <w:name w:val="No Spacing"/>
    <w:uiPriority w:val="1"/>
    <w:qFormat/>
    <w:rsid w:val="00516FE3"/>
    <w:pPr>
      <w:spacing w:after="0" w:line="240" w:lineRule="auto"/>
    </w:pPr>
    <w:rPr>
      <w:lang w:val="sk-SK"/>
    </w:rPr>
  </w:style>
  <w:style w:type="paragraph" w:styleId="Zvraznencitcia">
    <w:name w:val="Intense Quote"/>
    <w:basedOn w:val="Normlny"/>
    <w:next w:val="Normlny"/>
    <w:link w:val="ZvraznencitciaChar"/>
    <w:uiPriority w:val="30"/>
    <w:qFormat/>
    <w:rsid w:val="00516FE3"/>
    <w:pPr>
      <w:pBdr>
        <w:bottom w:val="single" w:sz="4" w:space="4" w:color="4F81BD" w:themeColor="accent1"/>
      </w:pBdr>
      <w:spacing w:before="200" w:after="280"/>
      <w:ind w:left="936" w:right="936"/>
    </w:pPr>
    <w:rPr>
      <w:b/>
      <w:bCs/>
      <w:i/>
      <w:iCs/>
      <w:color w:val="4F81BD" w:themeColor="accent1"/>
      <w:lang w:val="sk-SK"/>
    </w:rPr>
  </w:style>
  <w:style w:type="character" w:customStyle="1" w:styleId="ZvraznencitciaChar">
    <w:name w:val="Zvýraznená citácia Char"/>
    <w:basedOn w:val="Predvolenpsmoodseku"/>
    <w:link w:val="Zvraznencitcia"/>
    <w:uiPriority w:val="30"/>
    <w:rsid w:val="00516FE3"/>
    <w:rPr>
      <w:b/>
      <w:bCs/>
      <w:i/>
      <w:iCs/>
      <w:color w:val="4F81BD" w:themeColor="accent1"/>
      <w:lang w:val="sk-SK"/>
    </w:rPr>
  </w:style>
  <w:style w:type="character" w:customStyle="1" w:styleId="apple-style-span">
    <w:name w:val="apple-style-span"/>
    <w:basedOn w:val="Predvolenpsmoodseku"/>
    <w:rsid w:val="005451FC"/>
  </w:style>
  <w:style w:type="character" w:styleId="Siln">
    <w:name w:val="Strong"/>
    <w:basedOn w:val="Predvolenpsmoodseku"/>
    <w:uiPriority w:val="22"/>
    <w:qFormat/>
    <w:rsid w:val="005451FC"/>
    <w:rPr>
      <w:b/>
      <w:bCs/>
    </w:rPr>
  </w:style>
  <w:style w:type="character" w:customStyle="1" w:styleId="apple-converted-space">
    <w:name w:val="apple-converted-space"/>
    <w:basedOn w:val="Predvolenpsmoodseku"/>
    <w:rsid w:val="005451FC"/>
  </w:style>
  <w:style w:type="paragraph" w:styleId="Podtitul">
    <w:name w:val="Subtitle"/>
    <w:basedOn w:val="Normlny"/>
    <w:next w:val="Normlny"/>
    <w:link w:val="PodtitulChar"/>
    <w:uiPriority w:val="11"/>
    <w:qFormat/>
    <w:rsid w:val="004C0E2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itulChar">
    <w:name w:val="Podtitul Char"/>
    <w:basedOn w:val="Predvolenpsmoodseku"/>
    <w:link w:val="Podtitul"/>
    <w:uiPriority w:val="11"/>
    <w:rsid w:val="004C0E2C"/>
    <w:rPr>
      <w:rFonts w:asciiTheme="majorHAnsi" w:eastAsiaTheme="majorEastAsia" w:hAnsiTheme="majorHAnsi" w:cstheme="majorBidi"/>
      <w:i/>
      <w:iCs/>
      <w:color w:val="4F81BD" w:themeColor="accent1"/>
      <w:spacing w:val="15"/>
      <w:sz w:val="24"/>
      <w:szCs w:val="24"/>
    </w:rPr>
  </w:style>
  <w:style w:type="character" w:styleId="Hypertextovprepojenie">
    <w:name w:val="Hyperlink"/>
    <w:basedOn w:val="Predvolenpsmoodseku"/>
    <w:uiPriority w:val="99"/>
    <w:semiHidden/>
    <w:unhideWhenUsed/>
    <w:rsid w:val="00B540AB"/>
    <w:rPr>
      <w:color w:val="0000FF"/>
      <w:u w:val="single"/>
    </w:rPr>
  </w:style>
  <w:style w:type="character" w:customStyle="1" w:styleId="illinkstyle">
    <w:name w:val="il_link_style"/>
    <w:basedOn w:val="Predvolenpsmoodseku"/>
    <w:rsid w:val="00B540AB"/>
  </w:style>
  <w:style w:type="character" w:customStyle="1" w:styleId="ilspan">
    <w:name w:val="il_span"/>
    <w:basedOn w:val="Predvolenpsmoodseku"/>
    <w:rsid w:val="00B540AB"/>
  </w:style>
  <w:style w:type="paragraph" w:styleId="Normlnywebov">
    <w:name w:val="Normal (Web)"/>
    <w:basedOn w:val="Normlny"/>
    <w:uiPriority w:val="99"/>
    <w:unhideWhenUsed/>
    <w:rsid w:val="000A3DC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toctoggle">
    <w:name w:val="toctoggle"/>
    <w:basedOn w:val="Predvolenpsmoodseku"/>
    <w:rsid w:val="000A3DCF"/>
  </w:style>
  <w:style w:type="character" w:customStyle="1" w:styleId="tocnumber">
    <w:name w:val="tocnumber"/>
    <w:basedOn w:val="Predvolenpsmoodseku"/>
    <w:rsid w:val="000A3DCF"/>
  </w:style>
  <w:style w:type="character" w:customStyle="1" w:styleId="toctext">
    <w:name w:val="toctext"/>
    <w:basedOn w:val="Predvolenpsmoodseku"/>
    <w:rsid w:val="000A3DCF"/>
  </w:style>
  <w:style w:type="character" w:customStyle="1" w:styleId="editsection">
    <w:name w:val="editsection"/>
    <w:basedOn w:val="Predvolenpsmoodseku"/>
    <w:rsid w:val="000A3DCF"/>
  </w:style>
  <w:style w:type="character" w:customStyle="1" w:styleId="mw-headline">
    <w:name w:val="mw-headline"/>
    <w:basedOn w:val="Predvolenpsmoodseku"/>
    <w:rsid w:val="000A3DCF"/>
  </w:style>
  <w:style w:type="character" w:customStyle="1" w:styleId="flagicon">
    <w:name w:val="flagicon"/>
    <w:basedOn w:val="Predvolenpsmoodseku"/>
    <w:rsid w:val="000A3DCF"/>
  </w:style>
  <w:style w:type="paragraph" w:customStyle="1" w:styleId="autorline">
    <w:name w:val="autor_line"/>
    <w:basedOn w:val="Normlny"/>
    <w:rsid w:val="00E1789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pyr">
    <w:name w:val="copyr"/>
    <w:basedOn w:val="Predvolenpsmoodseku"/>
    <w:rsid w:val="00E17896"/>
  </w:style>
  <w:style w:type="paragraph" w:styleId="Popis">
    <w:name w:val="caption"/>
    <w:basedOn w:val="Normlny"/>
    <w:next w:val="Normlny"/>
    <w:uiPriority w:val="35"/>
    <w:unhideWhenUsed/>
    <w:qFormat/>
    <w:rsid w:val="003D31AE"/>
    <w:pPr>
      <w:spacing w:line="240" w:lineRule="auto"/>
    </w:pPr>
    <w:rPr>
      <w:b/>
      <w:bCs/>
      <w:color w:val="4F81BD" w:themeColor="accent1"/>
      <w:sz w:val="18"/>
      <w:szCs w:val="18"/>
    </w:rPr>
  </w:style>
  <w:style w:type="character" w:customStyle="1" w:styleId="PredformtovanHTMLChar">
    <w:name w:val="Predformátované HTML Char"/>
    <w:basedOn w:val="Predvolenpsmoodseku"/>
    <w:link w:val="PredformtovanHTML"/>
    <w:uiPriority w:val="99"/>
    <w:semiHidden/>
    <w:rsid w:val="00B81A03"/>
    <w:rPr>
      <w:rFonts w:ascii="Courier New" w:eastAsia="Times New Roman" w:hAnsi="Courier New" w:cs="Courier New"/>
      <w:sz w:val="20"/>
      <w:szCs w:val="20"/>
      <w:lang w:eastAsia="en-GB"/>
    </w:rPr>
  </w:style>
  <w:style w:type="paragraph" w:styleId="PredformtovanHTML">
    <w:name w:val="HTML Preformatted"/>
    <w:basedOn w:val="Normlny"/>
    <w:link w:val="PredformtovanHTMLChar"/>
    <w:uiPriority w:val="99"/>
    <w:semiHidden/>
    <w:unhideWhenUsed/>
    <w:rsid w:val="00B81A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paragraph" w:customStyle="1" w:styleId="error">
    <w:name w:val="error"/>
    <w:basedOn w:val="Normlny"/>
    <w:rsid w:val="00B81A03"/>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suggestions">
    <w:name w:val="suggestions"/>
    <w:basedOn w:val="Normlny"/>
    <w:rsid w:val="00B81A03"/>
    <w:pPr>
      <w:spacing w:after="100" w:afterAutospacing="1" w:line="240" w:lineRule="auto"/>
    </w:pPr>
    <w:rPr>
      <w:rFonts w:ascii="Times New Roman" w:eastAsia="Times New Roman" w:hAnsi="Times New Roman" w:cs="Times New Roman"/>
      <w:sz w:val="24"/>
      <w:szCs w:val="24"/>
      <w:lang w:eastAsia="en-GB"/>
    </w:rPr>
  </w:style>
  <w:style w:type="paragraph" w:customStyle="1" w:styleId="suggestions-special">
    <w:name w:val="suggestions-special"/>
    <w:basedOn w:val="Normlny"/>
    <w:rsid w:val="00B81A03"/>
    <w:pPr>
      <w:pBdr>
        <w:top w:val="single" w:sz="2"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Times New Roman" w:hAnsi="Times New Roman" w:cs="Times New Roman"/>
      <w:vanish/>
      <w:sz w:val="19"/>
      <w:szCs w:val="19"/>
      <w:lang w:eastAsia="en-GB"/>
    </w:rPr>
  </w:style>
  <w:style w:type="paragraph" w:customStyle="1" w:styleId="suggestions-results">
    <w:name w:val="suggestions-results"/>
    <w:basedOn w:val="Normlny"/>
    <w:rsid w:val="00B81A03"/>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Times New Roman" w:hAnsi="Times New Roman" w:cs="Times New Roman"/>
      <w:sz w:val="19"/>
      <w:szCs w:val="19"/>
      <w:lang w:eastAsia="en-GB"/>
    </w:rPr>
  </w:style>
  <w:style w:type="paragraph" w:customStyle="1" w:styleId="suggestions-result">
    <w:name w:val="suggestions-result"/>
    <w:basedOn w:val="Normlny"/>
    <w:rsid w:val="00B81A03"/>
    <w:pPr>
      <w:spacing w:after="0" w:line="240" w:lineRule="auto"/>
    </w:pPr>
    <w:rPr>
      <w:rFonts w:ascii="Times New Roman" w:eastAsia="Times New Roman" w:hAnsi="Times New Roman" w:cs="Times New Roman"/>
      <w:sz w:val="24"/>
      <w:szCs w:val="24"/>
      <w:lang w:eastAsia="en-GB"/>
    </w:rPr>
  </w:style>
  <w:style w:type="paragraph" w:customStyle="1" w:styleId="suggestions-result-current">
    <w:name w:val="suggestions-result-current"/>
    <w:basedOn w:val="Normlny"/>
    <w:rsid w:val="00B81A03"/>
    <w:pPr>
      <w:shd w:val="clear" w:color="auto" w:fill="4C59A6"/>
      <w:spacing w:before="100" w:beforeAutospacing="1" w:after="100" w:afterAutospacing="1" w:line="240" w:lineRule="auto"/>
    </w:pPr>
    <w:rPr>
      <w:rFonts w:ascii="Times New Roman" w:eastAsia="Times New Roman" w:hAnsi="Times New Roman" w:cs="Times New Roman"/>
      <w:color w:val="FFFFFF"/>
      <w:sz w:val="24"/>
      <w:szCs w:val="24"/>
      <w:lang w:eastAsia="en-GB"/>
    </w:rPr>
  </w:style>
  <w:style w:type="paragraph" w:customStyle="1" w:styleId="wikieditor-ui">
    <w:name w:val="wikieditor-ui"/>
    <w:basedOn w:val="Normlny"/>
    <w:rsid w:val="00B81A03"/>
    <w:pPr>
      <w:pBdr>
        <w:top w:val="single" w:sz="6" w:space="0" w:color="C0C0C0"/>
        <w:left w:val="single" w:sz="6" w:space="0" w:color="C0C0C0"/>
        <w:bottom w:val="single" w:sz="6" w:space="0" w:color="C0C0C0"/>
        <w:right w:val="single" w:sz="6" w:space="0" w:color="C0C0C0"/>
      </w:pBdr>
      <w:shd w:val="clear" w:color="auto" w:fill="F3F3F3"/>
      <w:spacing w:before="100" w:beforeAutospacing="1" w:after="100" w:afterAutospacing="1" w:line="240" w:lineRule="atLeast"/>
    </w:pPr>
    <w:rPr>
      <w:rFonts w:ascii="Times New Roman" w:eastAsia="Times New Roman" w:hAnsi="Times New Roman" w:cs="Times New Roman"/>
      <w:sz w:val="24"/>
      <w:szCs w:val="24"/>
      <w:lang w:eastAsia="en-GB"/>
    </w:rPr>
  </w:style>
  <w:style w:type="paragraph" w:customStyle="1" w:styleId="wikieditor-ui-text">
    <w:name w:val="wikieditor-ui-text"/>
    <w:basedOn w:val="Normlny"/>
    <w:rsid w:val="00B81A03"/>
    <w:pPr>
      <w:pBdr>
        <w:right w:val="single" w:sz="6" w:space="0" w:color="C0C0C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wikieditor-ui-toc">
    <w:name w:val="wikieditor-ui-toc"/>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wikieditor-ui-toolbar">
    <w:name w:val="wikieditor-ui-toolbar"/>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helper-hidden">
    <w:name w:val="ui-helper-hidden"/>
    <w:basedOn w:val="Normlny"/>
    <w:rsid w:val="00B81A03"/>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ui-helper-reset">
    <w:name w:val="ui-helper-reset"/>
    <w:basedOn w:val="Normlny"/>
    <w:rsid w:val="00B81A03"/>
    <w:pPr>
      <w:spacing w:after="0" w:line="240" w:lineRule="auto"/>
    </w:pPr>
    <w:rPr>
      <w:rFonts w:ascii="Times New Roman" w:eastAsia="Times New Roman" w:hAnsi="Times New Roman" w:cs="Times New Roman"/>
      <w:sz w:val="24"/>
      <w:szCs w:val="24"/>
      <w:lang w:eastAsia="en-GB"/>
    </w:rPr>
  </w:style>
  <w:style w:type="paragraph" w:customStyle="1" w:styleId="ui-helper-clearfix">
    <w:name w:val="ui-helper-clearfix"/>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helper-zfix">
    <w:name w:val="ui-helper-zfix"/>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icon">
    <w:name w:val="ui-icon"/>
    <w:basedOn w:val="Normlny"/>
    <w:rsid w:val="00B81A03"/>
    <w:pPr>
      <w:spacing w:before="100" w:beforeAutospacing="1" w:after="100" w:afterAutospacing="1" w:line="240" w:lineRule="auto"/>
      <w:ind w:firstLine="7343"/>
    </w:pPr>
    <w:rPr>
      <w:rFonts w:ascii="Times New Roman" w:eastAsia="Times New Roman" w:hAnsi="Times New Roman" w:cs="Times New Roman"/>
      <w:sz w:val="24"/>
      <w:szCs w:val="24"/>
      <w:lang w:eastAsia="en-GB"/>
    </w:rPr>
  </w:style>
  <w:style w:type="paragraph" w:customStyle="1" w:styleId="ui-widget-overlay">
    <w:name w:val="ui-widget-overlay"/>
    <w:basedOn w:val="Normlny"/>
    <w:rsid w:val="00B81A03"/>
    <w:pPr>
      <w:shd w:val="clear" w:color="auto" w:fill="AAAAAA"/>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widget">
    <w:name w:val="ui-widget"/>
    <w:basedOn w:val="Normlny"/>
    <w:rsid w:val="00B81A03"/>
    <w:pPr>
      <w:spacing w:before="100" w:beforeAutospacing="1" w:after="100" w:afterAutospacing="1" w:line="240" w:lineRule="auto"/>
    </w:pPr>
    <w:rPr>
      <w:rFonts w:ascii="Arial" w:eastAsia="Times New Roman" w:hAnsi="Arial" w:cs="Arial"/>
      <w:sz w:val="26"/>
      <w:szCs w:val="26"/>
      <w:lang w:eastAsia="en-GB"/>
    </w:rPr>
  </w:style>
  <w:style w:type="paragraph" w:customStyle="1" w:styleId="ui-widget-content">
    <w:name w:val="ui-widget-content"/>
    <w:basedOn w:val="Normlny"/>
    <w:rsid w:val="00B81A03"/>
    <w:pPr>
      <w:pBdr>
        <w:top w:val="single" w:sz="6" w:space="0" w:color="C0C0C0"/>
        <w:left w:val="single" w:sz="6" w:space="0" w:color="C0C0C0"/>
        <w:bottom w:val="single" w:sz="6" w:space="0" w:color="C0C0C0"/>
        <w:right w:val="single" w:sz="6" w:space="0" w:color="C0C0C0"/>
      </w:pBd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ui-widget-header">
    <w:name w:val="ui-widget-header"/>
    <w:basedOn w:val="Normlny"/>
    <w:rsid w:val="00B81A03"/>
    <w:pPr>
      <w:pBdr>
        <w:top w:val="single" w:sz="6" w:space="0" w:color="C0C0C0"/>
        <w:left w:val="single" w:sz="6" w:space="0" w:color="C0C0C0"/>
        <w:bottom w:val="single" w:sz="6" w:space="0" w:color="C0C0C0"/>
        <w:right w:val="single" w:sz="6" w:space="0" w:color="C0C0C0"/>
      </w:pBdr>
      <w:shd w:val="clear" w:color="auto" w:fill="A7D7F9"/>
      <w:spacing w:before="100" w:beforeAutospacing="1" w:after="100" w:afterAutospacing="1" w:line="240" w:lineRule="auto"/>
    </w:pPr>
    <w:rPr>
      <w:rFonts w:ascii="Times New Roman" w:eastAsia="Times New Roman" w:hAnsi="Times New Roman" w:cs="Times New Roman"/>
      <w:b/>
      <w:bCs/>
      <w:color w:val="000000"/>
      <w:sz w:val="24"/>
      <w:szCs w:val="24"/>
      <w:lang w:eastAsia="en-GB"/>
    </w:rPr>
  </w:style>
  <w:style w:type="paragraph" w:customStyle="1" w:styleId="ui-state-default">
    <w:name w:val="ui-state-default"/>
    <w:basedOn w:val="Normlny"/>
    <w:rsid w:val="00B81A03"/>
    <w:pPr>
      <w:pBdr>
        <w:top w:val="single" w:sz="6" w:space="0" w:color="C0C0C0"/>
        <w:left w:val="single" w:sz="6" w:space="0" w:color="C0C0C0"/>
        <w:bottom w:val="single" w:sz="6" w:space="0" w:color="C0C0C0"/>
        <w:right w:val="single" w:sz="6" w:space="0" w:color="C0C0C0"/>
      </w:pBdr>
      <w:shd w:val="clear" w:color="auto" w:fill="E6E6E6"/>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ui-state-hover">
    <w:name w:val="ui-state-hover"/>
    <w:basedOn w:val="Normlny"/>
    <w:rsid w:val="00B81A03"/>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en-GB"/>
    </w:rPr>
  </w:style>
  <w:style w:type="paragraph" w:customStyle="1" w:styleId="ui-state-focus">
    <w:name w:val="ui-state-focus"/>
    <w:basedOn w:val="Normlny"/>
    <w:rsid w:val="00B81A03"/>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en-GB"/>
    </w:rPr>
  </w:style>
  <w:style w:type="paragraph" w:customStyle="1" w:styleId="ui-state-active">
    <w:name w:val="ui-state-active"/>
    <w:basedOn w:val="Normlny"/>
    <w:rsid w:val="00B81A03"/>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s="Times New Roman"/>
      <w:color w:val="212121"/>
      <w:sz w:val="24"/>
      <w:szCs w:val="24"/>
      <w:lang w:eastAsia="en-GB"/>
    </w:rPr>
  </w:style>
  <w:style w:type="paragraph" w:customStyle="1" w:styleId="ui-state-highlight">
    <w:name w:val="ui-state-highlight"/>
    <w:basedOn w:val="Normlny"/>
    <w:rsid w:val="00B81A03"/>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eastAsia="Times New Roman" w:hAnsi="Times New Roman" w:cs="Times New Roman"/>
      <w:color w:val="363636"/>
      <w:sz w:val="24"/>
      <w:szCs w:val="24"/>
      <w:lang w:eastAsia="en-GB"/>
    </w:rPr>
  </w:style>
  <w:style w:type="paragraph" w:customStyle="1" w:styleId="ui-state-error">
    <w:name w:val="ui-state-error"/>
    <w:basedOn w:val="Normlny"/>
    <w:rsid w:val="00B81A03"/>
    <w:pPr>
      <w:pBdr>
        <w:top w:val="single" w:sz="6" w:space="0" w:color="CD0A0A"/>
        <w:left w:val="single" w:sz="6" w:space="0" w:color="CD0A0A"/>
        <w:bottom w:val="single" w:sz="6" w:space="0" w:color="CD0A0A"/>
        <w:right w:val="single" w:sz="6" w:space="0" w:color="CD0A0A"/>
      </w:pBdr>
      <w:spacing w:before="100" w:beforeAutospacing="1" w:after="100" w:afterAutospacing="1" w:line="240" w:lineRule="auto"/>
    </w:pPr>
    <w:rPr>
      <w:rFonts w:ascii="Times New Roman" w:eastAsia="Times New Roman" w:hAnsi="Times New Roman" w:cs="Times New Roman"/>
      <w:color w:val="CD0A0A"/>
      <w:sz w:val="24"/>
      <w:szCs w:val="24"/>
      <w:lang w:eastAsia="en-GB"/>
    </w:rPr>
  </w:style>
  <w:style w:type="paragraph" w:customStyle="1" w:styleId="ui-state-error-text">
    <w:name w:val="ui-state-error-text"/>
    <w:basedOn w:val="Normlny"/>
    <w:rsid w:val="00B81A03"/>
    <w:pPr>
      <w:spacing w:before="100" w:beforeAutospacing="1" w:after="100" w:afterAutospacing="1" w:line="240" w:lineRule="auto"/>
    </w:pPr>
    <w:rPr>
      <w:rFonts w:ascii="Times New Roman" w:eastAsia="Times New Roman" w:hAnsi="Times New Roman" w:cs="Times New Roman"/>
      <w:color w:val="CD0A0A"/>
      <w:sz w:val="24"/>
      <w:szCs w:val="24"/>
      <w:lang w:eastAsia="en-GB"/>
    </w:rPr>
  </w:style>
  <w:style w:type="paragraph" w:customStyle="1" w:styleId="ui-state-disabled">
    <w:name w:val="ui-state-disabled"/>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priority-primary">
    <w:name w:val="ui-priority-primary"/>
    <w:basedOn w:val="Normlny"/>
    <w:rsid w:val="00B81A03"/>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ui-priority-secondary">
    <w:name w:val="ui-priority-secondary"/>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widget-shadow">
    <w:name w:val="ui-widget-shadow"/>
    <w:basedOn w:val="Normlny"/>
    <w:rsid w:val="00B81A03"/>
    <w:pPr>
      <w:shd w:val="clear" w:color="auto" w:fill="AAAAAA"/>
      <w:spacing w:after="0" w:line="240" w:lineRule="auto"/>
      <w:ind w:left="-120"/>
    </w:pPr>
    <w:rPr>
      <w:rFonts w:ascii="Times New Roman" w:eastAsia="Times New Roman" w:hAnsi="Times New Roman" w:cs="Times New Roman"/>
      <w:sz w:val="24"/>
      <w:szCs w:val="24"/>
      <w:lang w:eastAsia="en-GB"/>
    </w:rPr>
  </w:style>
  <w:style w:type="paragraph" w:customStyle="1" w:styleId="ui-datepicker">
    <w:name w:val="ui-datepicker"/>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datepicker-row-break">
    <w:name w:val="ui-datepicker-row-break"/>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datepicker-rtl">
    <w:name w:val="ui-datepicker-rtl"/>
    <w:basedOn w:val="Normlny"/>
    <w:rsid w:val="00B81A03"/>
    <w:pPr>
      <w:bidi/>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datepicker-cover">
    <w:name w:val="ui-datepicker-cover"/>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dialog">
    <w:name w:val="ui-dialog"/>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progressbar">
    <w:name w:val="ui-progressbar"/>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resizable-handle">
    <w:name w:val="ui-resizable-handle"/>
    <w:basedOn w:val="Normlny"/>
    <w:rsid w:val="00B81A03"/>
    <w:pPr>
      <w:spacing w:before="100" w:beforeAutospacing="1" w:after="100" w:afterAutospacing="1" w:line="240" w:lineRule="auto"/>
    </w:pPr>
    <w:rPr>
      <w:rFonts w:ascii="Times New Roman" w:eastAsia="Times New Roman" w:hAnsi="Times New Roman" w:cs="Times New Roman"/>
      <w:sz w:val="2"/>
      <w:szCs w:val="2"/>
      <w:lang w:eastAsia="en-GB"/>
    </w:rPr>
  </w:style>
  <w:style w:type="paragraph" w:customStyle="1" w:styleId="ui-resizable-n">
    <w:name w:val="ui-resizable-n"/>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resizable-s">
    <w:name w:val="ui-resizable-s"/>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resizable-e">
    <w:name w:val="ui-resizable-e"/>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resizable-w">
    <w:name w:val="ui-resizable-w"/>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resizable-se">
    <w:name w:val="ui-resizable-se"/>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resizable-sw">
    <w:name w:val="ui-resizable-sw"/>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resizable-nw">
    <w:name w:val="ui-resizable-nw"/>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resizable-ne">
    <w:name w:val="ui-resizable-ne"/>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slider">
    <w:name w:val="ui-slider"/>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slider-horizontal">
    <w:name w:val="ui-slider-horizontal"/>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slider-vertical">
    <w:name w:val="ui-slider-vertical"/>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tabs">
    <w:name w:val="ui-tabs"/>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references-small">
    <w:name w:val="references-small"/>
    <w:basedOn w:val="Normlny"/>
    <w:rsid w:val="00B81A03"/>
    <w:pPr>
      <w:spacing w:before="100" w:beforeAutospacing="1" w:after="100" w:afterAutospacing="1" w:line="240" w:lineRule="auto"/>
    </w:pPr>
    <w:rPr>
      <w:rFonts w:ascii="Times New Roman" w:eastAsia="Times New Roman" w:hAnsi="Times New Roman" w:cs="Times New Roman"/>
      <w:lang w:eastAsia="en-GB"/>
    </w:rPr>
  </w:style>
  <w:style w:type="paragraph" w:customStyle="1" w:styleId="references-2column">
    <w:name w:val="references-2column"/>
    <w:basedOn w:val="Normlny"/>
    <w:rsid w:val="00B81A03"/>
    <w:pPr>
      <w:spacing w:before="100" w:beforeAutospacing="1" w:after="100" w:afterAutospacing="1" w:line="240" w:lineRule="auto"/>
    </w:pPr>
    <w:rPr>
      <w:rFonts w:ascii="Times New Roman" w:eastAsia="Times New Roman" w:hAnsi="Times New Roman" w:cs="Times New Roman"/>
      <w:lang w:eastAsia="en-GB"/>
    </w:rPr>
  </w:style>
  <w:style w:type="paragraph" w:customStyle="1" w:styleId="navbox-title">
    <w:name w:val="navbox-title"/>
    <w:basedOn w:val="Normlny"/>
    <w:rsid w:val="00B81A03"/>
    <w:pPr>
      <w:shd w:val="clear" w:color="auto" w:fill="CCCC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navbox-abovebelow">
    <w:name w:val="navbox-abovebelow"/>
    <w:basedOn w:val="Normlny"/>
    <w:rsid w:val="00B81A03"/>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navbox-group">
    <w:name w:val="navbox-group"/>
    <w:basedOn w:val="Normlny"/>
    <w:rsid w:val="00B81A03"/>
    <w:pPr>
      <w:shd w:val="clear" w:color="auto" w:fill="DDDDFF"/>
      <w:spacing w:before="100" w:beforeAutospacing="1" w:after="100" w:afterAutospacing="1" w:line="240" w:lineRule="auto"/>
      <w:jc w:val="right"/>
    </w:pPr>
    <w:rPr>
      <w:rFonts w:ascii="Times New Roman" w:eastAsia="Times New Roman" w:hAnsi="Times New Roman" w:cs="Times New Roman"/>
      <w:b/>
      <w:bCs/>
      <w:sz w:val="24"/>
      <w:szCs w:val="24"/>
      <w:lang w:eastAsia="en-GB"/>
    </w:rPr>
  </w:style>
  <w:style w:type="paragraph" w:customStyle="1" w:styleId="navbox">
    <w:name w:val="navbox"/>
    <w:basedOn w:val="Normlny"/>
    <w:rsid w:val="00B81A03"/>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box-subgroup">
    <w:name w:val="navbox-subgroup"/>
    <w:basedOn w:val="Normlny"/>
    <w:rsid w:val="00B81A03"/>
    <w:pPr>
      <w:shd w:val="clear" w:color="auto" w:fill="FDFDFD"/>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box-list">
    <w:name w:val="navbox-list"/>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box-even">
    <w:name w:val="navbox-even"/>
    <w:basedOn w:val="Normlny"/>
    <w:rsid w:val="00B81A03"/>
    <w:pPr>
      <w:shd w:val="clear" w:color="auto" w:fill="F7F7F7"/>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navbox-odd">
    <w:name w:val="navbox-odd"/>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ollapsebutton">
    <w:name w:val="collapsebutton"/>
    <w:basedOn w:val="Normlny"/>
    <w:rsid w:val="00B81A03"/>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infobox">
    <w:name w:val="infobox"/>
    <w:basedOn w:val="Normlny"/>
    <w:rsid w:val="00B81A03"/>
    <w:pPr>
      <w:pBdr>
        <w:top w:val="single" w:sz="6" w:space="2" w:color="AAAAAA"/>
        <w:left w:val="single" w:sz="6" w:space="2" w:color="AAAAAA"/>
        <w:bottom w:val="single" w:sz="6" w:space="2" w:color="AAAAAA"/>
        <w:right w:val="single" w:sz="6" w:space="2" w:color="AAAAAA"/>
      </w:pBdr>
      <w:shd w:val="clear" w:color="auto" w:fill="F9F9F9"/>
      <w:spacing w:before="120" w:after="120" w:line="240" w:lineRule="auto"/>
      <w:ind w:left="240"/>
    </w:pPr>
    <w:rPr>
      <w:rFonts w:ascii="Times New Roman" w:eastAsia="Times New Roman" w:hAnsi="Times New Roman" w:cs="Times New Roman"/>
      <w:color w:val="000000"/>
      <w:sz w:val="24"/>
      <w:szCs w:val="24"/>
      <w:lang w:eastAsia="en-GB"/>
    </w:rPr>
  </w:style>
  <w:style w:type="paragraph" w:customStyle="1" w:styleId="redirect-in-category">
    <w:name w:val="redirect-in-category"/>
    <w:basedOn w:val="Normlny"/>
    <w:rsid w:val="00B81A03"/>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allpagesredirect">
    <w:name w:val="allpagesredirect"/>
    <w:basedOn w:val="Normlny"/>
    <w:rsid w:val="00B81A03"/>
    <w:pPr>
      <w:spacing w:before="100" w:beforeAutospacing="1" w:after="100" w:afterAutospacing="1" w:line="240" w:lineRule="auto"/>
    </w:pPr>
    <w:rPr>
      <w:rFonts w:ascii="Times New Roman" w:eastAsia="Times New Roman" w:hAnsi="Times New Roman" w:cs="Times New Roman"/>
      <w:i/>
      <w:iCs/>
      <w:sz w:val="24"/>
      <w:szCs w:val="24"/>
      <w:lang w:eastAsia="en-GB"/>
    </w:rPr>
  </w:style>
  <w:style w:type="paragraph" w:customStyle="1" w:styleId="messagebox">
    <w:name w:val="messagebox"/>
    <w:basedOn w:val="Normlny"/>
    <w:rsid w:val="00B81A03"/>
    <w:pPr>
      <w:pBdr>
        <w:top w:val="single" w:sz="6" w:space="2" w:color="AAAAAA"/>
        <w:left w:val="single" w:sz="6" w:space="2" w:color="AAAAAA"/>
        <w:bottom w:val="single" w:sz="6" w:space="2" w:color="AAAAAA"/>
        <w:right w:val="single" w:sz="6" w:space="2" w:color="AAAAAA"/>
      </w:pBdr>
      <w:shd w:val="clear" w:color="auto" w:fill="F9F9F9"/>
      <w:spacing w:after="240" w:line="240" w:lineRule="auto"/>
    </w:pPr>
    <w:rPr>
      <w:rFonts w:ascii="Times New Roman" w:eastAsia="Times New Roman" w:hAnsi="Times New Roman" w:cs="Times New Roman"/>
      <w:sz w:val="24"/>
      <w:szCs w:val="24"/>
      <w:lang w:eastAsia="en-GB"/>
    </w:rPr>
  </w:style>
  <w:style w:type="paragraph" w:customStyle="1" w:styleId="ipa">
    <w:name w:val="ipa"/>
    <w:basedOn w:val="Normlny"/>
    <w:rsid w:val="00B81A03"/>
    <w:pPr>
      <w:spacing w:before="100" w:beforeAutospacing="1" w:after="100" w:afterAutospacing="1" w:line="240" w:lineRule="auto"/>
    </w:pPr>
    <w:rPr>
      <w:rFonts w:ascii="Arial Unicode MS" w:eastAsia="Arial Unicode MS" w:hAnsi="Arial Unicode MS" w:cs="Arial Unicode MS"/>
      <w:sz w:val="24"/>
      <w:szCs w:val="24"/>
      <w:lang w:eastAsia="en-GB"/>
    </w:rPr>
  </w:style>
  <w:style w:type="paragraph" w:customStyle="1" w:styleId="unicode">
    <w:name w:val="unicode"/>
    <w:basedOn w:val="Normlny"/>
    <w:rsid w:val="00B81A03"/>
    <w:pPr>
      <w:spacing w:before="100" w:beforeAutospacing="1" w:after="100" w:afterAutospacing="1" w:line="240" w:lineRule="auto"/>
    </w:pPr>
    <w:rPr>
      <w:rFonts w:ascii="inherit" w:eastAsia="Times New Roman" w:hAnsi="inherit" w:cs="Times New Roman"/>
      <w:sz w:val="24"/>
      <w:szCs w:val="24"/>
      <w:lang w:eastAsia="en-GB"/>
    </w:rPr>
  </w:style>
  <w:style w:type="paragraph" w:customStyle="1" w:styleId="latinx">
    <w:name w:val="latinx"/>
    <w:basedOn w:val="Normlny"/>
    <w:rsid w:val="00B81A03"/>
    <w:pPr>
      <w:spacing w:before="100" w:beforeAutospacing="1" w:after="100" w:afterAutospacing="1" w:line="240" w:lineRule="auto"/>
    </w:pPr>
    <w:rPr>
      <w:rFonts w:ascii="inherit" w:eastAsia="Times New Roman" w:hAnsi="inherit" w:cs="Times New Roman"/>
      <w:sz w:val="24"/>
      <w:szCs w:val="24"/>
      <w:lang w:eastAsia="en-GB"/>
    </w:rPr>
  </w:style>
  <w:style w:type="paragraph" w:customStyle="1" w:styleId="polytonic">
    <w:name w:val="polytonic"/>
    <w:basedOn w:val="Normlny"/>
    <w:rsid w:val="00B81A03"/>
    <w:pPr>
      <w:spacing w:before="100" w:beforeAutospacing="1" w:after="100" w:afterAutospacing="1" w:line="240" w:lineRule="auto"/>
    </w:pPr>
    <w:rPr>
      <w:rFonts w:ascii="inherit" w:eastAsia="Times New Roman" w:hAnsi="inherit" w:cs="Times New Roman"/>
      <w:sz w:val="24"/>
      <w:szCs w:val="24"/>
      <w:lang w:eastAsia="en-GB"/>
    </w:rPr>
  </w:style>
  <w:style w:type="paragraph" w:customStyle="1" w:styleId="hiddenstructure">
    <w:name w:val="hiddenstructure"/>
    <w:basedOn w:val="Normlny"/>
    <w:rsid w:val="00B81A03"/>
    <w:pPr>
      <w:shd w:val="clear" w:color="auto" w:fill="00FF00"/>
      <w:spacing w:before="100" w:beforeAutospacing="1" w:after="100" w:afterAutospacing="1" w:line="240" w:lineRule="auto"/>
    </w:pPr>
    <w:rPr>
      <w:rFonts w:ascii="Times New Roman" w:eastAsia="Times New Roman" w:hAnsi="Times New Roman" w:cs="Times New Roman"/>
      <w:color w:val="FF0000"/>
      <w:sz w:val="24"/>
      <w:szCs w:val="24"/>
      <w:lang w:eastAsia="en-GB"/>
    </w:rPr>
  </w:style>
  <w:style w:type="paragraph" w:customStyle="1" w:styleId="rellink">
    <w:name w:val="rellink"/>
    <w:basedOn w:val="Normlny"/>
    <w:rsid w:val="00B81A03"/>
    <w:pPr>
      <w:spacing w:before="100" w:beforeAutospacing="1" w:after="120" w:line="240" w:lineRule="auto"/>
    </w:pPr>
    <w:rPr>
      <w:rFonts w:ascii="Times New Roman" w:eastAsia="Times New Roman" w:hAnsi="Times New Roman" w:cs="Times New Roman"/>
      <w:i/>
      <w:iCs/>
      <w:sz w:val="24"/>
      <w:szCs w:val="24"/>
      <w:lang w:eastAsia="en-GB"/>
    </w:rPr>
  </w:style>
  <w:style w:type="paragraph" w:customStyle="1" w:styleId="dablink">
    <w:name w:val="dablink"/>
    <w:basedOn w:val="Normlny"/>
    <w:rsid w:val="00B81A03"/>
    <w:pPr>
      <w:spacing w:before="100" w:beforeAutospacing="1" w:after="120" w:line="240" w:lineRule="auto"/>
    </w:pPr>
    <w:rPr>
      <w:rFonts w:ascii="Times New Roman" w:eastAsia="Times New Roman" w:hAnsi="Times New Roman" w:cs="Times New Roman"/>
      <w:i/>
      <w:iCs/>
      <w:sz w:val="24"/>
      <w:szCs w:val="24"/>
      <w:lang w:eastAsia="en-GB"/>
    </w:rPr>
  </w:style>
  <w:style w:type="paragraph" w:customStyle="1" w:styleId="geo-default">
    <w:name w:val="geo-default"/>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geo-dms">
    <w:name w:val="geo-dms"/>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geo-dec">
    <w:name w:val="geo-dec"/>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geo-nondefault">
    <w:name w:val="geo-nondefault"/>
    <w:basedOn w:val="Normlny"/>
    <w:rsid w:val="00B81A03"/>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geo-multi-punct">
    <w:name w:val="geo-multi-punct"/>
    <w:basedOn w:val="Normlny"/>
    <w:rsid w:val="00B81A03"/>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longitude">
    <w:name w:val="longitude"/>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atitude">
    <w:name w:val="latitude"/>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mplate-documentation">
    <w:name w:val="template-documentation"/>
    <w:basedOn w:val="Normlny"/>
    <w:rsid w:val="00B81A03"/>
    <w:pPr>
      <w:pBdr>
        <w:top w:val="single" w:sz="6" w:space="12" w:color="AAAAAA"/>
        <w:left w:val="single" w:sz="6" w:space="12" w:color="AAAAAA"/>
        <w:bottom w:val="single" w:sz="6" w:space="12" w:color="AAAAAA"/>
        <w:right w:val="single" w:sz="6" w:space="12" w:color="AAAAAA"/>
      </w:pBdr>
      <w:shd w:val="clear" w:color="auto" w:fill="ECFCF4"/>
      <w:spacing w:before="240" w:after="0" w:line="240" w:lineRule="auto"/>
    </w:pPr>
    <w:rPr>
      <w:rFonts w:ascii="Times New Roman" w:eastAsia="Times New Roman" w:hAnsi="Times New Roman" w:cs="Times New Roman"/>
      <w:sz w:val="24"/>
      <w:szCs w:val="24"/>
      <w:lang w:eastAsia="en-GB"/>
    </w:rPr>
  </w:style>
  <w:style w:type="paragraph" w:customStyle="1" w:styleId="mw-tag-markers">
    <w:name w:val="mw-tag-markers"/>
    <w:basedOn w:val="Normlny"/>
    <w:rsid w:val="00B81A03"/>
    <w:pPr>
      <w:spacing w:before="100" w:beforeAutospacing="1" w:after="100" w:afterAutospacing="1" w:line="240" w:lineRule="auto"/>
    </w:pPr>
    <w:rPr>
      <w:rFonts w:ascii="Arial" w:eastAsia="Times New Roman" w:hAnsi="Arial" w:cs="Arial"/>
      <w:i/>
      <w:iCs/>
      <w:lang w:eastAsia="en-GB"/>
    </w:rPr>
  </w:style>
  <w:style w:type="paragraph" w:customStyle="1" w:styleId="diffchange">
    <w:name w:val="diffchange"/>
    <w:basedOn w:val="Normlny"/>
    <w:rsid w:val="00B81A03"/>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occolours">
    <w:name w:val="toccolours"/>
    <w:basedOn w:val="Normlny"/>
    <w:rsid w:val="00B81A03"/>
    <w:pPr>
      <w:pBdr>
        <w:top w:val="single" w:sz="6" w:space="4" w:color="AAAAAA"/>
        <w:left w:val="single" w:sz="6" w:space="4" w:color="AAAAAA"/>
        <w:bottom w:val="single" w:sz="6" w:space="4" w:color="AAAAAA"/>
        <w:right w:val="single" w:sz="6" w:space="4" w:color="AAAAAA"/>
      </w:pBdr>
      <w:shd w:val="clear" w:color="auto" w:fill="F9F9F9"/>
      <w:spacing w:before="100" w:beforeAutospacing="1" w:after="100" w:afterAutospacing="1" w:line="240" w:lineRule="auto"/>
    </w:pPr>
    <w:rPr>
      <w:rFonts w:ascii="Times New Roman" w:eastAsia="Times New Roman" w:hAnsi="Times New Roman" w:cs="Times New Roman"/>
      <w:sz w:val="23"/>
      <w:szCs w:val="23"/>
      <w:lang w:eastAsia="en-GB"/>
    </w:rPr>
  </w:style>
  <w:style w:type="paragraph" w:customStyle="1" w:styleId="texhtml">
    <w:name w:val="texhtml"/>
    <w:basedOn w:val="Normlny"/>
    <w:rsid w:val="00B81A03"/>
    <w:pPr>
      <w:spacing w:before="100" w:beforeAutospacing="1" w:after="100" w:afterAutospacing="1" w:line="360" w:lineRule="atLeast"/>
    </w:pPr>
    <w:rPr>
      <w:rFonts w:ascii="Times New Roman" w:eastAsia="Times New Roman" w:hAnsi="Times New Roman" w:cs="Times New Roman"/>
      <w:sz w:val="30"/>
      <w:szCs w:val="30"/>
      <w:lang w:eastAsia="en-GB"/>
    </w:rPr>
  </w:style>
  <w:style w:type="paragraph" w:customStyle="1" w:styleId="wikieditor-ui-bottom">
    <w:name w:val="wikieditor-ui-bottom"/>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wikieditor-ui-top">
    <w:name w:val="wikieditor-ui-top"/>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ctions">
    <w:name w:val="sections"/>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abs">
    <w:name w:val="tabs"/>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ction-main">
    <w:name w:val="section-main"/>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group">
    <w:name w:val="group"/>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accordion-header">
    <w:name w:val="ui-accordion-header"/>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accordion-li-fix">
    <w:name w:val="ui-accordion-li-fix"/>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accordion-content">
    <w:name w:val="ui-accordion-content"/>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accordion-content-active">
    <w:name w:val="ui-accordion-content-active"/>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datepicker-header">
    <w:name w:val="ui-datepicker-header"/>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datepicker-prev">
    <w:name w:val="ui-datepicker-prev"/>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datepicker-next">
    <w:name w:val="ui-datepicker-next"/>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datepicker-title">
    <w:name w:val="ui-datepicker-title"/>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datepicker-buttonpane">
    <w:name w:val="ui-datepicker-buttonpane"/>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datepicker-group">
    <w:name w:val="ui-datepicker-group"/>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dialog-titlebar">
    <w:name w:val="ui-dialog-titlebar"/>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dialog-title">
    <w:name w:val="ui-dialog-title"/>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dialog-titlebar-close">
    <w:name w:val="ui-dialog-titlebar-close"/>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dialog-content">
    <w:name w:val="ui-dialog-content"/>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dialog-buttonpane">
    <w:name w:val="ui-dialog-buttonpane"/>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progressbar-value">
    <w:name w:val="ui-progressbar-value"/>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slider-handle">
    <w:name w:val="ui-slider-handle"/>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slider-range">
    <w:name w:val="ui-slider-range"/>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tabs-nav">
    <w:name w:val="ui-tabs-nav"/>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tabs-panel">
    <w:name w:val="ui-tabs-panel"/>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mbox">
    <w:name w:val="imbox"/>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oclevel-2">
    <w:name w:val="toclevel-2"/>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oclevel-3">
    <w:name w:val="toclevel-3"/>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oclevel-4">
    <w:name w:val="toclevel-4"/>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oclevel-5">
    <w:name w:val="toclevel-5"/>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oclevel-6">
    <w:name w:val="toclevel-6"/>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oclevel-7">
    <w:name w:val="toclevel-7"/>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wpb-header">
    <w:name w:val="wpb-header"/>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wpb-outside">
    <w:name w:val="wpb-outside"/>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ction">
    <w:name w:val="section"/>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oading">
    <w:name w:val="loading"/>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abel">
    <w:name w:val="label"/>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ool-select">
    <w:name w:val="tool-select"/>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index">
    <w:name w:val="index"/>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pages">
    <w:name w:val="pages"/>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mbox">
    <w:name w:val="tmbox"/>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pinner">
    <w:name w:val="spinner"/>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ptions">
    <w:name w:val="options"/>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urrent">
    <w:name w:val="current"/>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ption">
    <w:name w:val="option"/>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ptionrelheading-2">
    <w:name w:val="option[rel=heading-2]"/>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ptionrelheading-3">
    <w:name w:val="option[rel=heading-3]"/>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ptionrelheading-4">
    <w:name w:val="option[rel=heading-4]"/>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optionrelheading-5">
    <w:name w:val="option[rel=heading-5]"/>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menu">
    <w:name w:val="menu"/>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itenoticesmall">
    <w:name w:val="sitenoticesmall"/>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itenoticesmallanon">
    <w:name w:val="sitenoticesmallanon"/>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itenoticesmalluser">
    <w:name w:val="sitenoticesmalluser"/>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accordion-header-active">
    <w:name w:val="ui-accordion-header-active"/>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tabs-hide">
    <w:name w:val="ui-tabs-hide"/>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itation">
    <w:name w:val="citation"/>
    <w:basedOn w:val="Predvolenpsmoodseku"/>
    <w:rsid w:val="00B81A03"/>
    <w:rPr>
      <w:i w:val="0"/>
      <w:iCs w:val="0"/>
    </w:rPr>
  </w:style>
  <w:style w:type="character" w:customStyle="1" w:styleId="texhtml1">
    <w:name w:val="texhtml1"/>
    <w:basedOn w:val="Predvolenpsmoodseku"/>
    <w:rsid w:val="00B81A03"/>
    <w:rPr>
      <w:sz w:val="30"/>
      <w:szCs w:val="30"/>
    </w:rPr>
  </w:style>
  <w:style w:type="character" w:customStyle="1" w:styleId="tab">
    <w:name w:val="tab"/>
    <w:basedOn w:val="Predvolenpsmoodseku"/>
    <w:rsid w:val="00B81A03"/>
  </w:style>
  <w:style w:type="paragraph" w:customStyle="1" w:styleId="wikieditor-ui-bottom1">
    <w:name w:val="wikieditor-ui-bottom1"/>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wikieditor-ui-top1">
    <w:name w:val="wikieditor-ui-top1"/>
    <w:basedOn w:val="Normlny"/>
    <w:rsid w:val="00B81A03"/>
    <w:pPr>
      <w:pBdr>
        <w:bottom w:val="single" w:sz="6" w:space="0" w:color="C0C0C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wikieditor-ui-text1">
    <w:name w:val="wikieditor-ui-text1"/>
    <w:basedOn w:val="Normlny"/>
    <w:rsid w:val="00B81A03"/>
    <w:pPr>
      <w:pBdr>
        <w:left w:val="single" w:sz="6" w:space="0" w:color="C0C0C0"/>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wikieditor-ui-toc1">
    <w:name w:val="wikieditor-ui-toc1"/>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ctions1">
    <w:name w:val="sections1"/>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ction1">
    <w:name w:val="section1"/>
    <w:basedOn w:val="Normlny"/>
    <w:rsid w:val="00B81A03"/>
    <w:pPr>
      <w:pBdr>
        <w:top w:val="single" w:sz="6" w:space="0" w:color="DDDDDD"/>
      </w:pBdr>
      <w:shd w:val="clear" w:color="auto" w:fill="F3F3F3"/>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loading1">
    <w:name w:val="loading1"/>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pinner1">
    <w:name w:val="spinner1"/>
    <w:basedOn w:val="Normlny"/>
    <w:rsid w:val="00B81A03"/>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spinner2">
    <w:name w:val="spinner2"/>
    <w:basedOn w:val="Normlny"/>
    <w:rsid w:val="00B81A03"/>
    <w:pPr>
      <w:spacing w:before="100" w:beforeAutospacing="1" w:after="100" w:afterAutospacing="1" w:line="240" w:lineRule="auto"/>
      <w:ind w:left="240"/>
    </w:pPr>
    <w:rPr>
      <w:rFonts w:ascii="Times New Roman" w:eastAsia="Times New Roman" w:hAnsi="Times New Roman" w:cs="Times New Roman"/>
      <w:color w:val="666666"/>
      <w:sz w:val="24"/>
      <w:szCs w:val="24"/>
      <w:lang w:eastAsia="en-GB"/>
    </w:rPr>
  </w:style>
  <w:style w:type="paragraph" w:customStyle="1" w:styleId="spinner3">
    <w:name w:val="spinner3"/>
    <w:basedOn w:val="Normlny"/>
    <w:rsid w:val="00B81A03"/>
    <w:pPr>
      <w:spacing w:before="100" w:beforeAutospacing="1" w:after="100" w:afterAutospacing="1" w:line="240" w:lineRule="auto"/>
      <w:ind w:right="240"/>
    </w:pPr>
    <w:rPr>
      <w:rFonts w:ascii="Times New Roman" w:eastAsia="Times New Roman" w:hAnsi="Times New Roman" w:cs="Times New Roman"/>
      <w:color w:val="666666"/>
      <w:sz w:val="24"/>
      <w:szCs w:val="24"/>
      <w:lang w:eastAsia="en-GB"/>
    </w:rPr>
  </w:style>
  <w:style w:type="paragraph" w:customStyle="1" w:styleId="tabs1">
    <w:name w:val="tabs1"/>
    <w:basedOn w:val="Normlny"/>
    <w:rsid w:val="00B81A03"/>
    <w:pPr>
      <w:spacing w:before="45" w:after="45" w:line="240" w:lineRule="auto"/>
      <w:ind w:left="45" w:right="45"/>
    </w:pPr>
    <w:rPr>
      <w:rFonts w:ascii="Times New Roman" w:eastAsia="Times New Roman" w:hAnsi="Times New Roman" w:cs="Times New Roman"/>
      <w:sz w:val="24"/>
      <w:szCs w:val="24"/>
      <w:lang w:eastAsia="en-GB"/>
    </w:rPr>
  </w:style>
  <w:style w:type="paragraph" w:customStyle="1" w:styleId="section-main1">
    <w:name w:val="section-main1"/>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group1">
    <w:name w:val="group1"/>
    <w:basedOn w:val="Normlny"/>
    <w:rsid w:val="00B81A03"/>
    <w:pPr>
      <w:pBdr>
        <w:right w:val="single" w:sz="6" w:space="5" w:color="DDDDDD"/>
      </w:pBdr>
      <w:spacing w:before="45" w:after="45" w:line="240" w:lineRule="auto"/>
      <w:ind w:left="45" w:right="45"/>
    </w:pPr>
    <w:rPr>
      <w:rFonts w:ascii="Times New Roman" w:eastAsia="Times New Roman" w:hAnsi="Times New Roman" w:cs="Times New Roman"/>
      <w:sz w:val="24"/>
      <w:szCs w:val="24"/>
      <w:lang w:eastAsia="en-GB"/>
    </w:rPr>
  </w:style>
  <w:style w:type="paragraph" w:customStyle="1" w:styleId="group2">
    <w:name w:val="group2"/>
    <w:basedOn w:val="Normlny"/>
    <w:rsid w:val="00B81A03"/>
    <w:pPr>
      <w:pBdr>
        <w:left w:val="single" w:sz="6" w:space="5" w:color="DDDDDD"/>
      </w:pBdr>
      <w:spacing w:before="45" w:after="45" w:line="240" w:lineRule="auto"/>
      <w:ind w:left="45" w:right="45"/>
    </w:pPr>
    <w:rPr>
      <w:rFonts w:ascii="Times New Roman" w:eastAsia="Times New Roman" w:hAnsi="Times New Roman" w:cs="Times New Roman"/>
      <w:sz w:val="24"/>
      <w:szCs w:val="24"/>
      <w:lang w:eastAsia="en-GB"/>
    </w:rPr>
  </w:style>
  <w:style w:type="character" w:customStyle="1" w:styleId="tab1">
    <w:name w:val="tab1"/>
    <w:basedOn w:val="Predvolenpsmoodseku"/>
    <w:rsid w:val="00B81A03"/>
  </w:style>
  <w:style w:type="paragraph" w:customStyle="1" w:styleId="label1">
    <w:name w:val="label1"/>
    <w:basedOn w:val="Normlny"/>
    <w:rsid w:val="00B81A03"/>
    <w:pPr>
      <w:spacing w:before="30" w:after="30" w:line="330" w:lineRule="atLeast"/>
      <w:ind w:left="75" w:right="120"/>
    </w:pPr>
    <w:rPr>
      <w:rFonts w:ascii="Times New Roman" w:eastAsia="Times New Roman" w:hAnsi="Times New Roman" w:cs="Times New Roman"/>
      <w:color w:val="777777"/>
      <w:sz w:val="24"/>
      <w:szCs w:val="24"/>
      <w:lang w:eastAsia="en-GB"/>
    </w:rPr>
  </w:style>
  <w:style w:type="paragraph" w:customStyle="1" w:styleId="tool-select1">
    <w:name w:val="tool-select1"/>
    <w:basedOn w:val="Normlny"/>
    <w:rsid w:val="00B81A03"/>
    <w:pPr>
      <w:pBdr>
        <w:top w:val="single" w:sz="6" w:space="0" w:color="C0C0C0"/>
        <w:left w:val="single" w:sz="6" w:space="0" w:color="C0C0C0"/>
        <w:bottom w:val="single" w:sz="6" w:space="0" w:color="C0C0C0"/>
        <w:right w:val="single" w:sz="6" w:space="0" w:color="C0C0C0"/>
      </w:pBdr>
      <w:shd w:val="clear" w:color="auto" w:fill="FFFFFF"/>
      <w:spacing w:before="30" w:after="30" w:line="240" w:lineRule="auto"/>
      <w:ind w:left="30"/>
    </w:pPr>
    <w:rPr>
      <w:rFonts w:ascii="Times New Roman" w:eastAsia="Times New Roman" w:hAnsi="Times New Roman" w:cs="Times New Roman"/>
      <w:sz w:val="24"/>
      <w:szCs w:val="24"/>
      <w:lang w:eastAsia="en-GB"/>
    </w:rPr>
  </w:style>
  <w:style w:type="paragraph" w:customStyle="1" w:styleId="label2">
    <w:name w:val="label2"/>
    <w:basedOn w:val="Normlny"/>
    <w:rsid w:val="00B81A03"/>
    <w:pPr>
      <w:spacing w:after="0" w:line="330" w:lineRule="atLeast"/>
      <w:ind w:right="60"/>
    </w:pPr>
    <w:rPr>
      <w:rFonts w:ascii="Times New Roman" w:eastAsia="Times New Roman" w:hAnsi="Times New Roman" w:cs="Times New Roman"/>
      <w:color w:val="777777"/>
      <w:sz w:val="24"/>
      <w:szCs w:val="24"/>
      <w:lang w:eastAsia="en-GB"/>
    </w:rPr>
  </w:style>
  <w:style w:type="paragraph" w:customStyle="1" w:styleId="label3">
    <w:name w:val="label3"/>
    <w:basedOn w:val="Normlny"/>
    <w:rsid w:val="00B81A03"/>
    <w:pPr>
      <w:spacing w:after="0" w:line="330" w:lineRule="atLeast"/>
      <w:ind w:left="60"/>
    </w:pPr>
    <w:rPr>
      <w:rFonts w:ascii="Times New Roman" w:eastAsia="Times New Roman" w:hAnsi="Times New Roman" w:cs="Times New Roman"/>
      <w:color w:val="777777"/>
      <w:sz w:val="24"/>
      <w:szCs w:val="24"/>
      <w:lang w:eastAsia="en-GB"/>
    </w:rPr>
  </w:style>
  <w:style w:type="paragraph" w:customStyle="1" w:styleId="menu1">
    <w:name w:val="menu1"/>
    <w:basedOn w:val="Normlny"/>
    <w:rsid w:val="00B81A03"/>
    <w:pPr>
      <w:spacing w:before="100" w:beforeAutospacing="1" w:after="100" w:afterAutospacing="1" w:line="240" w:lineRule="auto"/>
      <w:ind w:left="-15" w:right="-15"/>
    </w:pPr>
    <w:rPr>
      <w:rFonts w:ascii="Times New Roman" w:eastAsia="Times New Roman" w:hAnsi="Times New Roman" w:cs="Times New Roman"/>
      <w:sz w:val="24"/>
      <w:szCs w:val="24"/>
      <w:lang w:eastAsia="en-GB"/>
    </w:rPr>
  </w:style>
  <w:style w:type="paragraph" w:customStyle="1" w:styleId="options1">
    <w:name w:val="options1"/>
    <w:basedOn w:val="Normlny"/>
    <w:rsid w:val="00B81A03"/>
    <w:pPr>
      <w:pBdr>
        <w:top w:val="single" w:sz="6" w:space="0" w:color="C0C0C0"/>
        <w:left w:val="single" w:sz="6" w:space="0" w:color="C0C0C0"/>
        <w:bottom w:val="single" w:sz="6" w:space="0" w:color="C0C0C0"/>
        <w:right w:val="single" w:sz="6" w:space="0" w:color="C0C0C0"/>
      </w:pBdr>
      <w:shd w:val="clear" w:color="auto" w:fill="FFFFFF"/>
      <w:spacing w:before="330" w:after="100" w:afterAutospacing="1" w:line="240" w:lineRule="auto"/>
      <w:ind w:left="-15"/>
    </w:pPr>
    <w:rPr>
      <w:rFonts w:ascii="Times New Roman" w:eastAsia="Times New Roman" w:hAnsi="Times New Roman" w:cs="Times New Roman"/>
      <w:vanish/>
      <w:sz w:val="24"/>
      <w:szCs w:val="24"/>
      <w:lang w:eastAsia="en-GB"/>
    </w:rPr>
  </w:style>
  <w:style w:type="paragraph" w:customStyle="1" w:styleId="options2">
    <w:name w:val="options2"/>
    <w:basedOn w:val="Normlny"/>
    <w:rsid w:val="00B81A03"/>
    <w:pPr>
      <w:spacing w:before="330" w:after="100" w:afterAutospacing="1" w:line="240" w:lineRule="auto"/>
    </w:pPr>
    <w:rPr>
      <w:rFonts w:ascii="Times New Roman" w:eastAsia="Times New Roman" w:hAnsi="Times New Roman" w:cs="Times New Roman"/>
      <w:sz w:val="24"/>
      <w:szCs w:val="24"/>
      <w:lang w:eastAsia="en-GB"/>
    </w:rPr>
  </w:style>
  <w:style w:type="paragraph" w:customStyle="1" w:styleId="option1">
    <w:name w:val="option1"/>
    <w:basedOn w:val="Normlny"/>
    <w:rsid w:val="00B81A0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option2">
    <w:name w:val="option2"/>
    <w:basedOn w:val="Normlny"/>
    <w:rsid w:val="00B81A03"/>
    <w:pPr>
      <w:shd w:val="clear" w:color="auto" w:fill="F3F3F3"/>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optionrelheading-21">
    <w:name w:val="option[rel=heading-2]1"/>
    <w:basedOn w:val="Normlny"/>
    <w:rsid w:val="00B81A03"/>
    <w:pPr>
      <w:spacing w:before="100" w:beforeAutospacing="1" w:after="100" w:afterAutospacing="1" w:line="240" w:lineRule="auto"/>
    </w:pPr>
    <w:rPr>
      <w:rFonts w:ascii="Times New Roman" w:eastAsia="Times New Roman" w:hAnsi="Times New Roman" w:cs="Times New Roman"/>
      <w:sz w:val="36"/>
      <w:szCs w:val="36"/>
      <w:lang w:eastAsia="en-GB"/>
    </w:rPr>
  </w:style>
  <w:style w:type="paragraph" w:customStyle="1" w:styleId="optionrelheading-31">
    <w:name w:val="option[rel=heading-3]1"/>
    <w:basedOn w:val="Normlny"/>
    <w:rsid w:val="00B81A03"/>
    <w:pPr>
      <w:spacing w:before="100" w:beforeAutospacing="1" w:after="100" w:afterAutospacing="1" w:line="240" w:lineRule="auto"/>
    </w:pPr>
    <w:rPr>
      <w:rFonts w:ascii="Times New Roman" w:eastAsia="Times New Roman" w:hAnsi="Times New Roman" w:cs="Times New Roman"/>
      <w:sz w:val="32"/>
      <w:szCs w:val="32"/>
      <w:lang w:eastAsia="en-GB"/>
    </w:rPr>
  </w:style>
  <w:style w:type="paragraph" w:customStyle="1" w:styleId="optionrelheading-41">
    <w:name w:val="option[rel=heading-4]1"/>
    <w:basedOn w:val="Normlny"/>
    <w:rsid w:val="00B81A03"/>
    <w:pPr>
      <w:spacing w:before="100" w:beforeAutospacing="1" w:after="100" w:afterAutospacing="1" w:line="240" w:lineRule="auto"/>
    </w:pPr>
    <w:rPr>
      <w:rFonts w:ascii="Times New Roman" w:eastAsia="Times New Roman" w:hAnsi="Times New Roman" w:cs="Times New Roman"/>
      <w:sz w:val="28"/>
      <w:szCs w:val="28"/>
      <w:lang w:eastAsia="en-GB"/>
    </w:rPr>
  </w:style>
  <w:style w:type="paragraph" w:customStyle="1" w:styleId="optionrelheading-51">
    <w:name w:val="option[rel=heading-5]1"/>
    <w:basedOn w:val="Normlny"/>
    <w:rsid w:val="00B81A03"/>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index1">
    <w:name w:val="index1"/>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current1">
    <w:name w:val="current1"/>
    <w:basedOn w:val="Normlny"/>
    <w:rsid w:val="00B81A03"/>
    <w:pPr>
      <w:shd w:val="clear" w:color="auto" w:fill="FAFAFA"/>
      <w:spacing w:before="100" w:beforeAutospacing="1" w:after="100" w:afterAutospacing="1" w:line="240" w:lineRule="auto"/>
    </w:pPr>
    <w:rPr>
      <w:rFonts w:ascii="Times New Roman" w:eastAsia="Times New Roman" w:hAnsi="Times New Roman" w:cs="Times New Roman"/>
      <w:color w:val="333333"/>
      <w:sz w:val="24"/>
      <w:szCs w:val="24"/>
      <w:lang w:eastAsia="en-GB"/>
    </w:rPr>
  </w:style>
  <w:style w:type="paragraph" w:customStyle="1" w:styleId="pages1">
    <w:name w:val="pages1"/>
    <w:basedOn w:val="Normlny"/>
    <w:rsid w:val="00B81A03"/>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widget1">
    <w:name w:val="ui-widget1"/>
    <w:basedOn w:val="Normlny"/>
    <w:rsid w:val="00B81A03"/>
    <w:pPr>
      <w:spacing w:before="100" w:beforeAutospacing="1" w:after="100" w:afterAutospacing="1" w:line="240" w:lineRule="auto"/>
    </w:pPr>
    <w:rPr>
      <w:rFonts w:ascii="Arial" w:eastAsia="Times New Roman" w:hAnsi="Arial" w:cs="Arial"/>
      <w:lang w:eastAsia="en-GB"/>
    </w:rPr>
  </w:style>
  <w:style w:type="paragraph" w:customStyle="1" w:styleId="ui-state-default1">
    <w:name w:val="ui-state-default1"/>
    <w:basedOn w:val="Normlny"/>
    <w:rsid w:val="00B81A03"/>
    <w:pPr>
      <w:pBdr>
        <w:top w:val="single" w:sz="6" w:space="0" w:color="C0C0C0"/>
        <w:left w:val="single" w:sz="6" w:space="0" w:color="C0C0C0"/>
        <w:bottom w:val="single" w:sz="6" w:space="0" w:color="C0C0C0"/>
        <w:right w:val="single" w:sz="6" w:space="0" w:color="C0C0C0"/>
      </w:pBdr>
      <w:shd w:val="clear" w:color="auto" w:fill="E6E6E6"/>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paragraph" w:customStyle="1" w:styleId="ui-state-hover1">
    <w:name w:val="ui-state-hover1"/>
    <w:basedOn w:val="Normlny"/>
    <w:rsid w:val="00B81A03"/>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en-GB"/>
    </w:rPr>
  </w:style>
  <w:style w:type="paragraph" w:customStyle="1" w:styleId="ui-state-focus1">
    <w:name w:val="ui-state-focus1"/>
    <w:basedOn w:val="Normlny"/>
    <w:rsid w:val="00B81A03"/>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line="240" w:lineRule="auto"/>
    </w:pPr>
    <w:rPr>
      <w:rFonts w:ascii="Times New Roman" w:eastAsia="Times New Roman" w:hAnsi="Times New Roman" w:cs="Times New Roman"/>
      <w:color w:val="212121"/>
      <w:sz w:val="24"/>
      <w:szCs w:val="24"/>
      <w:lang w:eastAsia="en-GB"/>
    </w:rPr>
  </w:style>
  <w:style w:type="paragraph" w:customStyle="1" w:styleId="ui-state-active1">
    <w:name w:val="ui-state-active1"/>
    <w:basedOn w:val="Normlny"/>
    <w:rsid w:val="00B81A03"/>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line="240" w:lineRule="auto"/>
    </w:pPr>
    <w:rPr>
      <w:rFonts w:ascii="Times New Roman" w:eastAsia="Times New Roman" w:hAnsi="Times New Roman" w:cs="Times New Roman"/>
      <w:color w:val="212121"/>
      <w:sz w:val="24"/>
      <w:szCs w:val="24"/>
      <w:lang w:eastAsia="en-GB"/>
    </w:rPr>
  </w:style>
  <w:style w:type="paragraph" w:customStyle="1" w:styleId="ui-state-highlight1">
    <w:name w:val="ui-state-highlight1"/>
    <w:basedOn w:val="Normlny"/>
    <w:rsid w:val="00B81A03"/>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line="240" w:lineRule="auto"/>
    </w:pPr>
    <w:rPr>
      <w:rFonts w:ascii="Times New Roman" w:eastAsia="Times New Roman" w:hAnsi="Times New Roman" w:cs="Times New Roman"/>
      <w:color w:val="363636"/>
      <w:sz w:val="24"/>
      <w:szCs w:val="24"/>
      <w:lang w:eastAsia="en-GB"/>
    </w:rPr>
  </w:style>
  <w:style w:type="paragraph" w:customStyle="1" w:styleId="ui-state-error1">
    <w:name w:val="ui-state-error1"/>
    <w:basedOn w:val="Normlny"/>
    <w:rsid w:val="00B81A03"/>
    <w:pPr>
      <w:pBdr>
        <w:top w:val="single" w:sz="6" w:space="0" w:color="CD0A0A"/>
        <w:left w:val="single" w:sz="6" w:space="0" w:color="CD0A0A"/>
        <w:bottom w:val="single" w:sz="6" w:space="0" w:color="CD0A0A"/>
        <w:right w:val="single" w:sz="6" w:space="0" w:color="CD0A0A"/>
      </w:pBdr>
      <w:spacing w:before="100" w:beforeAutospacing="1" w:after="100" w:afterAutospacing="1" w:line="240" w:lineRule="auto"/>
    </w:pPr>
    <w:rPr>
      <w:rFonts w:ascii="Times New Roman" w:eastAsia="Times New Roman" w:hAnsi="Times New Roman" w:cs="Times New Roman"/>
      <w:color w:val="CD0A0A"/>
      <w:sz w:val="24"/>
      <w:szCs w:val="24"/>
      <w:lang w:eastAsia="en-GB"/>
    </w:rPr>
  </w:style>
  <w:style w:type="paragraph" w:customStyle="1" w:styleId="ui-state-error-text1">
    <w:name w:val="ui-state-error-text1"/>
    <w:basedOn w:val="Normlny"/>
    <w:rsid w:val="00B81A03"/>
    <w:pPr>
      <w:spacing w:before="100" w:beforeAutospacing="1" w:after="100" w:afterAutospacing="1" w:line="240" w:lineRule="auto"/>
    </w:pPr>
    <w:rPr>
      <w:rFonts w:ascii="Times New Roman" w:eastAsia="Times New Roman" w:hAnsi="Times New Roman" w:cs="Times New Roman"/>
      <w:color w:val="CD0A0A"/>
      <w:sz w:val="24"/>
      <w:szCs w:val="24"/>
      <w:lang w:eastAsia="en-GB"/>
    </w:rPr>
  </w:style>
  <w:style w:type="paragraph" w:customStyle="1" w:styleId="ui-state-disabled1">
    <w:name w:val="ui-state-disabled1"/>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priority-primary1">
    <w:name w:val="ui-priority-primary1"/>
    <w:basedOn w:val="Normlny"/>
    <w:rsid w:val="00B81A03"/>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ui-priority-secondary1">
    <w:name w:val="ui-priority-secondary1"/>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icon1">
    <w:name w:val="ui-icon1"/>
    <w:basedOn w:val="Normlny"/>
    <w:rsid w:val="00B81A03"/>
    <w:pPr>
      <w:spacing w:before="100" w:beforeAutospacing="1" w:after="100" w:afterAutospacing="1" w:line="240" w:lineRule="auto"/>
      <w:ind w:firstLine="7343"/>
    </w:pPr>
    <w:rPr>
      <w:rFonts w:ascii="Times New Roman" w:eastAsia="Times New Roman" w:hAnsi="Times New Roman" w:cs="Times New Roman"/>
      <w:sz w:val="24"/>
      <w:szCs w:val="24"/>
      <w:lang w:eastAsia="en-GB"/>
    </w:rPr>
  </w:style>
  <w:style w:type="paragraph" w:customStyle="1" w:styleId="ui-icon2">
    <w:name w:val="ui-icon2"/>
    <w:basedOn w:val="Normlny"/>
    <w:rsid w:val="00B81A03"/>
    <w:pPr>
      <w:spacing w:before="100" w:beforeAutospacing="1" w:after="100" w:afterAutospacing="1" w:line="240" w:lineRule="auto"/>
      <w:ind w:firstLine="7343"/>
    </w:pPr>
    <w:rPr>
      <w:rFonts w:ascii="Times New Roman" w:eastAsia="Times New Roman" w:hAnsi="Times New Roman" w:cs="Times New Roman"/>
      <w:sz w:val="24"/>
      <w:szCs w:val="24"/>
      <w:lang w:eastAsia="en-GB"/>
    </w:rPr>
  </w:style>
  <w:style w:type="paragraph" w:customStyle="1" w:styleId="ui-icon3">
    <w:name w:val="ui-icon3"/>
    <w:basedOn w:val="Normlny"/>
    <w:rsid w:val="00B81A03"/>
    <w:pPr>
      <w:spacing w:before="100" w:beforeAutospacing="1" w:after="100" w:afterAutospacing="1" w:line="240" w:lineRule="auto"/>
      <w:ind w:firstLine="7343"/>
    </w:pPr>
    <w:rPr>
      <w:rFonts w:ascii="Times New Roman" w:eastAsia="Times New Roman" w:hAnsi="Times New Roman" w:cs="Times New Roman"/>
      <w:sz w:val="24"/>
      <w:szCs w:val="24"/>
      <w:lang w:eastAsia="en-GB"/>
    </w:rPr>
  </w:style>
  <w:style w:type="paragraph" w:customStyle="1" w:styleId="ui-icon4">
    <w:name w:val="ui-icon4"/>
    <w:basedOn w:val="Normlny"/>
    <w:rsid w:val="00B81A03"/>
    <w:pPr>
      <w:spacing w:before="100" w:beforeAutospacing="1" w:after="100" w:afterAutospacing="1" w:line="240" w:lineRule="auto"/>
      <w:ind w:firstLine="7343"/>
    </w:pPr>
    <w:rPr>
      <w:rFonts w:ascii="Times New Roman" w:eastAsia="Times New Roman" w:hAnsi="Times New Roman" w:cs="Times New Roman"/>
      <w:sz w:val="24"/>
      <w:szCs w:val="24"/>
      <w:lang w:eastAsia="en-GB"/>
    </w:rPr>
  </w:style>
  <w:style w:type="paragraph" w:customStyle="1" w:styleId="ui-icon5">
    <w:name w:val="ui-icon5"/>
    <w:basedOn w:val="Normlny"/>
    <w:rsid w:val="00B81A03"/>
    <w:pPr>
      <w:spacing w:before="100" w:beforeAutospacing="1" w:after="100" w:afterAutospacing="1" w:line="240" w:lineRule="auto"/>
      <w:ind w:firstLine="7343"/>
    </w:pPr>
    <w:rPr>
      <w:rFonts w:ascii="Times New Roman" w:eastAsia="Times New Roman" w:hAnsi="Times New Roman" w:cs="Times New Roman"/>
      <w:sz w:val="24"/>
      <w:szCs w:val="24"/>
      <w:lang w:eastAsia="en-GB"/>
    </w:rPr>
  </w:style>
  <w:style w:type="paragraph" w:customStyle="1" w:styleId="ui-icon6">
    <w:name w:val="ui-icon6"/>
    <w:basedOn w:val="Normlny"/>
    <w:rsid w:val="00B81A03"/>
    <w:pPr>
      <w:spacing w:before="100" w:beforeAutospacing="1" w:after="100" w:afterAutospacing="1" w:line="240" w:lineRule="auto"/>
      <w:ind w:firstLine="7343"/>
    </w:pPr>
    <w:rPr>
      <w:rFonts w:ascii="Times New Roman" w:eastAsia="Times New Roman" w:hAnsi="Times New Roman" w:cs="Times New Roman"/>
      <w:sz w:val="24"/>
      <w:szCs w:val="24"/>
      <w:lang w:eastAsia="en-GB"/>
    </w:rPr>
  </w:style>
  <w:style w:type="paragraph" w:customStyle="1" w:styleId="ui-icon7">
    <w:name w:val="ui-icon7"/>
    <w:basedOn w:val="Normlny"/>
    <w:rsid w:val="00B81A03"/>
    <w:pPr>
      <w:spacing w:before="100" w:beforeAutospacing="1" w:after="100" w:afterAutospacing="1" w:line="240" w:lineRule="auto"/>
      <w:ind w:firstLine="7343"/>
    </w:pPr>
    <w:rPr>
      <w:rFonts w:ascii="Times New Roman" w:eastAsia="Times New Roman" w:hAnsi="Times New Roman" w:cs="Times New Roman"/>
      <w:sz w:val="24"/>
      <w:szCs w:val="24"/>
      <w:lang w:eastAsia="en-GB"/>
    </w:rPr>
  </w:style>
  <w:style w:type="paragraph" w:customStyle="1" w:styleId="ui-icon8">
    <w:name w:val="ui-icon8"/>
    <w:basedOn w:val="Normlny"/>
    <w:rsid w:val="00B81A03"/>
    <w:pPr>
      <w:spacing w:before="100" w:beforeAutospacing="1" w:after="100" w:afterAutospacing="1" w:line="240" w:lineRule="auto"/>
      <w:ind w:firstLine="7343"/>
    </w:pPr>
    <w:rPr>
      <w:rFonts w:ascii="Times New Roman" w:eastAsia="Times New Roman" w:hAnsi="Times New Roman" w:cs="Times New Roman"/>
      <w:sz w:val="24"/>
      <w:szCs w:val="24"/>
      <w:lang w:eastAsia="en-GB"/>
    </w:rPr>
  </w:style>
  <w:style w:type="paragraph" w:customStyle="1" w:styleId="ui-icon9">
    <w:name w:val="ui-icon9"/>
    <w:basedOn w:val="Normlny"/>
    <w:rsid w:val="00B81A03"/>
    <w:pPr>
      <w:spacing w:before="100" w:beforeAutospacing="1" w:after="100" w:afterAutospacing="1" w:line="240" w:lineRule="auto"/>
      <w:ind w:firstLine="7343"/>
    </w:pPr>
    <w:rPr>
      <w:rFonts w:ascii="Times New Roman" w:eastAsia="Times New Roman" w:hAnsi="Times New Roman" w:cs="Times New Roman"/>
      <w:sz w:val="24"/>
      <w:szCs w:val="24"/>
      <w:lang w:eastAsia="en-GB"/>
    </w:rPr>
  </w:style>
  <w:style w:type="paragraph" w:customStyle="1" w:styleId="ui-accordion-header1">
    <w:name w:val="ui-accordion-header1"/>
    <w:basedOn w:val="Normlny"/>
    <w:rsid w:val="00B81A03"/>
    <w:pPr>
      <w:spacing w:before="15" w:after="100" w:afterAutospacing="1" w:line="240" w:lineRule="auto"/>
    </w:pPr>
    <w:rPr>
      <w:rFonts w:ascii="Times New Roman" w:eastAsia="Times New Roman" w:hAnsi="Times New Roman" w:cs="Times New Roman"/>
      <w:sz w:val="24"/>
      <w:szCs w:val="24"/>
      <w:lang w:eastAsia="en-GB"/>
    </w:rPr>
  </w:style>
  <w:style w:type="paragraph" w:customStyle="1" w:styleId="ui-accordion-li-fix1">
    <w:name w:val="ui-accordion-li-fix1"/>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accordion-header-active1">
    <w:name w:val="ui-accordion-header-active1"/>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icon10">
    <w:name w:val="ui-icon10"/>
    <w:basedOn w:val="Normlny"/>
    <w:rsid w:val="00B81A03"/>
    <w:pPr>
      <w:spacing w:after="100" w:afterAutospacing="1" w:line="240" w:lineRule="auto"/>
      <w:ind w:firstLine="7343"/>
    </w:pPr>
    <w:rPr>
      <w:rFonts w:ascii="Times New Roman" w:eastAsia="Times New Roman" w:hAnsi="Times New Roman" w:cs="Times New Roman"/>
      <w:sz w:val="24"/>
      <w:szCs w:val="24"/>
      <w:lang w:eastAsia="en-GB"/>
    </w:rPr>
  </w:style>
  <w:style w:type="paragraph" w:customStyle="1" w:styleId="ui-accordion-content1">
    <w:name w:val="ui-accordion-content1"/>
    <w:basedOn w:val="Normlny"/>
    <w:rsid w:val="00B81A03"/>
    <w:pPr>
      <w:spacing w:after="30" w:line="240" w:lineRule="auto"/>
    </w:pPr>
    <w:rPr>
      <w:rFonts w:ascii="Times New Roman" w:eastAsia="Times New Roman" w:hAnsi="Times New Roman" w:cs="Times New Roman"/>
      <w:vanish/>
      <w:sz w:val="24"/>
      <w:szCs w:val="24"/>
      <w:lang w:eastAsia="en-GB"/>
    </w:rPr>
  </w:style>
  <w:style w:type="paragraph" w:customStyle="1" w:styleId="ui-accordion-content-active1">
    <w:name w:val="ui-accordion-content-active1"/>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datepicker-header1">
    <w:name w:val="ui-datepicker-header1"/>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datepicker-prev1">
    <w:name w:val="ui-datepicker-prev1"/>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datepicker-next1">
    <w:name w:val="ui-datepicker-next1"/>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datepicker-title1">
    <w:name w:val="ui-datepicker-title1"/>
    <w:basedOn w:val="Normlny"/>
    <w:rsid w:val="00B81A03"/>
    <w:pPr>
      <w:spacing w:after="0" w:line="432" w:lineRule="atLeast"/>
      <w:ind w:left="552" w:right="552"/>
      <w:jc w:val="center"/>
    </w:pPr>
    <w:rPr>
      <w:rFonts w:ascii="Times New Roman" w:eastAsia="Times New Roman" w:hAnsi="Times New Roman" w:cs="Times New Roman"/>
      <w:sz w:val="24"/>
      <w:szCs w:val="24"/>
      <w:lang w:eastAsia="en-GB"/>
    </w:rPr>
  </w:style>
  <w:style w:type="paragraph" w:customStyle="1" w:styleId="ui-datepicker-buttonpane1">
    <w:name w:val="ui-datepicker-buttonpane1"/>
    <w:basedOn w:val="Normlny"/>
    <w:rsid w:val="00B81A03"/>
    <w:pPr>
      <w:spacing w:before="168" w:after="0" w:line="240" w:lineRule="auto"/>
    </w:pPr>
    <w:rPr>
      <w:rFonts w:ascii="Times New Roman" w:eastAsia="Times New Roman" w:hAnsi="Times New Roman" w:cs="Times New Roman"/>
      <w:sz w:val="24"/>
      <w:szCs w:val="24"/>
      <w:lang w:eastAsia="en-GB"/>
    </w:rPr>
  </w:style>
  <w:style w:type="paragraph" w:customStyle="1" w:styleId="ui-datepicker-group1">
    <w:name w:val="ui-datepicker-group1"/>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datepicker-group2">
    <w:name w:val="ui-datepicker-group2"/>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datepicker-group3">
    <w:name w:val="ui-datepicker-group3"/>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datepicker-header2">
    <w:name w:val="ui-datepicker-header2"/>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datepicker-header3">
    <w:name w:val="ui-datepicker-header3"/>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datepicker-buttonpane2">
    <w:name w:val="ui-datepicker-buttonpane2"/>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datepicker-buttonpane3">
    <w:name w:val="ui-datepicker-buttonpane3"/>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datepicker-header4">
    <w:name w:val="ui-datepicker-header4"/>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datepicker-header5">
    <w:name w:val="ui-datepicker-header5"/>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dialog-titlebar1">
    <w:name w:val="ui-dialog-titlebar1"/>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dialog-title1">
    <w:name w:val="ui-dialog-title1"/>
    <w:basedOn w:val="Normlny"/>
    <w:rsid w:val="00B81A03"/>
    <w:pPr>
      <w:spacing w:before="24" w:after="48" w:line="240" w:lineRule="auto"/>
    </w:pPr>
    <w:rPr>
      <w:rFonts w:ascii="Times New Roman" w:eastAsia="Times New Roman" w:hAnsi="Times New Roman" w:cs="Times New Roman"/>
      <w:sz w:val="24"/>
      <w:szCs w:val="24"/>
      <w:lang w:eastAsia="en-GB"/>
    </w:rPr>
  </w:style>
  <w:style w:type="paragraph" w:customStyle="1" w:styleId="ui-dialog-titlebar-close1">
    <w:name w:val="ui-dialog-titlebar-close1"/>
    <w:basedOn w:val="Normlny"/>
    <w:rsid w:val="00B81A03"/>
    <w:pPr>
      <w:spacing w:after="0" w:line="240" w:lineRule="auto"/>
    </w:pPr>
    <w:rPr>
      <w:rFonts w:ascii="Times New Roman" w:eastAsia="Times New Roman" w:hAnsi="Times New Roman" w:cs="Times New Roman"/>
      <w:sz w:val="24"/>
      <w:szCs w:val="24"/>
      <w:lang w:eastAsia="en-GB"/>
    </w:rPr>
  </w:style>
  <w:style w:type="paragraph" w:customStyle="1" w:styleId="ui-dialog-content1">
    <w:name w:val="ui-dialog-content1"/>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dialog-buttonpane1">
    <w:name w:val="ui-dialog-buttonpane1"/>
    <w:basedOn w:val="Normlny"/>
    <w:rsid w:val="00B81A03"/>
    <w:pPr>
      <w:spacing w:before="120" w:after="0" w:line="240" w:lineRule="auto"/>
    </w:pPr>
    <w:rPr>
      <w:rFonts w:ascii="Times New Roman" w:eastAsia="Times New Roman" w:hAnsi="Times New Roman" w:cs="Times New Roman"/>
      <w:sz w:val="24"/>
      <w:szCs w:val="24"/>
      <w:lang w:eastAsia="en-GB"/>
    </w:rPr>
  </w:style>
  <w:style w:type="paragraph" w:customStyle="1" w:styleId="ui-resizable-se1">
    <w:name w:val="ui-resizable-se1"/>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progressbar-value1">
    <w:name w:val="ui-progressbar-value1"/>
    <w:basedOn w:val="Normlny"/>
    <w:rsid w:val="00B81A03"/>
    <w:pPr>
      <w:spacing w:after="0" w:line="240" w:lineRule="auto"/>
      <w:ind w:left="-15" w:right="-15"/>
    </w:pPr>
    <w:rPr>
      <w:rFonts w:ascii="Times New Roman" w:eastAsia="Times New Roman" w:hAnsi="Times New Roman" w:cs="Times New Roman"/>
      <w:sz w:val="24"/>
      <w:szCs w:val="24"/>
      <w:lang w:eastAsia="en-GB"/>
    </w:rPr>
  </w:style>
  <w:style w:type="paragraph" w:customStyle="1" w:styleId="ui-resizable-handle1">
    <w:name w:val="ui-resizable-handle1"/>
    <w:basedOn w:val="Normlny"/>
    <w:rsid w:val="00B81A03"/>
    <w:pPr>
      <w:spacing w:before="100" w:beforeAutospacing="1" w:after="100" w:afterAutospacing="1" w:line="240" w:lineRule="auto"/>
    </w:pPr>
    <w:rPr>
      <w:rFonts w:ascii="Times New Roman" w:eastAsia="Times New Roman" w:hAnsi="Times New Roman" w:cs="Times New Roman"/>
      <w:vanish/>
      <w:sz w:val="2"/>
      <w:szCs w:val="2"/>
      <w:lang w:eastAsia="en-GB"/>
    </w:rPr>
  </w:style>
  <w:style w:type="paragraph" w:customStyle="1" w:styleId="ui-resizable-handle2">
    <w:name w:val="ui-resizable-handle2"/>
    <w:basedOn w:val="Normlny"/>
    <w:rsid w:val="00B81A03"/>
    <w:pPr>
      <w:spacing w:before="100" w:beforeAutospacing="1" w:after="100" w:afterAutospacing="1" w:line="240" w:lineRule="auto"/>
    </w:pPr>
    <w:rPr>
      <w:rFonts w:ascii="Times New Roman" w:eastAsia="Times New Roman" w:hAnsi="Times New Roman" w:cs="Times New Roman"/>
      <w:vanish/>
      <w:sz w:val="2"/>
      <w:szCs w:val="2"/>
      <w:lang w:eastAsia="en-GB"/>
    </w:rPr>
  </w:style>
  <w:style w:type="paragraph" w:customStyle="1" w:styleId="ui-slider-handle1">
    <w:name w:val="ui-slider-handle1"/>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slider-range1">
    <w:name w:val="ui-slider-range1"/>
    <w:basedOn w:val="Normlny"/>
    <w:rsid w:val="00B81A03"/>
    <w:pPr>
      <w:spacing w:before="100" w:beforeAutospacing="1" w:after="100" w:afterAutospacing="1" w:line="240" w:lineRule="auto"/>
    </w:pPr>
    <w:rPr>
      <w:rFonts w:ascii="Times New Roman" w:eastAsia="Times New Roman" w:hAnsi="Times New Roman" w:cs="Times New Roman"/>
      <w:sz w:val="17"/>
      <w:szCs w:val="17"/>
      <w:lang w:eastAsia="en-GB"/>
    </w:rPr>
  </w:style>
  <w:style w:type="paragraph" w:customStyle="1" w:styleId="ui-slider-handle2">
    <w:name w:val="ui-slider-handle2"/>
    <w:basedOn w:val="Normlny"/>
    <w:rsid w:val="00B81A03"/>
    <w:pPr>
      <w:spacing w:before="100" w:beforeAutospacing="1" w:after="100" w:afterAutospacing="1" w:line="240" w:lineRule="auto"/>
      <w:ind w:left="-144"/>
    </w:pPr>
    <w:rPr>
      <w:rFonts w:ascii="Times New Roman" w:eastAsia="Times New Roman" w:hAnsi="Times New Roman" w:cs="Times New Roman"/>
      <w:sz w:val="24"/>
      <w:szCs w:val="24"/>
      <w:lang w:eastAsia="en-GB"/>
    </w:rPr>
  </w:style>
  <w:style w:type="paragraph" w:customStyle="1" w:styleId="ui-slider-handle3">
    <w:name w:val="ui-slider-handle3"/>
    <w:basedOn w:val="Normlny"/>
    <w:rsid w:val="00B81A03"/>
    <w:pPr>
      <w:spacing w:before="100" w:beforeAutospacing="1" w:after="0" w:line="240" w:lineRule="auto"/>
    </w:pPr>
    <w:rPr>
      <w:rFonts w:ascii="Times New Roman" w:eastAsia="Times New Roman" w:hAnsi="Times New Roman" w:cs="Times New Roman"/>
      <w:sz w:val="24"/>
      <w:szCs w:val="24"/>
      <w:lang w:eastAsia="en-GB"/>
    </w:rPr>
  </w:style>
  <w:style w:type="paragraph" w:customStyle="1" w:styleId="ui-slider-range2">
    <w:name w:val="ui-slider-range2"/>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tabs-nav1">
    <w:name w:val="ui-tabs-nav1"/>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tabs-panel1">
    <w:name w:val="ui-tabs-panel1"/>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ui-tabs-hide1">
    <w:name w:val="ui-tabs-hide1"/>
    <w:basedOn w:val="Normlny"/>
    <w:rsid w:val="00B81A03"/>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navbox-title1">
    <w:name w:val="navbox-title1"/>
    <w:basedOn w:val="Normlny"/>
    <w:rsid w:val="00B81A03"/>
    <w:pPr>
      <w:shd w:val="clear" w:color="auto" w:fill="DDDD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navbox-group1">
    <w:name w:val="navbox-group1"/>
    <w:basedOn w:val="Normlny"/>
    <w:rsid w:val="00B81A03"/>
    <w:pPr>
      <w:shd w:val="clear" w:color="auto" w:fill="E6E6FF"/>
      <w:spacing w:before="100" w:beforeAutospacing="1" w:after="100" w:afterAutospacing="1" w:line="240" w:lineRule="auto"/>
      <w:jc w:val="right"/>
    </w:pPr>
    <w:rPr>
      <w:rFonts w:ascii="Times New Roman" w:eastAsia="Times New Roman" w:hAnsi="Times New Roman" w:cs="Times New Roman"/>
      <w:b/>
      <w:bCs/>
      <w:sz w:val="24"/>
      <w:szCs w:val="24"/>
      <w:lang w:eastAsia="en-GB"/>
    </w:rPr>
  </w:style>
  <w:style w:type="paragraph" w:customStyle="1" w:styleId="navbox-abovebelow1">
    <w:name w:val="navbox-abovebelow1"/>
    <w:basedOn w:val="Normlny"/>
    <w:rsid w:val="00B81A03"/>
    <w:pPr>
      <w:shd w:val="clear" w:color="auto" w:fill="E6E6F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collapsebutton1">
    <w:name w:val="collapsebutton1"/>
    <w:basedOn w:val="Normlny"/>
    <w:rsid w:val="00B81A03"/>
    <w:pPr>
      <w:spacing w:before="100" w:beforeAutospacing="1" w:after="100" w:afterAutospacing="1" w:line="240" w:lineRule="auto"/>
      <w:jc w:val="right"/>
    </w:pPr>
    <w:rPr>
      <w:rFonts w:ascii="Times New Roman" w:eastAsia="Times New Roman" w:hAnsi="Times New Roman" w:cs="Times New Roman"/>
      <w:sz w:val="24"/>
      <w:szCs w:val="24"/>
      <w:lang w:eastAsia="en-GB"/>
    </w:rPr>
  </w:style>
  <w:style w:type="paragraph" w:customStyle="1" w:styleId="imbox1">
    <w:name w:val="imbox1"/>
    <w:basedOn w:val="Normlny"/>
    <w:rsid w:val="00B81A03"/>
    <w:pPr>
      <w:spacing w:after="0" w:line="240" w:lineRule="auto"/>
      <w:ind w:left="-120" w:right="-120"/>
    </w:pPr>
    <w:rPr>
      <w:rFonts w:ascii="Times New Roman" w:eastAsia="Times New Roman" w:hAnsi="Times New Roman" w:cs="Times New Roman"/>
      <w:sz w:val="24"/>
      <w:szCs w:val="24"/>
      <w:lang w:eastAsia="en-GB"/>
    </w:rPr>
  </w:style>
  <w:style w:type="paragraph" w:customStyle="1" w:styleId="imbox2">
    <w:name w:val="imbox2"/>
    <w:basedOn w:val="Normlny"/>
    <w:rsid w:val="00B81A03"/>
    <w:pPr>
      <w:spacing w:before="60" w:after="60" w:line="240" w:lineRule="auto"/>
      <w:ind w:left="60" w:right="60"/>
    </w:pPr>
    <w:rPr>
      <w:rFonts w:ascii="Times New Roman" w:eastAsia="Times New Roman" w:hAnsi="Times New Roman" w:cs="Times New Roman"/>
      <w:sz w:val="24"/>
      <w:szCs w:val="24"/>
      <w:lang w:eastAsia="en-GB"/>
    </w:rPr>
  </w:style>
  <w:style w:type="paragraph" w:customStyle="1" w:styleId="tmbox1">
    <w:name w:val="tmbox1"/>
    <w:basedOn w:val="Normlny"/>
    <w:rsid w:val="00B81A03"/>
    <w:pPr>
      <w:spacing w:before="30" w:after="30" w:line="240" w:lineRule="auto"/>
    </w:pPr>
    <w:rPr>
      <w:rFonts w:ascii="Times New Roman" w:eastAsia="Times New Roman" w:hAnsi="Times New Roman" w:cs="Times New Roman"/>
      <w:sz w:val="24"/>
      <w:szCs w:val="24"/>
      <w:lang w:eastAsia="en-GB"/>
    </w:rPr>
  </w:style>
  <w:style w:type="paragraph" w:customStyle="1" w:styleId="tocnumber1">
    <w:name w:val="tocnumber1"/>
    <w:basedOn w:val="Normlny"/>
    <w:rsid w:val="00B81A03"/>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toclevel-21">
    <w:name w:val="toclevel-21"/>
    <w:basedOn w:val="Normlny"/>
    <w:rsid w:val="00B81A03"/>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toclevel-31">
    <w:name w:val="toclevel-31"/>
    <w:basedOn w:val="Normlny"/>
    <w:rsid w:val="00B81A03"/>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toclevel-41">
    <w:name w:val="toclevel-41"/>
    <w:basedOn w:val="Normlny"/>
    <w:rsid w:val="00B81A03"/>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toclevel-51">
    <w:name w:val="toclevel-51"/>
    <w:basedOn w:val="Normlny"/>
    <w:rsid w:val="00B81A03"/>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toclevel-61">
    <w:name w:val="toclevel-61"/>
    <w:basedOn w:val="Normlny"/>
    <w:rsid w:val="00B81A03"/>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toclevel-71">
    <w:name w:val="toclevel-71"/>
    <w:basedOn w:val="Normlny"/>
    <w:rsid w:val="00B81A03"/>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wpb-header1">
    <w:name w:val="wpb-header1"/>
    <w:basedOn w:val="Normlny"/>
    <w:rsid w:val="00B81A03"/>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wpb-header2">
    <w:name w:val="wpb-header2"/>
    <w:basedOn w:val="Normlny"/>
    <w:rsid w:val="00B81A03"/>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wpb-outside1">
    <w:name w:val="wpb-outside1"/>
    <w:basedOn w:val="Normlny"/>
    <w:rsid w:val="00B81A03"/>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sitenoticesmall1">
    <w:name w:val="sitenoticesmall1"/>
    <w:basedOn w:val="Normlny"/>
    <w:rsid w:val="00B81A03"/>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sitenoticesmallanon1">
    <w:name w:val="sitenoticesmallanon1"/>
    <w:basedOn w:val="Normlny"/>
    <w:rsid w:val="00B81A03"/>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paragraph" w:customStyle="1" w:styleId="sitenoticesmalluser1">
    <w:name w:val="sitenoticesmalluser1"/>
    <w:basedOn w:val="Normlny"/>
    <w:rsid w:val="00B81A03"/>
    <w:pPr>
      <w:spacing w:before="100" w:beforeAutospacing="1" w:after="100" w:afterAutospacing="1" w:line="240" w:lineRule="auto"/>
    </w:pPr>
    <w:rPr>
      <w:rFonts w:ascii="Times New Roman" w:eastAsia="Times New Roman" w:hAnsi="Times New Roman" w:cs="Times New Roman"/>
      <w:vanish/>
      <w:sz w:val="24"/>
      <w:szCs w:val="24"/>
      <w:lang w:eastAsia="en-GB"/>
    </w:rPr>
  </w:style>
  <w:style w:type="character" w:customStyle="1" w:styleId="plainlinks">
    <w:name w:val="plainlinks"/>
    <w:basedOn w:val="Predvolenpsmoodseku"/>
    <w:rsid w:val="00B81A03"/>
  </w:style>
  <w:style w:type="character" w:customStyle="1" w:styleId="tocnumber2">
    <w:name w:val="tocnumber2"/>
    <w:basedOn w:val="Predvolenpsmoodseku"/>
    <w:rsid w:val="00B81A03"/>
  </w:style>
  <w:style w:type="character" w:customStyle="1" w:styleId="collapsebutton2">
    <w:name w:val="collapsebutton2"/>
    <w:basedOn w:val="Predvolenpsmoodseku"/>
    <w:rsid w:val="00B81A03"/>
    <w:rPr>
      <w:b w:val="0"/>
      <w:bCs w:val="0"/>
    </w:rPr>
  </w:style>
  <w:style w:type="paragraph" w:customStyle="1" w:styleId="selflink">
    <w:name w:val="selflink"/>
    <w:basedOn w:val="Normlny"/>
    <w:rsid w:val="00A7559C"/>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selflink1">
    <w:name w:val="selflink1"/>
    <w:basedOn w:val="Normlny"/>
    <w:rsid w:val="00A7559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kingdom">
    <w:name w:val="kingdom"/>
    <w:basedOn w:val="Predvolenpsmoodseku"/>
    <w:rsid w:val="00A7559C"/>
  </w:style>
  <w:style w:type="character" w:customStyle="1" w:styleId="order">
    <w:name w:val="order"/>
    <w:basedOn w:val="Predvolenpsmoodseku"/>
    <w:rsid w:val="00A7559C"/>
  </w:style>
  <w:style w:type="character" w:customStyle="1" w:styleId="family">
    <w:name w:val="family"/>
    <w:basedOn w:val="Predvolenpsmoodseku"/>
    <w:rsid w:val="00A7559C"/>
  </w:style>
  <w:style w:type="character" w:customStyle="1" w:styleId="subfamily">
    <w:name w:val="subfamily"/>
    <w:basedOn w:val="Predvolenpsmoodseku"/>
    <w:rsid w:val="00A7559C"/>
  </w:style>
  <w:style w:type="character" w:customStyle="1" w:styleId="unicode1">
    <w:name w:val="unicode1"/>
    <w:basedOn w:val="Predvolenpsmoodseku"/>
    <w:rsid w:val="00A7559C"/>
    <w:rPr>
      <w:rFonts w:ascii="inherit" w:hAnsi="inherit" w:hint="default"/>
    </w:rPr>
  </w:style>
</w:styles>
</file>

<file path=word/webSettings.xml><?xml version="1.0" encoding="utf-8"?>
<w:webSettings xmlns:r="http://schemas.openxmlformats.org/officeDocument/2006/relationships" xmlns:w="http://schemas.openxmlformats.org/wordprocessingml/2006/main">
  <w:divs>
    <w:div w:id="114315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hyperlink" Target="http://en.wikipedia.org/wiki/File:Aragonite_in_tube.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A3880-7FE9-4CFA-9F83-D39075BB6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6</Pages>
  <Words>1055</Words>
  <Characters>6018</Characters>
  <Application>Microsoft Office Word</Application>
  <DocSecurity>0</DocSecurity>
  <Lines>50</Lines>
  <Paragraphs>14</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 </Company>
  <LinksUpToDate>false</LinksUpToDate>
  <CharactersWithSpaces>7059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25</cp:revision>
  <dcterms:created xsi:type="dcterms:W3CDTF">2010-04-22T09:41:00Z</dcterms:created>
  <dcterms:modified xsi:type="dcterms:W3CDTF">2010-05-09T19:48:00Z</dcterms:modified>
</cp:coreProperties>
</file>