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41" w:rightFromText="141" w:horzAnchor="margin" w:tblpY="-543"/>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6"/>
        <w:gridCol w:w="7254"/>
      </w:tblGrid>
      <w:tr w:rsidR="00A1321D" w:rsidRPr="00EB60DC" w:rsidTr="0005664C">
        <w:tc>
          <w:tcPr>
            <w:tcW w:w="2297" w:type="dxa"/>
            <w:tcBorders>
              <w:top w:val="nil"/>
              <w:left w:val="nil"/>
              <w:bottom w:val="nil"/>
              <w:right w:val="nil"/>
            </w:tcBorders>
          </w:tcPr>
          <w:p w:rsidR="00A1321D" w:rsidRPr="00EB60DC" w:rsidRDefault="00E82D10" w:rsidP="0005664C">
            <w:pPr>
              <w:spacing w:before="240"/>
              <w:rPr>
                <w:rFonts w:ascii="Vafle VUT" w:hAnsi="Vafle VUT"/>
                <w:lang w:val="sk-SK"/>
              </w:rPr>
            </w:pPr>
            <w:r w:rsidRPr="00EB60DC">
              <w:rPr>
                <w:rFonts w:ascii="Vafle VUT" w:hAnsi="Vafle VUT"/>
                <w:noProof/>
                <w:lang w:val="sk-SK" w:eastAsia="sk-SK"/>
              </w:rPr>
              <w:drawing>
                <wp:inline distT="0" distB="0" distL="0" distR="0">
                  <wp:extent cx="1406525" cy="1406525"/>
                  <wp:effectExtent l="19050" t="0" r="3175"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1406525" cy="1406525"/>
                          </a:xfrm>
                          <a:prstGeom prst="rect">
                            <a:avLst/>
                          </a:prstGeom>
                          <a:noFill/>
                          <a:ln w="9525">
                            <a:noFill/>
                            <a:miter lim="800000"/>
                            <a:headEnd/>
                            <a:tailEnd/>
                          </a:ln>
                          <a:effectLst/>
                        </pic:spPr>
                      </pic:pic>
                    </a:graphicData>
                  </a:graphic>
                </wp:inline>
              </w:drawing>
            </w:r>
          </w:p>
        </w:tc>
        <w:tc>
          <w:tcPr>
            <w:tcW w:w="7423" w:type="dxa"/>
            <w:tcBorders>
              <w:top w:val="nil"/>
              <w:left w:val="nil"/>
              <w:bottom w:val="nil"/>
              <w:right w:val="nil"/>
            </w:tcBorders>
          </w:tcPr>
          <w:p w:rsidR="00A1321D" w:rsidRPr="00EB60DC" w:rsidRDefault="00A1321D" w:rsidP="009D5740">
            <w:pPr>
              <w:spacing w:line="240" w:lineRule="auto"/>
              <w:rPr>
                <w:rFonts w:ascii="Vafle VUT" w:hAnsi="Vafle VUT"/>
                <w:sz w:val="20"/>
                <w:szCs w:val="20"/>
                <w:lang w:val="sk-SK"/>
              </w:rPr>
            </w:pPr>
          </w:p>
        </w:tc>
      </w:tr>
      <w:tr w:rsidR="00ED7168" w:rsidRPr="00EB60DC" w:rsidTr="0005664C">
        <w:tc>
          <w:tcPr>
            <w:tcW w:w="9720" w:type="dxa"/>
            <w:gridSpan w:val="2"/>
            <w:tcBorders>
              <w:top w:val="nil"/>
              <w:left w:val="nil"/>
              <w:bottom w:val="nil"/>
              <w:right w:val="nil"/>
            </w:tcBorders>
          </w:tcPr>
          <w:p w:rsidR="00ED7168" w:rsidRPr="00EB60DC" w:rsidRDefault="000222DE" w:rsidP="000222DE">
            <w:pPr>
              <w:tabs>
                <w:tab w:val="left" w:pos="3503"/>
              </w:tabs>
              <w:spacing w:before="240" w:after="240" w:line="240" w:lineRule="auto"/>
              <w:rPr>
                <w:rFonts w:ascii="Vafle VUT" w:hAnsi="Vafle VUT" w:cs="Arial"/>
                <w:sz w:val="40"/>
                <w:szCs w:val="36"/>
                <w:lang w:val="sk-SK"/>
              </w:rPr>
            </w:pPr>
            <w:r w:rsidRPr="00EB60DC">
              <w:rPr>
                <w:rFonts w:ascii="Vafle VUT" w:hAnsi="Vafle VUT" w:cs="Arial"/>
                <w:sz w:val="40"/>
                <w:szCs w:val="36"/>
                <w:lang w:val="sk-SK"/>
              </w:rPr>
              <w:tab/>
            </w:r>
          </w:p>
        </w:tc>
      </w:tr>
      <w:tr w:rsidR="001F0BB4" w:rsidRPr="00EB60DC" w:rsidTr="0005664C">
        <w:tc>
          <w:tcPr>
            <w:tcW w:w="9720" w:type="dxa"/>
            <w:gridSpan w:val="2"/>
            <w:tcBorders>
              <w:top w:val="nil"/>
              <w:left w:val="nil"/>
              <w:bottom w:val="nil"/>
              <w:right w:val="nil"/>
            </w:tcBorders>
          </w:tcPr>
          <w:p w:rsidR="001F0BB4" w:rsidRPr="00EB60DC" w:rsidRDefault="001F0BB4" w:rsidP="00276463">
            <w:pPr>
              <w:spacing w:line="240" w:lineRule="auto"/>
              <w:ind w:left="-108"/>
              <w:rPr>
                <w:rFonts w:ascii="Vafle VUT" w:hAnsi="Vafle VUT" w:cs="Arial"/>
                <w:sz w:val="50"/>
                <w:szCs w:val="50"/>
                <w:lang w:val="sk-SK"/>
              </w:rPr>
            </w:pPr>
            <w:r w:rsidRPr="00EB60DC">
              <w:rPr>
                <w:rFonts w:ascii="Vafle VUT" w:hAnsi="Vafle VUT" w:cs="Arial"/>
                <w:sz w:val="50"/>
                <w:szCs w:val="50"/>
                <w:lang w:val="sk-SK"/>
              </w:rPr>
              <w:t>VYSOKÉ UČENÍ TECHNICKÉ V BRNĚ</w:t>
            </w:r>
          </w:p>
          <w:p w:rsidR="001F0BB4" w:rsidRPr="00EB60DC" w:rsidRDefault="001F0BB4" w:rsidP="00276463">
            <w:pPr>
              <w:spacing w:line="240" w:lineRule="auto"/>
              <w:ind w:left="-108"/>
              <w:rPr>
                <w:rFonts w:ascii="Vafle VUT" w:hAnsi="Vafle VUT"/>
                <w:color w:val="808080"/>
                <w:sz w:val="22"/>
                <w:szCs w:val="22"/>
                <w:lang w:val="sk-SK"/>
              </w:rPr>
            </w:pPr>
            <w:r w:rsidRPr="00EB60DC">
              <w:rPr>
                <w:rFonts w:ascii="Vafle VUT" w:hAnsi="Vafle VUT" w:cs="Arial"/>
                <w:color w:val="808080"/>
                <w:sz w:val="22"/>
                <w:szCs w:val="22"/>
                <w:lang w:val="sk-SK"/>
              </w:rPr>
              <w:t>BRNO UNIVERSITY OF TECHNOLOGY</w:t>
            </w:r>
          </w:p>
        </w:tc>
      </w:tr>
      <w:tr w:rsidR="001F0BB4" w:rsidRPr="00EB60DC" w:rsidTr="0005664C">
        <w:tc>
          <w:tcPr>
            <w:tcW w:w="9720" w:type="dxa"/>
            <w:gridSpan w:val="2"/>
            <w:tcBorders>
              <w:top w:val="nil"/>
              <w:left w:val="nil"/>
              <w:bottom w:val="nil"/>
              <w:right w:val="nil"/>
            </w:tcBorders>
          </w:tcPr>
          <w:p w:rsidR="001F0BB4" w:rsidRPr="00EB60DC" w:rsidRDefault="007854F1" w:rsidP="00276463">
            <w:pPr>
              <w:tabs>
                <w:tab w:val="left" w:pos="1620"/>
              </w:tabs>
              <w:spacing w:before="60" w:line="240" w:lineRule="auto"/>
              <w:ind w:left="-108"/>
              <w:rPr>
                <w:rFonts w:ascii="Vafle VUT" w:hAnsi="Vafle VUT"/>
                <w:color w:val="FF0000"/>
                <w:lang w:val="sk-SK"/>
              </w:rPr>
            </w:pPr>
            <w:r w:rsidRPr="00EB60DC">
              <w:rPr>
                <w:rFonts w:ascii="Vafle VUT" w:hAnsi="Vafle VUT"/>
                <w:color w:val="FF0000"/>
                <w:lang w:val="sk-SK"/>
              </w:rPr>
              <w:tab/>
            </w:r>
          </w:p>
        </w:tc>
      </w:tr>
      <w:tr w:rsidR="001F0BB4" w:rsidRPr="00EB60DC" w:rsidTr="0005664C">
        <w:tc>
          <w:tcPr>
            <w:tcW w:w="9720" w:type="dxa"/>
            <w:gridSpan w:val="2"/>
            <w:tcBorders>
              <w:top w:val="nil"/>
              <w:left w:val="nil"/>
              <w:bottom w:val="nil"/>
              <w:right w:val="nil"/>
            </w:tcBorders>
          </w:tcPr>
          <w:p w:rsidR="001F0BB4" w:rsidRPr="00EB60DC" w:rsidRDefault="001F0BB4" w:rsidP="00276463">
            <w:pPr>
              <w:spacing w:before="60" w:line="240" w:lineRule="auto"/>
              <w:ind w:left="-108"/>
              <w:rPr>
                <w:rFonts w:ascii="Vafle VUT" w:hAnsi="Vafle VUT"/>
                <w:sz w:val="36"/>
                <w:szCs w:val="36"/>
                <w:lang w:val="sk-SK"/>
              </w:rPr>
            </w:pPr>
            <w:r w:rsidRPr="00EB60DC">
              <w:rPr>
                <w:rFonts w:ascii="Vafle VUT" w:hAnsi="Vafle VUT"/>
                <w:sz w:val="36"/>
                <w:szCs w:val="36"/>
                <w:lang w:val="sk-SK"/>
              </w:rPr>
              <w:t>FAKULTA ELEKTROTECHNIKY</w:t>
            </w:r>
          </w:p>
          <w:p w:rsidR="001F0BB4" w:rsidRPr="00EB60DC" w:rsidRDefault="001F0BB4" w:rsidP="00276463">
            <w:pPr>
              <w:spacing w:before="60" w:line="240" w:lineRule="auto"/>
              <w:ind w:left="-108"/>
              <w:rPr>
                <w:rFonts w:ascii="Vafle VUT" w:hAnsi="Vafle VUT"/>
                <w:sz w:val="36"/>
                <w:szCs w:val="36"/>
                <w:lang w:val="sk-SK"/>
              </w:rPr>
            </w:pPr>
            <w:r w:rsidRPr="00EB60DC">
              <w:rPr>
                <w:rFonts w:ascii="Vafle VUT" w:hAnsi="Vafle VUT"/>
                <w:sz w:val="36"/>
                <w:szCs w:val="36"/>
                <w:lang w:val="sk-SK"/>
              </w:rPr>
              <w:t>A KOMUNIKAČNÍCH TECHNOLOGIÍ</w:t>
            </w:r>
          </w:p>
          <w:p w:rsidR="001F0BB4" w:rsidRPr="00EB60DC" w:rsidRDefault="001F0BB4" w:rsidP="00276463">
            <w:pPr>
              <w:spacing w:line="240" w:lineRule="auto"/>
              <w:ind w:left="-108"/>
              <w:rPr>
                <w:rFonts w:ascii="Vafle VUT" w:hAnsi="Vafle VUT"/>
                <w:sz w:val="22"/>
                <w:szCs w:val="22"/>
                <w:lang w:val="sk-SK"/>
              </w:rPr>
            </w:pPr>
            <w:r w:rsidRPr="00EB60DC">
              <w:rPr>
                <w:rFonts w:ascii="Vafle VUT" w:hAnsi="Vafle VUT" w:cs="Arial"/>
                <w:color w:val="808080"/>
                <w:sz w:val="22"/>
                <w:szCs w:val="22"/>
                <w:lang w:val="sk-SK"/>
              </w:rPr>
              <w:t>FACULTY OF ELECTRICAL ENGINEERING AND COMMUNICATION</w:t>
            </w:r>
          </w:p>
        </w:tc>
      </w:tr>
      <w:tr w:rsidR="001F0BB4" w:rsidRPr="00EB60DC" w:rsidTr="0005664C">
        <w:tc>
          <w:tcPr>
            <w:tcW w:w="9720" w:type="dxa"/>
            <w:gridSpan w:val="2"/>
            <w:tcBorders>
              <w:top w:val="nil"/>
              <w:left w:val="nil"/>
              <w:bottom w:val="nil"/>
              <w:right w:val="nil"/>
            </w:tcBorders>
          </w:tcPr>
          <w:p w:rsidR="001F0BB4" w:rsidRPr="00EB60DC" w:rsidRDefault="007854F1" w:rsidP="00276463">
            <w:pPr>
              <w:tabs>
                <w:tab w:val="left" w:pos="1814"/>
              </w:tabs>
              <w:spacing w:before="60" w:line="240" w:lineRule="auto"/>
              <w:ind w:left="-108" w:firstLine="708"/>
              <w:rPr>
                <w:rFonts w:ascii="Vafle VUT" w:hAnsi="Vafle VUT"/>
                <w:lang w:val="sk-SK"/>
              </w:rPr>
            </w:pPr>
            <w:r w:rsidRPr="00EB60DC">
              <w:rPr>
                <w:rFonts w:ascii="Vafle VUT" w:hAnsi="Vafle VUT"/>
                <w:lang w:val="sk-SK"/>
              </w:rPr>
              <w:tab/>
            </w:r>
          </w:p>
        </w:tc>
      </w:tr>
      <w:tr w:rsidR="001F0BB4" w:rsidRPr="00EB60DC" w:rsidTr="0005664C">
        <w:tc>
          <w:tcPr>
            <w:tcW w:w="9720" w:type="dxa"/>
            <w:gridSpan w:val="2"/>
            <w:tcBorders>
              <w:top w:val="nil"/>
              <w:left w:val="nil"/>
              <w:bottom w:val="nil"/>
              <w:right w:val="nil"/>
            </w:tcBorders>
          </w:tcPr>
          <w:p w:rsidR="001F0BB4" w:rsidRPr="00EB60DC" w:rsidRDefault="00ED7168" w:rsidP="00276463">
            <w:pPr>
              <w:spacing w:before="60" w:line="240" w:lineRule="auto"/>
              <w:ind w:left="-108"/>
              <w:rPr>
                <w:rFonts w:ascii="Vafle VUT" w:hAnsi="Vafle VUT"/>
                <w:sz w:val="36"/>
                <w:szCs w:val="36"/>
                <w:lang w:val="sk-SK"/>
              </w:rPr>
            </w:pPr>
            <w:r w:rsidRPr="00EB60DC">
              <w:rPr>
                <w:rFonts w:ascii="Vafle VUT" w:hAnsi="Vafle VUT"/>
                <w:sz w:val="36"/>
                <w:szCs w:val="36"/>
                <w:lang w:val="sk-SK"/>
              </w:rPr>
              <w:t>ÚSTAV AUTOMATIZACE A MĚŘICÍ TECHNIKY</w:t>
            </w:r>
          </w:p>
          <w:p w:rsidR="00ED7168" w:rsidRPr="00EB60DC" w:rsidRDefault="00ED7168" w:rsidP="00276463">
            <w:pPr>
              <w:spacing w:line="240" w:lineRule="auto"/>
              <w:ind w:left="-108"/>
              <w:rPr>
                <w:rFonts w:ascii="Vafle VUT" w:hAnsi="Vafle VUT"/>
                <w:color w:val="808080"/>
                <w:sz w:val="22"/>
                <w:szCs w:val="22"/>
                <w:lang w:val="sk-SK"/>
              </w:rPr>
            </w:pPr>
            <w:r w:rsidRPr="00EB60DC">
              <w:rPr>
                <w:rFonts w:ascii="Vafle VUT" w:hAnsi="Vafle VUT" w:cs="Arial"/>
                <w:color w:val="808080"/>
                <w:sz w:val="22"/>
                <w:szCs w:val="22"/>
                <w:lang w:val="sk-SK"/>
              </w:rPr>
              <w:t xml:space="preserve">DEPARTMENT </w:t>
            </w:r>
            <w:r w:rsidRPr="00EB60DC">
              <w:rPr>
                <w:rFonts w:ascii="Vafle VUT" w:hAnsi="Vafle VUT" w:cs="Arial"/>
                <w:color w:val="808080" w:themeColor="background1" w:themeShade="80"/>
                <w:sz w:val="22"/>
                <w:szCs w:val="22"/>
                <w:lang w:val="sk-SK"/>
              </w:rPr>
              <w:t>OF CONTROL AND INSTRUMENTATION</w:t>
            </w:r>
          </w:p>
        </w:tc>
      </w:tr>
    </w:tbl>
    <w:p w:rsidR="00C22B51" w:rsidRPr="00EB60DC" w:rsidRDefault="00AF0748" w:rsidP="000222DE">
      <w:pPr>
        <w:spacing w:before="1200" w:line="240" w:lineRule="auto"/>
        <w:rPr>
          <w:rFonts w:ascii="Vafle VUT" w:hAnsi="Vafle VUT"/>
          <w:caps/>
          <w:kern w:val="32"/>
          <w:sz w:val="40"/>
          <w:szCs w:val="40"/>
          <w:lang w:val="sk-SK"/>
        </w:rPr>
      </w:pPr>
      <w:r w:rsidRPr="00EB60DC">
        <w:rPr>
          <w:rFonts w:ascii="Vafle VUT" w:hAnsi="Vafle VUT"/>
          <w:caps/>
          <w:kern w:val="32"/>
          <w:sz w:val="40"/>
          <w:szCs w:val="40"/>
          <w:lang w:val="sk-SK"/>
        </w:rPr>
        <w:t>Řízení balícího stroje pomocí safety PLC</w:t>
      </w:r>
    </w:p>
    <w:p w:rsidR="00C22B51" w:rsidRPr="00EB60DC" w:rsidRDefault="00AF0748" w:rsidP="0005664C">
      <w:pPr>
        <w:spacing w:after="1400" w:line="240" w:lineRule="auto"/>
        <w:rPr>
          <w:rFonts w:ascii="Vafle VUT" w:hAnsi="Vafle VUT" w:cs="Arial"/>
          <w:caps/>
          <w:color w:val="808080"/>
          <w:sz w:val="22"/>
          <w:szCs w:val="22"/>
          <w:lang w:val="sk-SK"/>
        </w:rPr>
      </w:pPr>
      <w:r w:rsidRPr="00EB60DC">
        <w:rPr>
          <w:rFonts w:ascii="Vafle VUT" w:hAnsi="Vafle VUT" w:cs="Arial"/>
          <w:caps/>
          <w:color w:val="808080"/>
          <w:sz w:val="22"/>
          <w:szCs w:val="22"/>
          <w:lang w:val="sk-SK"/>
        </w:rPr>
        <w:t>Control of packaging machine using safety PLC</w:t>
      </w:r>
    </w:p>
    <w:p w:rsidR="00C22B51" w:rsidRPr="00EB60DC" w:rsidRDefault="00C22B51" w:rsidP="005A20B1">
      <w:pPr>
        <w:pStyle w:val="Nadpis7"/>
        <w:widowControl w:val="0"/>
        <w:spacing w:before="0" w:after="0" w:line="240" w:lineRule="auto"/>
        <w:rPr>
          <w:rFonts w:ascii="Vafle VUT" w:hAnsi="Vafle VUT" w:cs="Arial"/>
          <w:caps/>
          <w:sz w:val="28"/>
          <w:szCs w:val="28"/>
          <w:lang w:val="sk-SK"/>
        </w:rPr>
      </w:pPr>
      <w:r w:rsidRPr="00EB60DC">
        <w:rPr>
          <w:rFonts w:ascii="Vafle VUT" w:hAnsi="Vafle VUT" w:cs="Arial"/>
          <w:caps/>
          <w:sz w:val="28"/>
          <w:szCs w:val="28"/>
          <w:lang w:val="sk-SK"/>
        </w:rPr>
        <w:t>diPlomová PRÁCE</w:t>
      </w:r>
    </w:p>
    <w:p w:rsidR="00C22B51" w:rsidRPr="00EB60DC" w:rsidRDefault="00C22B51" w:rsidP="005A20B1">
      <w:pPr>
        <w:pStyle w:val="Nadpis9"/>
        <w:widowControl w:val="0"/>
        <w:spacing w:before="0" w:after="0" w:line="240" w:lineRule="auto"/>
        <w:rPr>
          <w:rFonts w:ascii="Vafle VUT" w:hAnsi="Vafle VUT"/>
          <w:caps/>
          <w:color w:val="808080"/>
          <w:sz w:val="22"/>
          <w:lang w:val="sk-SK"/>
        </w:rPr>
      </w:pPr>
      <w:r w:rsidRPr="00EB60DC">
        <w:rPr>
          <w:rFonts w:ascii="Vafle VUT" w:hAnsi="Vafle VUT"/>
          <w:caps/>
          <w:color w:val="808080" w:themeColor="background1" w:themeShade="80"/>
          <w:sz w:val="22"/>
          <w:lang w:val="sk-SK"/>
        </w:rPr>
        <w:t xml:space="preserve">master‘s </w:t>
      </w:r>
      <w:r w:rsidRPr="00EB60DC">
        <w:rPr>
          <w:rFonts w:ascii="Vafle VUT" w:hAnsi="Vafle VUT"/>
          <w:caps/>
          <w:color w:val="808080"/>
          <w:sz w:val="22"/>
          <w:lang w:val="sk-SK"/>
        </w:rPr>
        <w:t>thesis</w:t>
      </w:r>
    </w:p>
    <w:p w:rsidR="00C22B51" w:rsidRPr="00EB60DC" w:rsidRDefault="00C22B51" w:rsidP="007854F1">
      <w:pPr>
        <w:spacing w:before="360" w:line="240" w:lineRule="auto"/>
        <w:rPr>
          <w:rFonts w:ascii="Vafle VUT" w:hAnsi="Vafle VUT" w:cs="Arial"/>
          <w:sz w:val="28"/>
          <w:szCs w:val="28"/>
          <w:lang w:val="sk-SK"/>
        </w:rPr>
      </w:pPr>
      <w:r w:rsidRPr="00EB60DC">
        <w:rPr>
          <w:rFonts w:ascii="Vafle VUT" w:hAnsi="Vafle VUT" w:cs="Arial"/>
          <w:sz w:val="28"/>
          <w:szCs w:val="28"/>
          <w:lang w:val="sk-SK"/>
        </w:rPr>
        <w:t>AUTOR PRÁCE</w:t>
      </w:r>
      <w:r w:rsidRPr="00EB60DC">
        <w:rPr>
          <w:rFonts w:ascii="Vafle VUT" w:hAnsi="Vafle VUT" w:cs="Arial"/>
          <w:sz w:val="28"/>
          <w:szCs w:val="28"/>
          <w:lang w:val="sk-SK"/>
        </w:rPr>
        <w:tab/>
      </w:r>
      <w:r w:rsidRPr="00EB60DC">
        <w:rPr>
          <w:rFonts w:ascii="Vafle VUT" w:hAnsi="Vafle VUT" w:cs="Arial"/>
          <w:sz w:val="28"/>
          <w:szCs w:val="28"/>
          <w:lang w:val="sk-SK"/>
        </w:rPr>
        <w:tab/>
      </w:r>
      <w:r w:rsidRPr="00EB60DC">
        <w:rPr>
          <w:rFonts w:ascii="Vafle VUT" w:hAnsi="Vafle VUT" w:cs="Arial"/>
          <w:sz w:val="28"/>
          <w:szCs w:val="28"/>
          <w:lang w:val="sk-SK"/>
        </w:rPr>
        <w:tab/>
      </w:r>
      <w:r w:rsidR="00AF0748" w:rsidRPr="00EB60DC">
        <w:rPr>
          <w:rFonts w:ascii="Vafle VUT" w:hAnsi="Vafle VUT" w:cs="Arial"/>
          <w:sz w:val="28"/>
          <w:szCs w:val="28"/>
          <w:lang w:val="sk-SK"/>
        </w:rPr>
        <w:tab/>
        <w:t>Bc. Martin Žiak</w:t>
      </w:r>
    </w:p>
    <w:p w:rsidR="00C22B51" w:rsidRPr="00EB60DC" w:rsidRDefault="00C22B51" w:rsidP="005A20B1">
      <w:pPr>
        <w:widowControl w:val="0"/>
        <w:spacing w:line="240" w:lineRule="auto"/>
        <w:rPr>
          <w:rFonts w:ascii="Vafle VUT" w:hAnsi="Vafle VUT" w:cs="Arial"/>
          <w:b/>
          <w:caps/>
          <w:color w:val="808080"/>
          <w:sz w:val="22"/>
          <w:szCs w:val="22"/>
          <w:lang w:val="sk-SK"/>
        </w:rPr>
      </w:pPr>
      <w:r w:rsidRPr="00EB60DC">
        <w:rPr>
          <w:rFonts w:ascii="Vafle VUT" w:hAnsi="Vafle VUT" w:cs="Arial"/>
          <w:caps/>
          <w:color w:val="808080"/>
          <w:sz w:val="22"/>
          <w:szCs w:val="22"/>
          <w:lang w:val="sk-SK"/>
        </w:rPr>
        <w:t>AUTHOR</w:t>
      </w:r>
    </w:p>
    <w:p w:rsidR="00ED7168" w:rsidRPr="00EB60DC" w:rsidRDefault="00C22B51" w:rsidP="007854F1">
      <w:pPr>
        <w:spacing w:before="360" w:line="240" w:lineRule="auto"/>
        <w:rPr>
          <w:rFonts w:ascii="Vafle VUT" w:hAnsi="Vafle VUT" w:cs="Arial"/>
          <w:sz w:val="28"/>
          <w:szCs w:val="28"/>
          <w:lang w:val="sk-SK"/>
        </w:rPr>
      </w:pPr>
      <w:r w:rsidRPr="00EB60DC">
        <w:rPr>
          <w:rFonts w:ascii="Vafle VUT" w:hAnsi="Vafle VUT" w:cs="Arial"/>
          <w:sz w:val="28"/>
          <w:szCs w:val="28"/>
          <w:lang w:val="sk-SK"/>
        </w:rPr>
        <w:t>VEDOUCÍ PRÁCE</w:t>
      </w:r>
      <w:r w:rsidRPr="00EB60DC">
        <w:rPr>
          <w:rFonts w:ascii="Vafle VUT" w:hAnsi="Vafle VUT" w:cs="Arial"/>
          <w:sz w:val="28"/>
          <w:szCs w:val="28"/>
          <w:lang w:val="sk-SK"/>
        </w:rPr>
        <w:tab/>
      </w:r>
      <w:r w:rsidRPr="00EB60DC">
        <w:rPr>
          <w:rFonts w:ascii="Vafle VUT" w:hAnsi="Vafle VUT" w:cs="Arial"/>
          <w:sz w:val="28"/>
          <w:szCs w:val="28"/>
          <w:lang w:val="sk-SK"/>
        </w:rPr>
        <w:tab/>
      </w:r>
      <w:r w:rsidRPr="00EB60DC">
        <w:rPr>
          <w:rFonts w:ascii="Vafle VUT" w:hAnsi="Vafle VUT" w:cs="Arial"/>
          <w:sz w:val="28"/>
          <w:szCs w:val="28"/>
          <w:lang w:val="sk-SK"/>
        </w:rPr>
        <w:tab/>
      </w:r>
      <w:r w:rsidR="00AF0748" w:rsidRPr="00EB60DC">
        <w:rPr>
          <w:rFonts w:ascii="Vafle VUT" w:hAnsi="Vafle VUT" w:cs="Arial"/>
          <w:sz w:val="28"/>
          <w:szCs w:val="28"/>
          <w:lang w:val="sk-SK"/>
        </w:rPr>
        <w:t xml:space="preserve">Ing. </w:t>
      </w:r>
      <w:proofErr w:type="spellStart"/>
      <w:r w:rsidR="00AF0748" w:rsidRPr="00EB60DC">
        <w:rPr>
          <w:rFonts w:ascii="Vafle VUT" w:hAnsi="Vafle VUT" w:cs="Arial"/>
          <w:sz w:val="28"/>
          <w:szCs w:val="28"/>
          <w:lang w:val="sk-SK"/>
        </w:rPr>
        <w:t>Radek</w:t>
      </w:r>
      <w:proofErr w:type="spellEnd"/>
      <w:r w:rsidR="00AF0748" w:rsidRPr="00EB60DC">
        <w:rPr>
          <w:rFonts w:ascii="Vafle VUT" w:hAnsi="Vafle VUT" w:cs="Arial"/>
          <w:sz w:val="28"/>
          <w:szCs w:val="28"/>
          <w:lang w:val="sk-SK"/>
        </w:rPr>
        <w:t xml:space="preserve"> </w:t>
      </w:r>
      <w:proofErr w:type="spellStart"/>
      <w:r w:rsidR="00AF0748" w:rsidRPr="00EB60DC">
        <w:rPr>
          <w:rFonts w:ascii="Vafle VUT" w:hAnsi="Vafle VUT" w:cs="Arial"/>
          <w:sz w:val="28"/>
          <w:szCs w:val="28"/>
          <w:lang w:val="sk-SK"/>
        </w:rPr>
        <w:t>Štohl</w:t>
      </w:r>
      <w:proofErr w:type="spellEnd"/>
      <w:r w:rsidR="00AF0748" w:rsidRPr="00EB60DC">
        <w:rPr>
          <w:rFonts w:ascii="Vafle VUT" w:hAnsi="Vafle VUT" w:cs="Arial"/>
          <w:sz w:val="28"/>
          <w:szCs w:val="28"/>
          <w:lang w:val="sk-SK"/>
        </w:rPr>
        <w:t>, PhD.</w:t>
      </w:r>
    </w:p>
    <w:p w:rsidR="00C22B51" w:rsidRPr="00EB60DC" w:rsidRDefault="00373B2B" w:rsidP="005A20B1">
      <w:pPr>
        <w:widowControl w:val="0"/>
        <w:spacing w:line="240" w:lineRule="auto"/>
        <w:rPr>
          <w:rFonts w:ascii="Vafle VUT" w:hAnsi="Vafle VUT" w:cs="Arial"/>
          <w:caps/>
          <w:color w:val="808080"/>
          <w:sz w:val="22"/>
          <w:szCs w:val="22"/>
          <w:lang w:val="sk-SK"/>
        </w:rPr>
      </w:pPr>
      <w:r w:rsidRPr="00EB60DC">
        <w:rPr>
          <w:rFonts w:ascii="Vafle VUT" w:hAnsi="Vafle VUT" w:cs="Arial"/>
          <w:caps/>
          <w:color w:val="808080"/>
          <w:sz w:val="22"/>
          <w:szCs w:val="22"/>
          <w:lang w:val="sk-SK"/>
        </w:rPr>
        <w:t>SUPERVISO</w:t>
      </w:r>
      <w:r w:rsidR="004A46AB" w:rsidRPr="00EB60DC">
        <w:rPr>
          <w:rFonts w:ascii="Vafle VUT" w:hAnsi="Vafle VUT" w:cs="Arial"/>
          <w:caps/>
          <w:color w:val="808080"/>
          <w:sz w:val="22"/>
          <w:szCs w:val="22"/>
          <w:lang w:val="sk-SK"/>
        </w:rPr>
        <w:t>R</w:t>
      </w:r>
    </w:p>
    <w:p w:rsidR="00C22B51" w:rsidRPr="00EB60DC" w:rsidRDefault="006147D4" w:rsidP="007854F1">
      <w:pPr>
        <w:spacing w:before="800" w:line="240" w:lineRule="auto"/>
        <w:rPr>
          <w:rFonts w:ascii="Vafle VUT" w:hAnsi="Vafle VUT" w:cs="Arial"/>
          <w:sz w:val="28"/>
          <w:szCs w:val="28"/>
          <w:lang w:val="sk-SK"/>
        </w:rPr>
      </w:pPr>
      <w:r w:rsidRPr="00EB60DC">
        <w:rPr>
          <w:rFonts w:ascii="Vafle VUT" w:hAnsi="Vafle VUT" w:cs="Arial"/>
          <w:sz w:val="28"/>
          <w:szCs w:val="28"/>
          <w:lang w:val="sk-SK"/>
        </w:rPr>
        <w:t xml:space="preserve">BRNO </w:t>
      </w:r>
      <w:r w:rsidR="00AF0748" w:rsidRPr="00EB60DC">
        <w:rPr>
          <w:rFonts w:ascii="Vafle VUT" w:hAnsi="Vafle VUT" w:cs="Arial"/>
          <w:sz w:val="28"/>
          <w:szCs w:val="28"/>
          <w:lang w:val="sk-SK"/>
        </w:rPr>
        <w:t>2017</w:t>
      </w:r>
    </w:p>
    <w:p w:rsidR="002C0A91" w:rsidRPr="00EB60DC" w:rsidRDefault="002C2C44" w:rsidP="00DE5FF4">
      <w:pPr>
        <w:pStyle w:val="Nadpis7"/>
        <w:widowControl w:val="0"/>
        <w:spacing w:before="2400" w:line="240" w:lineRule="auto"/>
        <w:rPr>
          <w:rFonts w:ascii="Calibri" w:hAnsi="Calibri" w:cs="Arial"/>
          <w:caps/>
          <w:sz w:val="28"/>
          <w:szCs w:val="28"/>
          <w:lang w:val="sk-SK"/>
        </w:rPr>
      </w:pPr>
      <w:r w:rsidRPr="00EB60DC">
        <w:rPr>
          <w:rFonts w:ascii="Arial" w:hAnsi="Arial" w:cs="Arial"/>
          <w:caps/>
          <w:noProof/>
          <w:color w:val="FF0000"/>
          <w:sz w:val="28"/>
          <w:szCs w:val="28"/>
          <w:lang w:val="sk-SK" w:eastAsia="sk-SK"/>
        </w:rPr>
        <w:lastRenderedPageBreak/>
        <w:drawing>
          <wp:anchor distT="0" distB="0" distL="114300" distR="114300" simplePos="0" relativeHeight="251659264" behindDoc="0" locked="0" layoutInCell="1" allowOverlap="1" wp14:anchorId="3F4D2B9A" wp14:editId="0E8E9315">
            <wp:simplePos x="0" y="0"/>
            <wp:positionH relativeFrom="page">
              <wp:align>right</wp:align>
            </wp:positionH>
            <wp:positionV relativeFrom="paragraph">
              <wp:posOffset>-1142365</wp:posOffset>
            </wp:positionV>
            <wp:extent cx="7565359" cy="10706100"/>
            <wp:effectExtent l="0" t="0" r="0" b="0"/>
            <wp:wrapNone/>
            <wp:docPr id="22" name="Obrázo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df_dokumente47995240690ace655cc31b1df9a194a.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7565359" cy="10706100"/>
                    </a:xfrm>
                    <a:prstGeom prst="rect">
                      <a:avLst/>
                    </a:prstGeom>
                  </pic:spPr>
                </pic:pic>
              </a:graphicData>
            </a:graphic>
            <wp14:sizeRelH relativeFrom="page">
              <wp14:pctWidth>0</wp14:pctWidth>
            </wp14:sizeRelH>
            <wp14:sizeRelV relativeFrom="page">
              <wp14:pctHeight>0</wp14:pctHeight>
            </wp14:sizeRelV>
          </wp:anchor>
        </w:drawing>
      </w:r>
      <w:r w:rsidR="004E2A65" w:rsidRPr="00EB60DC">
        <w:rPr>
          <w:rFonts w:ascii="Calibri" w:hAnsi="Calibri" w:cs="Arial"/>
          <w:caps/>
          <w:sz w:val="28"/>
          <w:szCs w:val="28"/>
          <w:lang w:val="sk-SK"/>
        </w:rPr>
        <w:t xml:space="preserve">VLOŽTE </w:t>
      </w:r>
      <w:r w:rsidR="00373B2B" w:rsidRPr="00EB60DC">
        <w:rPr>
          <w:rFonts w:ascii="Calibri" w:hAnsi="Calibri" w:cs="Arial"/>
          <w:caps/>
          <w:sz w:val="28"/>
          <w:szCs w:val="28"/>
          <w:lang w:val="sk-SK"/>
        </w:rPr>
        <w:t>Originální zadání diplomové / bakalářské práce</w:t>
      </w:r>
    </w:p>
    <w:p w:rsidR="002C0A91" w:rsidRPr="00EB60DC" w:rsidRDefault="002C0A91" w:rsidP="002C0A91">
      <w:pPr>
        <w:widowControl w:val="0"/>
        <w:spacing w:after="60" w:line="240" w:lineRule="auto"/>
        <w:rPr>
          <w:rFonts w:ascii="Calibri" w:hAnsi="Calibri" w:cs="Arial"/>
          <w:caps/>
          <w:sz w:val="20"/>
          <w:szCs w:val="20"/>
          <w:lang w:val="sk-SK"/>
        </w:rPr>
      </w:pPr>
    </w:p>
    <w:p w:rsidR="00B96C5E" w:rsidRPr="00EB60DC" w:rsidRDefault="00B96C5E" w:rsidP="002C0A91">
      <w:pPr>
        <w:widowControl w:val="0"/>
        <w:spacing w:after="60" w:line="240" w:lineRule="auto"/>
        <w:rPr>
          <w:rFonts w:ascii="Calibri" w:hAnsi="Calibri" w:cs="Arial"/>
          <w:caps/>
          <w:sz w:val="20"/>
          <w:szCs w:val="20"/>
          <w:lang w:val="sk-SK"/>
        </w:rPr>
      </w:pPr>
    </w:p>
    <w:p w:rsidR="00B96C5E" w:rsidRPr="00EB60DC" w:rsidRDefault="00B96C5E" w:rsidP="002C0A91">
      <w:pPr>
        <w:widowControl w:val="0"/>
        <w:spacing w:after="60" w:line="240" w:lineRule="auto"/>
        <w:rPr>
          <w:rFonts w:ascii="Calibri" w:hAnsi="Calibri" w:cs="Arial"/>
          <w:caps/>
          <w:sz w:val="20"/>
          <w:szCs w:val="20"/>
          <w:lang w:val="sk-SK"/>
        </w:rPr>
      </w:pPr>
    </w:p>
    <w:p w:rsidR="00B96C5E" w:rsidRPr="00EB60DC" w:rsidRDefault="00B96C5E" w:rsidP="002C0A91">
      <w:pPr>
        <w:widowControl w:val="0"/>
        <w:spacing w:after="60" w:line="240" w:lineRule="auto"/>
        <w:rPr>
          <w:rFonts w:ascii="Calibri" w:hAnsi="Calibri" w:cs="Arial"/>
          <w:caps/>
          <w:sz w:val="20"/>
          <w:szCs w:val="20"/>
          <w:lang w:val="sk-SK"/>
        </w:rPr>
      </w:pPr>
    </w:p>
    <w:p w:rsidR="00B527DD" w:rsidRPr="00EB60DC" w:rsidRDefault="00B527DD" w:rsidP="00B527DD">
      <w:pPr>
        <w:widowControl w:val="0"/>
        <w:rPr>
          <w:rFonts w:ascii="Calibri" w:hAnsi="Calibri" w:cs="Arial"/>
          <w:b/>
          <w:szCs w:val="22"/>
          <w:u w:val="single"/>
          <w:lang w:val="sk-SK"/>
        </w:rPr>
      </w:pPr>
      <w:r w:rsidRPr="00EB60DC">
        <w:rPr>
          <w:rFonts w:ascii="Calibri" w:hAnsi="Calibri" w:cs="Arial"/>
          <w:szCs w:val="22"/>
          <w:u w:val="single"/>
          <w:lang w:val="sk-SK"/>
        </w:rPr>
        <w:t xml:space="preserve">Poznámka: </w:t>
      </w:r>
    </w:p>
    <w:p w:rsidR="00DE5FF4" w:rsidRPr="00EB60DC" w:rsidRDefault="00B527DD" w:rsidP="00B527DD">
      <w:pPr>
        <w:rPr>
          <w:rFonts w:ascii="Calibri" w:hAnsi="Calibri" w:cs="Arial"/>
          <w:b/>
          <w:color w:val="FF0000"/>
          <w:sz w:val="20"/>
          <w:lang w:val="sk-SK"/>
        </w:rPr>
      </w:pPr>
      <w:r w:rsidRPr="00EB60DC">
        <w:rPr>
          <w:rFonts w:ascii="Calibri" w:hAnsi="Calibri" w:cs="Arial"/>
          <w:b/>
          <w:color w:val="FF0000"/>
          <w:sz w:val="20"/>
          <w:lang w:val="sk-SK"/>
        </w:rPr>
        <w:t xml:space="preserve">Červeným </w:t>
      </w:r>
      <w:proofErr w:type="spellStart"/>
      <w:r w:rsidRPr="00EB60DC">
        <w:rPr>
          <w:rFonts w:ascii="Calibri" w:hAnsi="Calibri" w:cs="Arial"/>
          <w:b/>
          <w:color w:val="FF0000"/>
          <w:sz w:val="20"/>
          <w:lang w:val="sk-SK"/>
        </w:rPr>
        <w:t>písmem</w:t>
      </w:r>
      <w:proofErr w:type="spellEnd"/>
      <w:r w:rsidRPr="00EB60DC">
        <w:rPr>
          <w:rFonts w:ascii="Calibri" w:hAnsi="Calibri" w:cs="Arial"/>
          <w:b/>
          <w:color w:val="FF0000"/>
          <w:sz w:val="20"/>
          <w:lang w:val="sk-SK"/>
        </w:rPr>
        <w:t xml:space="preserve"> je </w:t>
      </w:r>
      <w:proofErr w:type="spellStart"/>
      <w:r w:rsidRPr="00EB60DC">
        <w:rPr>
          <w:rFonts w:ascii="Calibri" w:hAnsi="Calibri" w:cs="Arial"/>
          <w:b/>
          <w:color w:val="FF0000"/>
          <w:sz w:val="20"/>
          <w:lang w:val="sk-SK"/>
        </w:rPr>
        <w:t>uvedeno</w:t>
      </w:r>
      <w:proofErr w:type="spellEnd"/>
      <w:r w:rsidR="00D976C5" w:rsidRPr="00EB60DC">
        <w:rPr>
          <w:rFonts w:ascii="Calibri" w:hAnsi="Calibri" w:cs="Arial"/>
          <w:b/>
          <w:color w:val="FF0000"/>
          <w:sz w:val="20"/>
          <w:lang w:val="sk-SK"/>
        </w:rPr>
        <w:t xml:space="preserve"> to</w:t>
      </w:r>
      <w:r w:rsidRPr="00EB60DC">
        <w:rPr>
          <w:rFonts w:ascii="Calibri" w:hAnsi="Calibri" w:cs="Arial"/>
          <w:b/>
          <w:color w:val="FF0000"/>
          <w:sz w:val="20"/>
          <w:lang w:val="sk-SK"/>
        </w:rPr>
        <w:t xml:space="preserve">, </w:t>
      </w:r>
      <w:proofErr w:type="spellStart"/>
      <w:r w:rsidRPr="00EB60DC">
        <w:rPr>
          <w:rFonts w:ascii="Calibri" w:hAnsi="Calibri" w:cs="Arial"/>
          <w:b/>
          <w:color w:val="FF0000"/>
          <w:sz w:val="20"/>
          <w:lang w:val="sk-SK"/>
        </w:rPr>
        <w:t>co</w:t>
      </w:r>
      <w:proofErr w:type="spellEnd"/>
      <w:r w:rsidRPr="00EB60DC">
        <w:rPr>
          <w:rFonts w:ascii="Calibri" w:hAnsi="Calibri" w:cs="Arial"/>
          <w:b/>
          <w:color w:val="FF0000"/>
          <w:sz w:val="20"/>
          <w:lang w:val="sk-SK"/>
        </w:rPr>
        <w:t xml:space="preserve"> má </w:t>
      </w:r>
      <w:proofErr w:type="spellStart"/>
      <w:r w:rsidRPr="00EB60DC">
        <w:rPr>
          <w:rFonts w:ascii="Calibri" w:hAnsi="Calibri" w:cs="Arial"/>
          <w:b/>
          <w:color w:val="FF0000"/>
          <w:sz w:val="20"/>
          <w:lang w:val="sk-SK"/>
        </w:rPr>
        <w:t>být</w:t>
      </w:r>
      <w:proofErr w:type="spellEnd"/>
      <w:r w:rsidRPr="00EB60DC">
        <w:rPr>
          <w:rFonts w:ascii="Calibri" w:hAnsi="Calibri" w:cs="Arial"/>
          <w:b/>
          <w:color w:val="FF0000"/>
          <w:sz w:val="20"/>
          <w:lang w:val="sk-SK"/>
        </w:rPr>
        <w:t xml:space="preserve"> </w:t>
      </w:r>
      <w:proofErr w:type="spellStart"/>
      <w:r w:rsidR="005376C0" w:rsidRPr="00EB60DC">
        <w:rPr>
          <w:rFonts w:ascii="Calibri" w:hAnsi="Calibri" w:cs="Arial"/>
          <w:b/>
          <w:color w:val="FF0000"/>
          <w:sz w:val="20"/>
          <w:lang w:val="sk-SK"/>
        </w:rPr>
        <w:t>a</w:t>
      </w:r>
      <w:r w:rsidRPr="00EB60DC">
        <w:rPr>
          <w:rFonts w:ascii="Calibri" w:hAnsi="Calibri" w:cs="Arial"/>
          <w:b/>
          <w:color w:val="FF0000"/>
          <w:sz w:val="20"/>
          <w:lang w:val="sk-SK"/>
        </w:rPr>
        <w:t>ktualizováno</w:t>
      </w:r>
      <w:proofErr w:type="spellEnd"/>
      <w:r w:rsidRPr="00EB60DC">
        <w:rPr>
          <w:rFonts w:ascii="Calibri" w:hAnsi="Calibri" w:cs="Arial"/>
          <w:b/>
          <w:color w:val="FF0000"/>
          <w:sz w:val="20"/>
          <w:lang w:val="sk-SK"/>
        </w:rPr>
        <w:t>!</w:t>
      </w:r>
    </w:p>
    <w:p w:rsidR="00B96C5E" w:rsidRPr="00EB60DC" w:rsidRDefault="00B96C5E" w:rsidP="00B96C5E">
      <w:pPr>
        <w:rPr>
          <w:rFonts w:ascii="Calibri" w:hAnsi="Calibri" w:cs="Arial"/>
          <w:szCs w:val="22"/>
          <w:lang w:val="sk-SK"/>
        </w:rPr>
      </w:pPr>
    </w:p>
    <w:p w:rsidR="00B96C5E" w:rsidRPr="00EB60DC" w:rsidRDefault="00B96C5E" w:rsidP="00B96C5E">
      <w:pPr>
        <w:rPr>
          <w:rFonts w:ascii="Calibri" w:hAnsi="Calibri" w:cs="Arial"/>
          <w:szCs w:val="22"/>
          <w:lang w:val="sk-SK"/>
        </w:rPr>
      </w:pPr>
    </w:p>
    <w:p w:rsidR="00B96C5E" w:rsidRPr="00EB60DC" w:rsidRDefault="00B96C5E" w:rsidP="00B96C5E">
      <w:pPr>
        <w:rPr>
          <w:rFonts w:ascii="Calibri" w:hAnsi="Calibri" w:cs="Arial"/>
          <w:szCs w:val="22"/>
          <w:lang w:val="sk-SK"/>
        </w:rPr>
      </w:pPr>
    </w:p>
    <w:p w:rsidR="00B96C5E" w:rsidRPr="00EB60DC" w:rsidRDefault="00B96C5E" w:rsidP="00B96C5E">
      <w:pPr>
        <w:rPr>
          <w:rFonts w:ascii="Calibri" w:hAnsi="Calibri" w:cs="Arial"/>
          <w:szCs w:val="22"/>
          <w:lang w:val="sk-SK"/>
        </w:rPr>
      </w:pPr>
    </w:p>
    <w:p w:rsidR="00782D65" w:rsidRPr="00EB60DC" w:rsidRDefault="00782D65" w:rsidP="002C0A91">
      <w:pPr>
        <w:rPr>
          <w:rFonts w:ascii="Calibri" w:hAnsi="Calibri" w:cs="Arial"/>
          <w:szCs w:val="22"/>
          <w:lang w:val="sk-SK"/>
        </w:rPr>
      </w:pPr>
    </w:p>
    <w:p w:rsidR="004E2A65" w:rsidRPr="00EB60DC" w:rsidRDefault="004E2A65" w:rsidP="002C0A91">
      <w:pPr>
        <w:rPr>
          <w:rFonts w:ascii="Arial" w:hAnsi="Arial" w:cs="Arial"/>
          <w:szCs w:val="22"/>
          <w:lang w:val="sk-SK"/>
        </w:rPr>
      </w:pPr>
    </w:p>
    <w:p w:rsidR="004E2A65" w:rsidRPr="00EB60DC" w:rsidRDefault="004E2A65" w:rsidP="004E2A65">
      <w:pPr>
        <w:rPr>
          <w:rFonts w:ascii="Arial" w:hAnsi="Arial" w:cs="Arial"/>
          <w:szCs w:val="22"/>
          <w:lang w:val="sk-SK"/>
        </w:rPr>
      </w:pPr>
    </w:p>
    <w:p w:rsidR="004E2A65" w:rsidRPr="00EB60DC" w:rsidRDefault="004E2A65" w:rsidP="004E2A65">
      <w:pPr>
        <w:rPr>
          <w:rFonts w:ascii="Arial" w:hAnsi="Arial" w:cs="Arial"/>
          <w:szCs w:val="22"/>
          <w:lang w:val="sk-SK"/>
        </w:rPr>
      </w:pPr>
    </w:p>
    <w:p w:rsidR="004E2A65" w:rsidRPr="00EB60DC" w:rsidRDefault="004E2A65" w:rsidP="004E2A65">
      <w:pPr>
        <w:rPr>
          <w:rFonts w:ascii="Arial" w:hAnsi="Arial" w:cs="Arial"/>
          <w:szCs w:val="22"/>
          <w:lang w:val="sk-SK"/>
        </w:rPr>
      </w:pPr>
    </w:p>
    <w:p w:rsidR="004E2A65" w:rsidRPr="00EB60DC" w:rsidRDefault="004E2A65" w:rsidP="004E2A65">
      <w:pPr>
        <w:rPr>
          <w:rFonts w:ascii="Arial" w:hAnsi="Arial" w:cs="Arial"/>
          <w:szCs w:val="22"/>
          <w:lang w:val="sk-SK"/>
        </w:rPr>
      </w:pPr>
    </w:p>
    <w:p w:rsidR="004E2A65" w:rsidRPr="00EB60DC" w:rsidRDefault="004E2A65" w:rsidP="004E2A65">
      <w:pPr>
        <w:rPr>
          <w:rFonts w:ascii="Arial" w:hAnsi="Arial" w:cs="Arial"/>
          <w:szCs w:val="22"/>
          <w:lang w:val="sk-SK"/>
        </w:rPr>
      </w:pPr>
    </w:p>
    <w:p w:rsidR="004E2A65" w:rsidRPr="00EB60DC" w:rsidRDefault="004E2A65" w:rsidP="004E2A65">
      <w:pPr>
        <w:rPr>
          <w:rFonts w:ascii="Arial" w:hAnsi="Arial" w:cs="Arial"/>
          <w:szCs w:val="22"/>
          <w:lang w:val="sk-SK"/>
        </w:rPr>
      </w:pPr>
    </w:p>
    <w:p w:rsidR="004E2A65" w:rsidRPr="00EB60DC" w:rsidRDefault="004E2A65" w:rsidP="004E2A65">
      <w:pPr>
        <w:rPr>
          <w:rFonts w:ascii="Arial" w:hAnsi="Arial" w:cs="Arial"/>
          <w:szCs w:val="22"/>
          <w:lang w:val="sk-SK"/>
        </w:rPr>
      </w:pPr>
    </w:p>
    <w:p w:rsidR="004E2A65" w:rsidRPr="00EB60DC" w:rsidRDefault="004E2A65" w:rsidP="004E2A65">
      <w:pPr>
        <w:rPr>
          <w:rFonts w:ascii="Arial" w:hAnsi="Arial" w:cs="Arial"/>
          <w:szCs w:val="22"/>
          <w:lang w:val="sk-SK"/>
        </w:rPr>
      </w:pPr>
    </w:p>
    <w:p w:rsidR="004E2A65" w:rsidRPr="00EB60DC" w:rsidRDefault="004E2A65" w:rsidP="004E2A65">
      <w:pPr>
        <w:rPr>
          <w:rFonts w:ascii="Arial" w:hAnsi="Arial" w:cs="Arial"/>
          <w:szCs w:val="22"/>
          <w:lang w:val="sk-SK"/>
        </w:rPr>
      </w:pPr>
    </w:p>
    <w:p w:rsidR="004E2A65" w:rsidRPr="00EB60DC" w:rsidRDefault="004E2A65" w:rsidP="004E2A65">
      <w:pPr>
        <w:rPr>
          <w:rFonts w:ascii="Arial" w:hAnsi="Arial" w:cs="Arial"/>
          <w:szCs w:val="22"/>
          <w:lang w:val="sk-SK"/>
        </w:rPr>
      </w:pPr>
    </w:p>
    <w:p w:rsidR="004E2A65" w:rsidRPr="00EB60DC" w:rsidRDefault="004E2A65" w:rsidP="004E2A65">
      <w:pPr>
        <w:rPr>
          <w:rFonts w:ascii="Arial" w:hAnsi="Arial" w:cs="Arial"/>
          <w:szCs w:val="22"/>
          <w:lang w:val="sk-SK"/>
        </w:rPr>
      </w:pPr>
    </w:p>
    <w:p w:rsidR="004E2A65" w:rsidRPr="00EB60DC" w:rsidRDefault="004E2A65" w:rsidP="004E2A65">
      <w:pPr>
        <w:rPr>
          <w:rFonts w:ascii="Arial" w:hAnsi="Arial" w:cs="Arial"/>
          <w:szCs w:val="22"/>
          <w:lang w:val="sk-SK"/>
        </w:rPr>
      </w:pPr>
    </w:p>
    <w:p w:rsidR="004E2A65" w:rsidRPr="00EB60DC" w:rsidRDefault="004E2A65" w:rsidP="004E2A65">
      <w:pPr>
        <w:rPr>
          <w:rFonts w:ascii="Arial" w:hAnsi="Arial" w:cs="Arial"/>
          <w:szCs w:val="22"/>
          <w:lang w:val="sk-SK"/>
        </w:rPr>
      </w:pPr>
    </w:p>
    <w:p w:rsidR="004E2A65" w:rsidRPr="00EB60DC" w:rsidRDefault="004E2A65" w:rsidP="004E2A65">
      <w:pPr>
        <w:rPr>
          <w:rFonts w:ascii="Arial" w:hAnsi="Arial" w:cs="Arial"/>
          <w:szCs w:val="22"/>
          <w:lang w:val="sk-SK"/>
        </w:rPr>
      </w:pPr>
    </w:p>
    <w:p w:rsidR="004E2A65" w:rsidRPr="00EB60DC" w:rsidRDefault="004E2A65" w:rsidP="004E2A65">
      <w:pPr>
        <w:rPr>
          <w:rFonts w:ascii="Arial" w:hAnsi="Arial" w:cs="Arial"/>
          <w:szCs w:val="22"/>
          <w:lang w:val="sk-SK"/>
        </w:rPr>
      </w:pPr>
    </w:p>
    <w:p w:rsidR="004E2A65" w:rsidRPr="00EB60DC" w:rsidRDefault="004E2A65" w:rsidP="004E2A65">
      <w:pPr>
        <w:rPr>
          <w:rFonts w:ascii="Arial" w:hAnsi="Arial" w:cs="Arial"/>
          <w:szCs w:val="22"/>
          <w:lang w:val="sk-SK"/>
        </w:rPr>
      </w:pPr>
    </w:p>
    <w:p w:rsidR="004E2A65" w:rsidRPr="00EB60DC" w:rsidRDefault="004E2A65" w:rsidP="004E2A65">
      <w:pPr>
        <w:rPr>
          <w:rFonts w:ascii="Arial" w:hAnsi="Arial" w:cs="Arial"/>
          <w:szCs w:val="22"/>
          <w:lang w:val="sk-SK"/>
        </w:rPr>
      </w:pPr>
    </w:p>
    <w:p w:rsidR="004E2A65" w:rsidRPr="00EB60DC" w:rsidRDefault="004E2A65" w:rsidP="004E2A65">
      <w:pPr>
        <w:rPr>
          <w:rFonts w:ascii="Arial" w:hAnsi="Arial" w:cs="Arial"/>
          <w:szCs w:val="22"/>
          <w:lang w:val="sk-SK"/>
        </w:rPr>
      </w:pPr>
    </w:p>
    <w:p w:rsidR="004E2A65" w:rsidRPr="00EB60DC" w:rsidRDefault="004E2A65" w:rsidP="004E2A65">
      <w:pPr>
        <w:rPr>
          <w:rFonts w:ascii="Arial" w:hAnsi="Arial" w:cs="Arial"/>
          <w:szCs w:val="22"/>
          <w:lang w:val="sk-SK"/>
        </w:rPr>
      </w:pPr>
    </w:p>
    <w:p w:rsidR="004E2A65" w:rsidRPr="00EB60DC" w:rsidRDefault="004E2A65" w:rsidP="004E2A65">
      <w:pPr>
        <w:rPr>
          <w:rFonts w:ascii="Arial" w:hAnsi="Arial" w:cs="Arial"/>
          <w:szCs w:val="22"/>
          <w:lang w:val="sk-SK"/>
        </w:rPr>
      </w:pPr>
    </w:p>
    <w:p w:rsidR="004E2A65" w:rsidRPr="00EB60DC" w:rsidRDefault="004E2A65" w:rsidP="004E2A65">
      <w:pPr>
        <w:rPr>
          <w:rFonts w:ascii="Arial" w:hAnsi="Arial" w:cs="Arial"/>
          <w:szCs w:val="22"/>
          <w:lang w:val="sk-SK"/>
        </w:rPr>
      </w:pPr>
    </w:p>
    <w:p w:rsidR="004E2A65" w:rsidRPr="00EB60DC" w:rsidRDefault="004E2A65" w:rsidP="004E2A65">
      <w:pPr>
        <w:rPr>
          <w:rFonts w:ascii="Arial" w:hAnsi="Arial" w:cs="Arial"/>
          <w:szCs w:val="22"/>
          <w:lang w:val="sk-SK"/>
        </w:rPr>
      </w:pPr>
    </w:p>
    <w:p w:rsidR="004E2A65" w:rsidRPr="00EB60DC" w:rsidRDefault="004E2A65" w:rsidP="004E2A65">
      <w:pPr>
        <w:rPr>
          <w:rFonts w:ascii="Arial" w:hAnsi="Arial" w:cs="Arial"/>
          <w:szCs w:val="22"/>
          <w:lang w:val="sk-SK"/>
        </w:rPr>
      </w:pPr>
    </w:p>
    <w:p w:rsidR="004E2A65" w:rsidRPr="00EB60DC" w:rsidRDefault="004E2A65" w:rsidP="004E2A65">
      <w:pPr>
        <w:rPr>
          <w:rFonts w:ascii="Arial" w:hAnsi="Arial" w:cs="Arial"/>
          <w:szCs w:val="22"/>
          <w:lang w:val="sk-SK"/>
        </w:rPr>
      </w:pPr>
    </w:p>
    <w:p w:rsidR="004E2A65" w:rsidRPr="00EB60DC" w:rsidRDefault="004E2A65" w:rsidP="004E2A65">
      <w:pPr>
        <w:rPr>
          <w:rFonts w:ascii="Arial" w:hAnsi="Arial" w:cs="Arial"/>
          <w:szCs w:val="22"/>
          <w:lang w:val="sk-SK"/>
        </w:rPr>
      </w:pPr>
    </w:p>
    <w:p w:rsidR="004E2A65" w:rsidRPr="00EB60DC" w:rsidRDefault="004E2A65" w:rsidP="004E2A65">
      <w:pPr>
        <w:rPr>
          <w:rFonts w:ascii="Arial" w:hAnsi="Arial" w:cs="Arial"/>
          <w:szCs w:val="22"/>
          <w:lang w:val="sk-SK"/>
        </w:rPr>
      </w:pPr>
    </w:p>
    <w:p w:rsidR="004E2A65" w:rsidRPr="00EB60DC" w:rsidRDefault="004E2A65" w:rsidP="004E2A65">
      <w:pPr>
        <w:rPr>
          <w:rFonts w:ascii="Arial" w:hAnsi="Arial" w:cs="Arial"/>
          <w:szCs w:val="22"/>
          <w:lang w:val="sk-SK"/>
        </w:rPr>
      </w:pPr>
    </w:p>
    <w:p w:rsidR="004E2A65" w:rsidRPr="00EB60DC" w:rsidRDefault="004E2A65" w:rsidP="004E2A65">
      <w:pPr>
        <w:ind w:firstLine="708"/>
        <w:rPr>
          <w:rFonts w:ascii="Arial" w:hAnsi="Arial" w:cs="Arial"/>
          <w:szCs w:val="22"/>
          <w:lang w:val="sk-SK"/>
        </w:rPr>
        <w:sectPr w:rsidR="004E2A65" w:rsidRPr="00EB60DC" w:rsidSect="0005664C">
          <w:footerReference w:type="even" r:id="rId10"/>
          <w:footerReference w:type="default" r:id="rId11"/>
          <w:type w:val="continuous"/>
          <w:pgSz w:w="11906" w:h="16838"/>
          <w:pgMar w:top="1701" w:right="1418" w:bottom="1418" w:left="1361" w:header="709" w:footer="567" w:gutter="567"/>
          <w:cols w:space="708"/>
          <w:titlePg/>
          <w:docGrid w:linePitch="360"/>
        </w:sectPr>
      </w:pPr>
    </w:p>
    <w:p w:rsidR="00A86523" w:rsidRPr="00EB60DC" w:rsidRDefault="00A86523" w:rsidP="0019118E">
      <w:pPr>
        <w:pStyle w:val="ds34nadpis"/>
        <w:spacing w:line="276" w:lineRule="auto"/>
        <w:rPr>
          <w:lang w:val="sk-SK"/>
        </w:rPr>
      </w:pPr>
      <w:r w:rsidRPr="00EB60DC">
        <w:rPr>
          <w:lang w:val="sk-SK"/>
        </w:rPr>
        <w:lastRenderedPageBreak/>
        <w:t>Abstrakt</w:t>
      </w:r>
    </w:p>
    <w:p w:rsidR="00A86523" w:rsidRPr="00EB60DC" w:rsidRDefault="009F35AE" w:rsidP="0038762F">
      <w:pPr>
        <w:rPr>
          <w:lang w:val="sk-SK"/>
        </w:rPr>
      </w:pPr>
      <w:r>
        <w:rPr>
          <w:lang w:val="sk-SK"/>
        </w:rPr>
        <w:t>Táto práca sa zaoberá technológiou</w:t>
      </w:r>
      <w:r w:rsidR="00AA1AF9">
        <w:rPr>
          <w:lang w:val="sk-SK"/>
        </w:rPr>
        <w:t xml:space="preserve"> kontinuálneho baliaceho stroja</w:t>
      </w:r>
      <w:r>
        <w:rPr>
          <w:lang w:val="sk-SK"/>
        </w:rPr>
        <w:t xml:space="preserve"> na začiatku z hľadiska posúdenia rizík a návrhu opatrení pre ich zníženie.</w:t>
      </w:r>
      <w:r w:rsidR="003129B4">
        <w:rPr>
          <w:lang w:val="sk-SK"/>
        </w:rPr>
        <w:t xml:space="preserve"> Na kvantifikáciu </w:t>
      </w:r>
      <w:r w:rsidR="0046611F">
        <w:rPr>
          <w:lang w:val="sk-SK"/>
        </w:rPr>
        <w:t>jednotlivých faktorov rizika</w:t>
      </w:r>
      <w:r w:rsidR="003129B4">
        <w:rPr>
          <w:lang w:val="sk-SK"/>
        </w:rPr>
        <w:t xml:space="preserve"> je využitá metodika HRN.</w:t>
      </w:r>
      <w:r>
        <w:rPr>
          <w:lang w:val="sk-SK"/>
        </w:rPr>
        <w:t xml:space="preserve"> </w:t>
      </w:r>
      <w:r w:rsidR="003129B4">
        <w:rPr>
          <w:lang w:val="sk-SK"/>
        </w:rPr>
        <w:t>Ď</w:t>
      </w:r>
      <w:r w:rsidR="0041536B">
        <w:rPr>
          <w:lang w:val="sk-SK"/>
        </w:rPr>
        <w:t>a</w:t>
      </w:r>
      <w:r w:rsidR="003129B4">
        <w:rPr>
          <w:lang w:val="sk-SK"/>
        </w:rPr>
        <w:t>lšia časť je venovaná implementácií</w:t>
      </w:r>
      <w:r w:rsidR="001772DC">
        <w:rPr>
          <w:lang w:val="sk-SK"/>
        </w:rPr>
        <w:t xml:space="preserve"> </w:t>
      </w:r>
      <w:r w:rsidR="0046611F">
        <w:rPr>
          <w:lang w:val="sk-SK"/>
        </w:rPr>
        <w:t>bezpečnostných</w:t>
      </w:r>
      <w:r w:rsidR="001772DC">
        <w:rPr>
          <w:lang w:val="sk-SK"/>
        </w:rPr>
        <w:t xml:space="preserve"> opatrení a </w:t>
      </w:r>
      <w:r w:rsidR="0038762F">
        <w:rPr>
          <w:lang w:val="sk-SK"/>
        </w:rPr>
        <w:t>realizáci</w:t>
      </w:r>
      <w:r w:rsidR="003129B4">
        <w:rPr>
          <w:lang w:val="sk-SK"/>
        </w:rPr>
        <w:t>í</w:t>
      </w:r>
      <w:r w:rsidR="0038762F">
        <w:rPr>
          <w:lang w:val="sk-SK"/>
        </w:rPr>
        <w:t xml:space="preserve"> </w:t>
      </w:r>
      <w:proofErr w:type="spellStart"/>
      <w:r w:rsidR="0038762F">
        <w:rPr>
          <w:lang w:val="sk-SK"/>
        </w:rPr>
        <w:t>safety</w:t>
      </w:r>
      <w:proofErr w:type="spellEnd"/>
      <w:r w:rsidR="0038762F">
        <w:rPr>
          <w:lang w:val="sk-SK"/>
        </w:rPr>
        <w:t xml:space="preserve"> obvodov za použitia </w:t>
      </w:r>
      <w:proofErr w:type="spellStart"/>
      <w:r w:rsidR="0038762F">
        <w:rPr>
          <w:lang w:val="sk-SK"/>
        </w:rPr>
        <w:t>safety</w:t>
      </w:r>
      <w:proofErr w:type="spellEnd"/>
      <w:r w:rsidR="0038762F">
        <w:rPr>
          <w:lang w:val="sk-SK"/>
        </w:rPr>
        <w:t xml:space="preserve"> PLC -</w:t>
      </w:r>
      <w:proofErr w:type="spellStart"/>
      <w:r w:rsidR="0038762F">
        <w:rPr>
          <w:lang w:val="sk-SK"/>
        </w:rPr>
        <w:t>Simatic</w:t>
      </w:r>
      <w:proofErr w:type="spellEnd"/>
      <w:r w:rsidR="0038762F">
        <w:rPr>
          <w:lang w:val="sk-SK"/>
        </w:rPr>
        <w:t xml:space="preserve"> S7–1500F a funkcie </w:t>
      </w:r>
      <w:r w:rsidR="001772DC">
        <w:rPr>
          <w:lang w:val="sk-SK"/>
        </w:rPr>
        <w:t xml:space="preserve">pohonu </w:t>
      </w:r>
      <w:proofErr w:type="spellStart"/>
      <w:r w:rsidR="001772DC">
        <w:rPr>
          <w:lang w:val="sk-SK"/>
        </w:rPr>
        <w:t>Sinamics</w:t>
      </w:r>
      <w:proofErr w:type="spellEnd"/>
      <w:r w:rsidR="001772DC">
        <w:rPr>
          <w:lang w:val="sk-SK"/>
        </w:rPr>
        <w:t xml:space="preserve"> S120 </w:t>
      </w:r>
      <w:proofErr w:type="spellStart"/>
      <w:r w:rsidR="0038762F">
        <w:rPr>
          <w:lang w:val="sk-SK"/>
        </w:rPr>
        <w:t>Shared</w:t>
      </w:r>
      <w:proofErr w:type="spellEnd"/>
      <w:r w:rsidR="0038762F">
        <w:rPr>
          <w:lang w:val="sk-SK"/>
        </w:rPr>
        <w:t xml:space="preserve"> device. </w:t>
      </w:r>
      <w:r w:rsidR="003129B4">
        <w:rPr>
          <w:lang w:val="sk-SK"/>
        </w:rPr>
        <w:t>Bezpečnostná funkcia, ktorá je v</w:t>
      </w:r>
      <w:r w:rsidR="0046611F">
        <w:rPr>
          <w:lang w:val="sk-SK"/>
        </w:rPr>
        <w:t xml:space="preserve"> tomto </w:t>
      </w:r>
      <w:r w:rsidR="003129B4">
        <w:rPr>
          <w:lang w:val="sk-SK"/>
        </w:rPr>
        <w:t xml:space="preserve">pohone realizovaná je </w:t>
      </w:r>
      <w:proofErr w:type="spellStart"/>
      <w:r w:rsidR="003129B4">
        <w:rPr>
          <w:lang w:val="sk-SK"/>
        </w:rPr>
        <w:t>Safe</w:t>
      </w:r>
      <w:proofErr w:type="spellEnd"/>
      <w:r w:rsidR="003129B4">
        <w:rPr>
          <w:lang w:val="sk-SK"/>
        </w:rPr>
        <w:t xml:space="preserve"> Stop 1. </w:t>
      </w:r>
      <w:r w:rsidR="000A2D25">
        <w:rPr>
          <w:lang w:val="sk-SK"/>
        </w:rPr>
        <w:t xml:space="preserve">Nasleduje </w:t>
      </w:r>
      <w:r w:rsidR="0038762F">
        <w:rPr>
          <w:lang w:val="sk-SK"/>
        </w:rPr>
        <w:t xml:space="preserve">návrh pohonov a realizácia ich riadenia. Na riadenie pohonov je použité </w:t>
      </w:r>
      <w:proofErr w:type="spellStart"/>
      <w:r w:rsidR="0038762F">
        <w:rPr>
          <w:lang w:val="sk-SK"/>
        </w:rPr>
        <w:t>motion</w:t>
      </w:r>
      <w:proofErr w:type="spellEnd"/>
      <w:r w:rsidR="0038762F">
        <w:rPr>
          <w:lang w:val="sk-SK"/>
        </w:rPr>
        <w:t xml:space="preserve"> </w:t>
      </w:r>
      <w:proofErr w:type="spellStart"/>
      <w:r w:rsidR="0038762F">
        <w:rPr>
          <w:lang w:val="sk-SK"/>
        </w:rPr>
        <w:t>control</w:t>
      </w:r>
      <w:proofErr w:type="spellEnd"/>
      <w:r w:rsidR="0038762F">
        <w:rPr>
          <w:lang w:val="sk-SK"/>
        </w:rPr>
        <w:t xml:space="preserve"> PLC </w:t>
      </w:r>
      <w:proofErr w:type="spellStart"/>
      <w:r w:rsidR="0038762F">
        <w:rPr>
          <w:lang w:val="sk-SK"/>
        </w:rPr>
        <w:t>Simotion</w:t>
      </w:r>
      <w:proofErr w:type="spellEnd"/>
      <w:r w:rsidR="0038762F">
        <w:rPr>
          <w:lang w:val="sk-SK"/>
        </w:rPr>
        <w:t xml:space="preserve">. </w:t>
      </w:r>
      <w:r w:rsidR="003129B4">
        <w:rPr>
          <w:lang w:val="sk-SK"/>
        </w:rPr>
        <w:t>Tiež</w:t>
      </w:r>
      <w:r w:rsidR="0038762F">
        <w:rPr>
          <w:lang w:val="sk-SK"/>
        </w:rPr>
        <w:t xml:space="preserve"> sú rozobraté postupy pri konfigurácií synchrónnej operácie – vačky</w:t>
      </w:r>
      <w:r w:rsidR="00385D2B">
        <w:rPr>
          <w:lang w:val="sk-SK"/>
        </w:rPr>
        <w:t>, návrh vačiek a ich realizácia v jazyku MCC</w:t>
      </w:r>
      <w:r w:rsidR="0038762F">
        <w:rPr>
          <w:lang w:val="sk-SK"/>
        </w:rPr>
        <w:t xml:space="preserve">. </w:t>
      </w:r>
      <w:r w:rsidR="003129B4">
        <w:rPr>
          <w:lang w:val="sk-SK"/>
        </w:rPr>
        <w:t>Zdokumentovaný je</w:t>
      </w:r>
      <w:r w:rsidR="0038762F">
        <w:rPr>
          <w:lang w:val="sk-SK"/>
        </w:rPr>
        <w:t xml:space="preserve"> použitý diagram prechodov a stavov, ktorý je v súlade s koncepciou diagramu definovan</w:t>
      </w:r>
      <w:r w:rsidR="00106D57">
        <w:rPr>
          <w:lang w:val="sk-SK"/>
        </w:rPr>
        <w:t>ou</w:t>
      </w:r>
      <w:r w:rsidR="0038762F">
        <w:rPr>
          <w:lang w:val="sk-SK"/>
        </w:rPr>
        <w:t xml:space="preserve"> organizáciou OMAC.</w:t>
      </w:r>
      <w:r w:rsidR="00385D2B">
        <w:rPr>
          <w:lang w:val="sk-SK"/>
        </w:rPr>
        <w:t xml:space="preserve"> Na záver je ukázané jednoduché HMI na ovládanie stroja.</w:t>
      </w:r>
      <w:r w:rsidR="003129B4">
        <w:rPr>
          <w:lang w:val="sk-SK"/>
        </w:rPr>
        <w:t xml:space="preserve"> </w:t>
      </w:r>
    </w:p>
    <w:p w:rsidR="00A86523" w:rsidRPr="00EB60DC" w:rsidRDefault="00A86523" w:rsidP="0019118E">
      <w:pPr>
        <w:pStyle w:val="ds34"/>
        <w:spacing w:line="276" w:lineRule="auto"/>
        <w:rPr>
          <w:lang w:val="sk-SK"/>
        </w:rPr>
      </w:pPr>
    </w:p>
    <w:p w:rsidR="00A86523" w:rsidRPr="00EB60DC" w:rsidRDefault="006E10EF" w:rsidP="0019118E">
      <w:pPr>
        <w:pStyle w:val="ds34nadpis"/>
        <w:spacing w:line="276" w:lineRule="auto"/>
        <w:rPr>
          <w:lang w:val="sk-SK"/>
        </w:rPr>
      </w:pPr>
      <w:r w:rsidRPr="00EB60DC">
        <w:rPr>
          <w:lang w:val="sk-SK"/>
        </w:rPr>
        <w:t>Kľúčové slová</w:t>
      </w:r>
    </w:p>
    <w:p w:rsidR="00A86523" w:rsidRPr="00EB60DC" w:rsidRDefault="00106D57" w:rsidP="00782D65">
      <w:pPr>
        <w:pStyle w:val="Odstavecprvn"/>
        <w:rPr>
          <w:lang w:val="sk-SK"/>
        </w:rPr>
      </w:pPr>
      <w:r>
        <w:rPr>
          <w:lang w:val="sk-SK"/>
        </w:rPr>
        <w:t>b</w:t>
      </w:r>
      <w:r w:rsidR="00300D9E">
        <w:rPr>
          <w:lang w:val="sk-SK"/>
        </w:rPr>
        <w:t xml:space="preserve">aliaci stroj, </w:t>
      </w:r>
      <w:proofErr w:type="spellStart"/>
      <w:r w:rsidR="00300D9E">
        <w:rPr>
          <w:lang w:val="sk-SK"/>
        </w:rPr>
        <w:t>Simotion</w:t>
      </w:r>
      <w:proofErr w:type="spellEnd"/>
      <w:r w:rsidR="00300D9E">
        <w:rPr>
          <w:lang w:val="sk-SK"/>
        </w:rPr>
        <w:t xml:space="preserve">, </w:t>
      </w:r>
      <w:proofErr w:type="spellStart"/>
      <w:r w:rsidR="00300D9E">
        <w:rPr>
          <w:lang w:val="sk-SK"/>
        </w:rPr>
        <w:t>Sinamics</w:t>
      </w:r>
      <w:proofErr w:type="spellEnd"/>
      <w:r w:rsidR="00300D9E">
        <w:rPr>
          <w:lang w:val="sk-SK"/>
        </w:rPr>
        <w:t xml:space="preserve"> S120, </w:t>
      </w:r>
      <w:proofErr w:type="spellStart"/>
      <w:r w:rsidR="00300D9E">
        <w:rPr>
          <w:lang w:val="sk-SK"/>
        </w:rPr>
        <w:t>Simatic</w:t>
      </w:r>
      <w:proofErr w:type="spellEnd"/>
      <w:r w:rsidR="00300D9E">
        <w:rPr>
          <w:lang w:val="sk-SK"/>
        </w:rPr>
        <w:t xml:space="preserve"> S7–1500F, </w:t>
      </w:r>
      <w:proofErr w:type="spellStart"/>
      <w:r w:rsidR="00300D9E">
        <w:rPr>
          <w:lang w:val="sk-SK"/>
        </w:rPr>
        <w:t>Safety</w:t>
      </w:r>
      <w:proofErr w:type="spellEnd"/>
      <w:r w:rsidR="00300D9E">
        <w:rPr>
          <w:lang w:val="sk-SK"/>
        </w:rPr>
        <w:t xml:space="preserve"> PLC, posúdenie rizík, HRN, </w:t>
      </w:r>
      <w:proofErr w:type="spellStart"/>
      <w:r w:rsidR="00300D9E">
        <w:rPr>
          <w:lang w:val="sk-SK"/>
        </w:rPr>
        <w:t>Shared</w:t>
      </w:r>
      <w:proofErr w:type="spellEnd"/>
      <w:r w:rsidR="00300D9E">
        <w:rPr>
          <w:lang w:val="sk-SK"/>
        </w:rPr>
        <w:t xml:space="preserve"> device, </w:t>
      </w:r>
      <w:proofErr w:type="spellStart"/>
      <w:r w:rsidR="00300D9E">
        <w:rPr>
          <w:lang w:val="sk-SK"/>
        </w:rPr>
        <w:t>motion</w:t>
      </w:r>
      <w:proofErr w:type="spellEnd"/>
      <w:r w:rsidR="00300D9E">
        <w:rPr>
          <w:lang w:val="sk-SK"/>
        </w:rPr>
        <w:t xml:space="preserve"> </w:t>
      </w:r>
      <w:proofErr w:type="spellStart"/>
      <w:r w:rsidR="00300D9E">
        <w:rPr>
          <w:lang w:val="sk-SK"/>
        </w:rPr>
        <w:t>control</w:t>
      </w:r>
      <w:proofErr w:type="spellEnd"/>
      <w:r w:rsidR="00300D9E">
        <w:rPr>
          <w:lang w:val="sk-SK"/>
        </w:rPr>
        <w:t>, technologický objekt, synchrónna operácia, vačka</w:t>
      </w:r>
    </w:p>
    <w:p w:rsidR="00A86523" w:rsidRPr="00EB60DC" w:rsidRDefault="00A86523" w:rsidP="0019118E">
      <w:pPr>
        <w:pStyle w:val="ds34"/>
        <w:spacing w:line="276" w:lineRule="auto"/>
        <w:rPr>
          <w:lang w:val="sk-SK"/>
        </w:rPr>
      </w:pPr>
    </w:p>
    <w:p w:rsidR="00AA1AF9" w:rsidRDefault="00AA1AF9">
      <w:pPr>
        <w:spacing w:line="240" w:lineRule="auto"/>
        <w:jc w:val="left"/>
        <w:rPr>
          <w:lang w:val="sk-SK"/>
        </w:rPr>
      </w:pPr>
      <w:r>
        <w:rPr>
          <w:lang w:val="sk-SK"/>
        </w:rPr>
        <w:br w:type="page"/>
      </w:r>
    </w:p>
    <w:p w:rsidR="004A369D" w:rsidRPr="009961C5" w:rsidRDefault="004A369D" w:rsidP="004A369D">
      <w:pPr>
        <w:pStyle w:val="ds34nadpis"/>
        <w:spacing w:line="276" w:lineRule="auto"/>
        <w:rPr>
          <w:lang w:val="en-US"/>
        </w:rPr>
      </w:pPr>
      <w:r w:rsidRPr="009961C5">
        <w:rPr>
          <w:lang w:val="en-US"/>
        </w:rPr>
        <w:lastRenderedPageBreak/>
        <w:t>Abstract</w:t>
      </w:r>
    </w:p>
    <w:p w:rsidR="00A86523" w:rsidRDefault="00373831" w:rsidP="001772DC">
      <w:pPr>
        <w:pStyle w:val="Odstavecprvn"/>
        <w:rPr>
          <w:lang w:val="en-US"/>
        </w:rPr>
      </w:pPr>
      <w:r>
        <w:rPr>
          <w:lang w:val="en-US"/>
        </w:rPr>
        <w:t>This thesis deals with a technology of continuous packaging machine in the beginning from the po</w:t>
      </w:r>
      <w:r w:rsidR="00E75FF4">
        <w:rPr>
          <w:lang w:val="en-US"/>
        </w:rPr>
        <w:t>int of risk assessment and desi</w:t>
      </w:r>
      <w:r>
        <w:rPr>
          <w:lang w:val="en-US"/>
        </w:rPr>
        <w:t>gn</w:t>
      </w:r>
      <w:r w:rsidR="00E75FF4">
        <w:rPr>
          <w:lang w:val="en-US"/>
        </w:rPr>
        <w:t xml:space="preserve"> of necessary measures </w:t>
      </w:r>
      <w:r w:rsidR="0041536B">
        <w:rPr>
          <w:lang w:val="en-US"/>
        </w:rPr>
        <w:t xml:space="preserve">to </w:t>
      </w:r>
      <w:r w:rsidR="00E75FF4">
        <w:rPr>
          <w:lang w:val="en-US"/>
        </w:rPr>
        <w:t>reduce the risk as much as it is possible.</w:t>
      </w:r>
      <w:r w:rsidR="00AA1AF9">
        <w:rPr>
          <w:lang w:val="en-US"/>
        </w:rPr>
        <w:t xml:space="preserve"> </w:t>
      </w:r>
      <w:r w:rsidR="008C6849">
        <w:rPr>
          <w:lang w:val="en-US"/>
        </w:rPr>
        <w:t>Here the</w:t>
      </w:r>
      <w:r w:rsidR="00AA1AF9">
        <w:rPr>
          <w:lang w:val="en-US"/>
        </w:rPr>
        <w:t xml:space="preserve"> HRN method was used to quantify every risk factor.</w:t>
      </w:r>
      <w:r w:rsidR="00E75FF4">
        <w:rPr>
          <w:lang w:val="en-US"/>
        </w:rPr>
        <w:t xml:space="preserve"> </w:t>
      </w:r>
      <w:r w:rsidR="00AA1AF9">
        <w:rPr>
          <w:lang w:val="en-US"/>
        </w:rPr>
        <w:t>Next part</w:t>
      </w:r>
      <w:r w:rsidR="00E75FF4">
        <w:rPr>
          <w:lang w:val="en-US"/>
        </w:rPr>
        <w:t xml:space="preserve"> documents the implementation of </w:t>
      </w:r>
      <w:r w:rsidR="004D5D3B">
        <w:rPr>
          <w:lang w:val="en-US"/>
        </w:rPr>
        <w:t>the safety</w:t>
      </w:r>
      <w:r w:rsidR="00E75FF4">
        <w:rPr>
          <w:lang w:val="en-US"/>
        </w:rPr>
        <w:t xml:space="preserve"> measures and the realization of </w:t>
      </w:r>
      <w:r w:rsidR="004D5D3B">
        <w:rPr>
          <w:lang w:val="en-US"/>
        </w:rPr>
        <w:t xml:space="preserve">the </w:t>
      </w:r>
      <w:r w:rsidR="00E75FF4">
        <w:rPr>
          <w:lang w:val="en-US"/>
        </w:rPr>
        <w:t xml:space="preserve">safety circuits by </w:t>
      </w:r>
      <w:r w:rsidR="001772DC">
        <w:rPr>
          <w:lang w:val="en-US"/>
        </w:rPr>
        <w:t xml:space="preserve">using </w:t>
      </w:r>
      <w:proofErr w:type="spellStart"/>
      <w:r w:rsidR="001772DC">
        <w:rPr>
          <w:lang w:val="en-US"/>
        </w:rPr>
        <w:t>Simatic</w:t>
      </w:r>
      <w:proofErr w:type="spellEnd"/>
      <w:r w:rsidR="00E75FF4">
        <w:rPr>
          <w:lang w:val="en-US"/>
        </w:rPr>
        <w:t xml:space="preserve"> </w:t>
      </w:r>
      <w:r w:rsidR="001772DC">
        <w:rPr>
          <w:lang w:val="en-US"/>
        </w:rPr>
        <w:t>S7–1500F</w:t>
      </w:r>
      <w:r w:rsidR="00AA1AF9">
        <w:rPr>
          <w:lang w:val="en-US"/>
        </w:rPr>
        <w:t xml:space="preserve"> safety</w:t>
      </w:r>
      <w:r w:rsidR="001772DC">
        <w:rPr>
          <w:lang w:val="en-US"/>
        </w:rPr>
        <w:t xml:space="preserve"> PLC and Shared device function</w:t>
      </w:r>
      <w:r w:rsidR="0046611F">
        <w:rPr>
          <w:lang w:val="en-US"/>
        </w:rPr>
        <w:t>a</w:t>
      </w:r>
      <w:r w:rsidR="001772DC">
        <w:rPr>
          <w:lang w:val="en-US"/>
        </w:rPr>
        <w:t>lity</w:t>
      </w:r>
      <w:r w:rsidR="008A7557">
        <w:rPr>
          <w:lang w:val="en-US"/>
        </w:rPr>
        <w:t>.</w:t>
      </w:r>
      <w:r w:rsidR="00AA1AF9">
        <w:rPr>
          <w:lang w:val="en-US"/>
        </w:rPr>
        <w:t xml:space="preserve"> Safety function which is realized in the </w:t>
      </w:r>
      <w:proofErr w:type="spellStart"/>
      <w:r w:rsidR="008A7557">
        <w:rPr>
          <w:lang w:val="en-US"/>
        </w:rPr>
        <w:t>Sinamics</w:t>
      </w:r>
      <w:proofErr w:type="spellEnd"/>
      <w:r w:rsidR="008A7557">
        <w:rPr>
          <w:lang w:val="en-US"/>
        </w:rPr>
        <w:t xml:space="preserve"> S120 drive </w:t>
      </w:r>
      <w:r w:rsidR="00AA1AF9">
        <w:rPr>
          <w:lang w:val="en-US"/>
        </w:rPr>
        <w:t>is Safe Stop 1.</w:t>
      </w:r>
      <w:r w:rsidR="001772DC">
        <w:rPr>
          <w:lang w:val="en-US"/>
        </w:rPr>
        <w:t xml:space="preserve"> Next, it describes</w:t>
      </w:r>
      <w:r w:rsidR="000E0BFC">
        <w:rPr>
          <w:lang w:val="en-US"/>
        </w:rPr>
        <w:t xml:space="preserve"> the </w:t>
      </w:r>
      <w:r w:rsidR="00822A6E">
        <w:rPr>
          <w:lang w:val="en-US"/>
        </w:rPr>
        <w:t>drive di</w:t>
      </w:r>
      <w:r w:rsidR="000E2B21">
        <w:rPr>
          <w:lang w:val="en-US"/>
        </w:rPr>
        <w:t>mensioning and the principle of </w:t>
      </w:r>
      <w:r w:rsidR="008A7557">
        <w:rPr>
          <w:lang w:val="en-US"/>
        </w:rPr>
        <w:t xml:space="preserve">the drive </w:t>
      </w:r>
      <w:r w:rsidR="00822A6E">
        <w:rPr>
          <w:lang w:val="en-US"/>
        </w:rPr>
        <w:t xml:space="preserve">control. </w:t>
      </w:r>
      <w:proofErr w:type="spellStart"/>
      <w:r w:rsidR="00822A6E">
        <w:rPr>
          <w:lang w:val="en-US"/>
        </w:rPr>
        <w:t>Simotion</w:t>
      </w:r>
      <w:proofErr w:type="spellEnd"/>
      <w:r w:rsidR="00822A6E">
        <w:rPr>
          <w:lang w:val="en-US"/>
        </w:rPr>
        <w:t xml:space="preserve"> PLC </w:t>
      </w:r>
      <w:r w:rsidR="008A7557">
        <w:rPr>
          <w:lang w:val="en-US"/>
        </w:rPr>
        <w:t>is discussed in more details and</w:t>
      </w:r>
      <w:r w:rsidR="00822A6E">
        <w:rPr>
          <w:lang w:val="en-US"/>
        </w:rPr>
        <w:t xml:space="preserve"> </w:t>
      </w:r>
      <w:r w:rsidR="008A7557">
        <w:rPr>
          <w:lang w:val="en-US"/>
        </w:rPr>
        <w:t xml:space="preserve">then is </w:t>
      </w:r>
      <w:r w:rsidR="00822A6E">
        <w:rPr>
          <w:lang w:val="en-US"/>
        </w:rPr>
        <w:t xml:space="preserve">used as </w:t>
      </w:r>
      <w:r w:rsidR="000E2B21">
        <w:rPr>
          <w:lang w:val="en-US"/>
        </w:rPr>
        <w:t>a </w:t>
      </w:r>
      <w:r w:rsidR="00822A6E">
        <w:rPr>
          <w:lang w:val="en-US"/>
        </w:rPr>
        <w:t xml:space="preserve">motion control master. </w:t>
      </w:r>
      <w:r w:rsidR="000E0BFC">
        <w:rPr>
          <w:lang w:val="en-US"/>
        </w:rPr>
        <w:t>An approach</w:t>
      </w:r>
      <w:r w:rsidR="00137B56">
        <w:rPr>
          <w:lang w:val="en-US"/>
        </w:rPr>
        <w:t xml:space="preserve"> to the configuration of </w:t>
      </w:r>
      <w:proofErr w:type="spellStart"/>
      <w:r w:rsidR="00137B56">
        <w:rPr>
          <w:lang w:val="en-US"/>
        </w:rPr>
        <w:t>camming</w:t>
      </w:r>
      <w:proofErr w:type="spellEnd"/>
      <w:r w:rsidR="00137B56">
        <w:rPr>
          <w:lang w:val="en-US"/>
        </w:rPr>
        <w:t xml:space="preserve"> synchronous operation </w:t>
      </w:r>
      <w:r w:rsidR="00AA1AF9">
        <w:rPr>
          <w:lang w:val="en-US"/>
        </w:rPr>
        <w:t>is</w:t>
      </w:r>
      <w:r w:rsidR="00137B56">
        <w:rPr>
          <w:lang w:val="en-US"/>
        </w:rPr>
        <w:t xml:space="preserve"> dealt with in details.</w:t>
      </w:r>
      <w:r w:rsidR="00AA1AF9">
        <w:rPr>
          <w:lang w:val="en-US"/>
        </w:rPr>
        <w:t xml:space="preserve"> Cam design and their realization is documented, too.</w:t>
      </w:r>
      <w:r w:rsidR="00137B56">
        <w:rPr>
          <w:lang w:val="en-US"/>
        </w:rPr>
        <w:t xml:space="preserve"> </w:t>
      </w:r>
      <w:r w:rsidR="00AA1AF9">
        <w:rPr>
          <w:lang w:val="en-US"/>
        </w:rPr>
        <w:t>The</w:t>
      </w:r>
      <w:r w:rsidR="00137B56">
        <w:rPr>
          <w:lang w:val="en-US"/>
        </w:rPr>
        <w:t xml:space="preserve"> thesis</w:t>
      </w:r>
      <w:r w:rsidR="00AA1AF9">
        <w:rPr>
          <w:lang w:val="en-US"/>
        </w:rPr>
        <w:t xml:space="preserve"> also</w:t>
      </w:r>
      <w:r w:rsidR="00137B56">
        <w:rPr>
          <w:lang w:val="en-US"/>
        </w:rPr>
        <w:t xml:space="preserve"> </w:t>
      </w:r>
      <w:r w:rsidR="008A7557">
        <w:rPr>
          <w:lang w:val="en-US"/>
        </w:rPr>
        <w:t>demonstrates</w:t>
      </w:r>
      <w:r w:rsidR="00AA1AF9">
        <w:rPr>
          <w:lang w:val="en-US"/>
        </w:rPr>
        <w:t xml:space="preserve"> </w:t>
      </w:r>
      <w:r w:rsidR="00137B56">
        <w:rPr>
          <w:lang w:val="en-US"/>
        </w:rPr>
        <w:t>the state manager that was implemented</w:t>
      </w:r>
      <w:r w:rsidR="008A7557">
        <w:rPr>
          <w:lang w:val="en-US"/>
        </w:rPr>
        <w:t xml:space="preserve"> in the user program</w:t>
      </w:r>
      <w:r w:rsidR="00137B56">
        <w:rPr>
          <w:lang w:val="en-US"/>
        </w:rPr>
        <w:t xml:space="preserve"> and which is used </w:t>
      </w:r>
      <w:r w:rsidR="00137B56" w:rsidRPr="00137B56">
        <w:rPr>
          <w:lang w:val="en-US"/>
        </w:rPr>
        <w:t>according</w:t>
      </w:r>
      <w:r w:rsidR="0041536B">
        <w:rPr>
          <w:lang w:val="en-US"/>
        </w:rPr>
        <w:t xml:space="preserve"> </w:t>
      </w:r>
      <w:r w:rsidR="00137B56" w:rsidRPr="00137B56">
        <w:rPr>
          <w:lang w:val="en-US"/>
        </w:rPr>
        <w:t>to</w:t>
      </w:r>
      <w:r w:rsidR="0041536B">
        <w:rPr>
          <w:lang w:val="en-US"/>
        </w:rPr>
        <w:t xml:space="preserve"> </w:t>
      </w:r>
      <w:r w:rsidR="008B6826">
        <w:rPr>
          <w:lang w:val="en-US"/>
        </w:rPr>
        <w:t>the concept of OMAC state manager.</w:t>
      </w:r>
      <w:r w:rsidR="00AA1AF9">
        <w:rPr>
          <w:lang w:val="en-US"/>
        </w:rPr>
        <w:t xml:space="preserve"> In the end a simple HMI for packaging machine control is </w:t>
      </w:r>
      <w:r w:rsidR="00AA1AF9" w:rsidRPr="00AA1AF9">
        <w:rPr>
          <w:lang w:val="en-US"/>
        </w:rPr>
        <w:t>describe</w:t>
      </w:r>
      <w:r w:rsidR="00AA1AF9">
        <w:rPr>
          <w:lang w:val="en-US"/>
        </w:rPr>
        <w:t>d.</w:t>
      </w:r>
    </w:p>
    <w:p w:rsidR="00AA1AF9" w:rsidRPr="001772DC" w:rsidRDefault="00AA1AF9" w:rsidP="003D5AC0">
      <w:pPr>
        <w:pStyle w:val="Odstavecdal"/>
      </w:pPr>
    </w:p>
    <w:p w:rsidR="00A86523" w:rsidRPr="009961C5" w:rsidRDefault="00A86523" w:rsidP="0019118E">
      <w:pPr>
        <w:pStyle w:val="ds34nadpis"/>
        <w:spacing w:line="276" w:lineRule="auto"/>
        <w:rPr>
          <w:lang w:val="en-US"/>
        </w:rPr>
      </w:pPr>
      <w:r w:rsidRPr="009961C5">
        <w:rPr>
          <w:lang w:val="en-US"/>
        </w:rPr>
        <w:t>Keywords</w:t>
      </w:r>
    </w:p>
    <w:p w:rsidR="0019118E" w:rsidRPr="002F142A" w:rsidRDefault="003666EA" w:rsidP="002F142A">
      <w:pPr>
        <w:pStyle w:val="Odstavecprvn"/>
        <w:rPr>
          <w:lang w:val="en-US"/>
        </w:rPr>
      </w:pPr>
      <w:proofErr w:type="gramStart"/>
      <w:r>
        <w:rPr>
          <w:lang w:val="en-US"/>
        </w:rPr>
        <w:t>p</w:t>
      </w:r>
      <w:r w:rsidR="00300D9E" w:rsidRPr="009961C5">
        <w:rPr>
          <w:lang w:val="en-US"/>
        </w:rPr>
        <w:t>ackaging</w:t>
      </w:r>
      <w:proofErr w:type="gramEnd"/>
      <w:r w:rsidR="00300D9E" w:rsidRPr="009961C5">
        <w:rPr>
          <w:lang w:val="en-US"/>
        </w:rPr>
        <w:t xml:space="preserve"> machine, </w:t>
      </w:r>
      <w:proofErr w:type="spellStart"/>
      <w:r w:rsidR="00300D9E" w:rsidRPr="009961C5">
        <w:rPr>
          <w:lang w:val="en-US"/>
        </w:rPr>
        <w:t>Simotion</w:t>
      </w:r>
      <w:proofErr w:type="spellEnd"/>
      <w:r w:rsidR="00300D9E" w:rsidRPr="009961C5">
        <w:rPr>
          <w:lang w:val="en-US"/>
        </w:rPr>
        <w:t xml:space="preserve">, </w:t>
      </w:r>
      <w:proofErr w:type="spellStart"/>
      <w:r w:rsidR="00300D9E" w:rsidRPr="009961C5">
        <w:rPr>
          <w:lang w:val="en-US"/>
        </w:rPr>
        <w:t>Sinamics</w:t>
      </w:r>
      <w:proofErr w:type="spellEnd"/>
      <w:r w:rsidR="00300D9E" w:rsidRPr="009961C5">
        <w:rPr>
          <w:lang w:val="en-US"/>
        </w:rPr>
        <w:t xml:space="preserve"> S120, </w:t>
      </w:r>
      <w:proofErr w:type="spellStart"/>
      <w:r w:rsidR="00300D9E" w:rsidRPr="009961C5">
        <w:rPr>
          <w:lang w:val="en-US"/>
        </w:rPr>
        <w:t>Simatic</w:t>
      </w:r>
      <w:proofErr w:type="spellEnd"/>
      <w:r w:rsidR="00300D9E" w:rsidRPr="009961C5">
        <w:rPr>
          <w:lang w:val="en-US"/>
        </w:rPr>
        <w:t xml:space="preserve"> S7–1500F, Safety PLC, risk asses</w:t>
      </w:r>
      <w:r w:rsidR="009961C5">
        <w:rPr>
          <w:lang w:val="en-US"/>
        </w:rPr>
        <w:t>s</w:t>
      </w:r>
      <w:r w:rsidR="00300D9E" w:rsidRPr="009961C5">
        <w:rPr>
          <w:lang w:val="en-US"/>
        </w:rPr>
        <w:t xml:space="preserve">ment, HRN, Shared device, motion control, technology object, </w:t>
      </w:r>
      <w:r w:rsidR="009961C5" w:rsidRPr="009961C5">
        <w:rPr>
          <w:lang w:val="en-US"/>
        </w:rPr>
        <w:t>synchronous operation</w:t>
      </w:r>
      <w:r w:rsidR="00300D9E" w:rsidRPr="009961C5">
        <w:rPr>
          <w:lang w:val="en-US"/>
        </w:rPr>
        <w:t xml:space="preserve">, </w:t>
      </w:r>
      <w:r w:rsidR="009961C5" w:rsidRPr="009961C5">
        <w:rPr>
          <w:lang w:val="en-US"/>
        </w:rPr>
        <w:t>cam</w:t>
      </w:r>
      <w:r w:rsidR="004A369D" w:rsidRPr="00EB60DC">
        <w:rPr>
          <w:lang w:val="sk-SK"/>
        </w:rPr>
        <w:br w:type="page"/>
      </w:r>
    </w:p>
    <w:p w:rsidR="004A369D" w:rsidRPr="00EB60DC" w:rsidRDefault="004A369D" w:rsidP="0019118E">
      <w:pPr>
        <w:pStyle w:val="ds34"/>
        <w:spacing w:line="276" w:lineRule="auto"/>
        <w:rPr>
          <w:lang w:val="sk-SK"/>
        </w:rPr>
      </w:pPr>
    </w:p>
    <w:p w:rsidR="004A369D" w:rsidRPr="00EB60DC" w:rsidRDefault="004A369D" w:rsidP="0019118E">
      <w:pPr>
        <w:pStyle w:val="ds34"/>
        <w:spacing w:line="276" w:lineRule="auto"/>
        <w:rPr>
          <w:lang w:val="sk-SK"/>
        </w:rPr>
      </w:pPr>
    </w:p>
    <w:p w:rsidR="004A369D" w:rsidRPr="00EB60DC" w:rsidRDefault="004A369D" w:rsidP="0019118E">
      <w:pPr>
        <w:pStyle w:val="ds34"/>
        <w:spacing w:line="276" w:lineRule="auto"/>
        <w:rPr>
          <w:lang w:val="sk-SK"/>
        </w:rPr>
      </w:pPr>
    </w:p>
    <w:p w:rsidR="004A369D" w:rsidRPr="00EB60DC" w:rsidRDefault="004A369D" w:rsidP="0019118E">
      <w:pPr>
        <w:pStyle w:val="ds34"/>
        <w:spacing w:line="276" w:lineRule="auto"/>
        <w:rPr>
          <w:lang w:val="sk-SK"/>
        </w:rPr>
      </w:pPr>
    </w:p>
    <w:p w:rsidR="004A369D" w:rsidRPr="00EB60DC" w:rsidRDefault="004A369D" w:rsidP="0019118E">
      <w:pPr>
        <w:pStyle w:val="ds34"/>
        <w:spacing w:line="276" w:lineRule="auto"/>
        <w:rPr>
          <w:lang w:val="sk-SK"/>
        </w:rPr>
      </w:pPr>
    </w:p>
    <w:p w:rsidR="004A369D" w:rsidRPr="00EB60DC" w:rsidRDefault="004A369D" w:rsidP="0019118E">
      <w:pPr>
        <w:pStyle w:val="ds34"/>
        <w:spacing w:line="276" w:lineRule="auto"/>
        <w:rPr>
          <w:lang w:val="sk-SK"/>
        </w:rPr>
      </w:pPr>
    </w:p>
    <w:p w:rsidR="004A369D" w:rsidRPr="00EB60DC" w:rsidRDefault="004A369D" w:rsidP="0019118E">
      <w:pPr>
        <w:pStyle w:val="ds34"/>
        <w:spacing w:line="276" w:lineRule="auto"/>
        <w:rPr>
          <w:lang w:val="sk-SK"/>
        </w:rPr>
      </w:pPr>
    </w:p>
    <w:p w:rsidR="004A369D" w:rsidRPr="00EB60DC" w:rsidRDefault="004A369D" w:rsidP="0019118E">
      <w:pPr>
        <w:pStyle w:val="ds34"/>
        <w:spacing w:line="276" w:lineRule="auto"/>
        <w:rPr>
          <w:lang w:val="sk-SK"/>
        </w:rPr>
      </w:pPr>
    </w:p>
    <w:p w:rsidR="004A369D" w:rsidRPr="00EB60DC" w:rsidRDefault="004A369D" w:rsidP="0019118E">
      <w:pPr>
        <w:pStyle w:val="ds34"/>
        <w:spacing w:line="276" w:lineRule="auto"/>
        <w:rPr>
          <w:lang w:val="sk-SK"/>
        </w:rPr>
      </w:pPr>
    </w:p>
    <w:p w:rsidR="004A369D" w:rsidRPr="00EB60DC" w:rsidRDefault="004A369D" w:rsidP="0019118E">
      <w:pPr>
        <w:pStyle w:val="ds34"/>
        <w:spacing w:line="276" w:lineRule="auto"/>
        <w:rPr>
          <w:lang w:val="sk-SK"/>
        </w:rPr>
      </w:pPr>
    </w:p>
    <w:p w:rsidR="004A369D" w:rsidRPr="00EB60DC" w:rsidRDefault="004A369D" w:rsidP="0019118E">
      <w:pPr>
        <w:pStyle w:val="ds34"/>
        <w:spacing w:line="276" w:lineRule="auto"/>
        <w:rPr>
          <w:lang w:val="sk-SK"/>
        </w:rPr>
      </w:pPr>
    </w:p>
    <w:p w:rsidR="004A369D" w:rsidRPr="00EB60DC" w:rsidRDefault="004A369D" w:rsidP="0019118E">
      <w:pPr>
        <w:pStyle w:val="ds34"/>
        <w:spacing w:line="276" w:lineRule="auto"/>
        <w:rPr>
          <w:lang w:val="sk-SK"/>
        </w:rPr>
      </w:pPr>
    </w:p>
    <w:p w:rsidR="004A369D" w:rsidRPr="00EB60DC" w:rsidRDefault="004A369D" w:rsidP="0019118E">
      <w:pPr>
        <w:pStyle w:val="ds34"/>
        <w:spacing w:line="276" w:lineRule="auto"/>
        <w:rPr>
          <w:lang w:val="sk-SK"/>
        </w:rPr>
      </w:pPr>
    </w:p>
    <w:p w:rsidR="004A369D" w:rsidRPr="00EB60DC" w:rsidRDefault="004A369D" w:rsidP="0019118E">
      <w:pPr>
        <w:pStyle w:val="ds34"/>
        <w:spacing w:line="276" w:lineRule="auto"/>
        <w:rPr>
          <w:lang w:val="sk-SK"/>
        </w:rPr>
      </w:pPr>
    </w:p>
    <w:p w:rsidR="004A369D" w:rsidRPr="00EB60DC" w:rsidRDefault="004A369D" w:rsidP="0019118E">
      <w:pPr>
        <w:pStyle w:val="ds34"/>
        <w:spacing w:line="276" w:lineRule="auto"/>
        <w:rPr>
          <w:lang w:val="sk-SK"/>
        </w:rPr>
      </w:pPr>
    </w:p>
    <w:p w:rsidR="004A369D" w:rsidRPr="00EB60DC" w:rsidRDefault="004A369D" w:rsidP="0019118E">
      <w:pPr>
        <w:pStyle w:val="ds34"/>
        <w:spacing w:line="276" w:lineRule="auto"/>
        <w:rPr>
          <w:lang w:val="sk-SK"/>
        </w:rPr>
      </w:pPr>
    </w:p>
    <w:p w:rsidR="004A369D" w:rsidRPr="00EB60DC" w:rsidRDefault="004A369D" w:rsidP="0019118E">
      <w:pPr>
        <w:pStyle w:val="ds34"/>
        <w:spacing w:line="276" w:lineRule="auto"/>
        <w:rPr>
          <w:lang w:val="sk-SK"/>
        </w:rPr>
      </w:pPr>
    </w:p>
    <w:p w:rsidR="004A369D" w:rsidRPr="00EB60DC" w:rsidRDefault="004A369D" w:rsidP="0019118E">
      <w:pPr>
        <w:pStyle w:val="ds34"/>
        <w:spacing w:line="276" w:lineRule="auto"/>
        <w:rPr>
          <w:lang w:val="sk-SK"/>
        </w:rPr>
      </w:pPr>
    </w:p>
    <w:p w:rsidR="004A369D" w:rsidRPr="00EB60DC" w:rsidRDefault="004A369D" w:rsidP="0019118E">
      <w:pPr>
        <w:pStyle w:val="ds34"/>
        <w:spacing w:line="276" w:lineRule="auto"/>
        <w:rPr>
          <w:lang w:val="sk-SK"/>
        </w:rPr>
      </w:pPr>
    </w:p>
    <w:p w:rsidR="004A369D" w:rsidRPr="00EB60DC" w:rsidRDefault="004A369D" w:rsidP="0019118E">
      <w:pPr>
        <w:pStyle w:val="ds34"/>
        <w:spacing w:line="276" w:lineRule="auto"/>
        <w:rPr>
          <w:lang w:val="sk-SK"/>
        </w:rPr>
      </w:pPr>
    </w:p>
    <w:p w:rsidR="004A369D" w:rsidRPr="00EB60DC" w:rsidRDefault="004A369D" w:rsidP="0019118E">
      <w:pPr>
        <w:pStyle w:val="ds34"/>
        <w:spacing w:line="276" w:lineRule="auto"/>
        <w:rPr>
          <w:lang w:val="sk-SK"/>
        </w:rPr>
      </w:pPr>
    </w:p>
    <w:p w:rsidR="004A369D" w:rsidRPr="00EB60DC" w:rsidRDefault="004A369D" w:rsidP="0019118E">
      <w:pPr>
        <w:pStyle w:val="ds34"/>
        <w:spacing w:line="276" w:lineRule="auto"/>
        <w:rPr>
          <w:lang w:val="sk-SK"/>
        </w:rPr>
      </w:pPr>
    </w:p>
    <w:p w:rsidR="004A369D" w:rsidRPr="00EB60DC" w:rsidRDefault="004A369D" w:rsidP="0019118E">
      <w:pPr>
        <w:pStyle w:val="ds34"/>
        <w:spacing w:line="276" w:lineRule="auto"/>
        <w:rPr>
          <w:lang w:val="sk-SK"/>
        </w:rPr>
      </w:pPr>
    </w:p>
    <w:p w:rsidR="004A369D" w:rsidRPr="00EB60DC" w:rsidRDefault="004A369D" w:rsidP="0019118E">
      <w:pPr>
        <w:pStyle w:val="ds34"/>
        <w:spacing w:line="276" w:lineRule="auto"/>
        <w:rPr>
          <w:lang w:val="sk-SK"/>
        </w:rPr>
      </w:pPr>
    </w:p>
    <w:p w:rsidR="004A369D" w:rsidRPr="00EB60DC" w:rsidRDefault="004A369D" w:rsidP="0019118E">
      <w:pPr>
        <w:pStyle w:val="ds34"/>
        <w:spacing w:line="276" w:lineRule="auto"/>
        <w:rPr>
          <w:lang w:val="sk-SK"/>
        </w:rPr>
      </w:pPr>
    </w:p>
    <w:p w:rsidR="004A369D" w:rsidRPr="00EB60DC" w:rsidRDefault="004A369D" w:rsidP="0019118E">
      <w:pPr>
        <w:pStyle w:val="ds34"/>
        <w:spacing w:line="276" w:lineRule="auto"/>
        <w:rPr>
          <w:lang w:val="sk-SK"/>
        </w:rPr>
      </w:pPr>
    </w:p>
    <w:p w:rsidR="004A369D" w:rsidRPr="00EB60DC" w:rsidRDefault="004A369D" w:rsidP="0019118E">
      <w:pPr>
        <w:pStyle w:val="ds34"/>
        <w:spacing w:line="276" w:lineRule="auto"/>
        <w:rPr>
          <w:lang w:val="sk-SK"/>
        </w:rPr>
      </w:pPr>
    </w:p>
    <w:p w:rsidR="004A369D" w:rsidRPr="00EB60DC" w:rsidRDefault="004A369D" w:rsidP="0019118E">
      <w:pPr>
        <w:pStyle w:val="ds34"/>
        <w:spacing w:line="276" w:lineRule="auto"/>
        <w:rPr>
          <w:lang w:val="sk-SK"/>
        </w:rPr>
      </w:pPr>
    </w:p>
    <w:p w:rsidR="004A369D" w:rsidRPr="00EB60DC" w:rsidRDefault="004A369D" w:rsidP="0019118E">
      <w:pPr>
        <w:pStyle w:val="ds34"/>
        <w:spacing w:line="276" w:lineRule="auto"/>
        <w:rPr>
          <w:lang w:val="sk-SK"/>
        </w:rPr>
      </w:pPr>
    </w:p>
    <w:p w:rsidR="0019118E" w:rsidRPr="00EB60DC" w:rsidRDefault="0019118E" w:rsidP="0019118E">
      <w:pPr>
        <w:pStyle w:val="ds34"/>
        <w:spacing w:line="276" w:lineRule="auto"/>
        <w:rPr>
          <w:lang w:val="sk-SK"/>
        </w:rPr>
      </w:pPr>
    </w:p>
    <w:p w:rsidR="000B058C" w:rsidRPr="00EB60DC" w:rsidRDefault="000B058C" w:rsidP="000B058C">
      <w:pPr>
        <w:pStyle w:val="ds34nadpis"/>
        <w:rPr>
          <w:lang w:val="sk-SK"/>
        </w:rPr>
      </w:pPr>
      <w:r w:rsidRPr="00EB60DC">
        <w:rPr>
          <w:lang w:val="sk-SK"/>
        </w:rPr>
        <w:t>Bibliografická citácia:</w:t>
      </w:r>
    </w:p>
    <w:p w:rsidR="0019118E" w:rsidRPr="00EB60DC" w:rsidRDefault="000B058C" w:rsidP="000B058C">
      <w:pPr>
        <w:autoSpaceDE w:val="0"/>
        <w:autoSpaceDN w:val="0"/>
        <w:adjustRightInd w:val="0"/>
        <w:spacing w:line="240" w:lineRule="auto"/>
        <w:rPr>
          <w:lang w:val="sk-SK"/>
        </w:rPr>
      </w:pPr>
      <w:r w:rsidRPr="00EB60DC">
        <w:rPr>
          <w:noProof/>
          <w:color w:val="000000"/>
          <w:szCs w:val="18"/>
          <w:shd w:val="clear" w:color="auto" w:fill="FFFFFF"/>
          <w:lang w:val="sk-SK"/>
        </w:rPr>
        <w:t>ŽIAK, M.</w:t>
      </w:r>
      <w:r w:rsidRPr="00EB60DC">
        <w:rPr>
          <w:rStyle w:val="apple-converted-space"/>
          <w:noProof/>
          <w:color w:val="000000"/>
          <w:szCs w:val="18"/>
          <w:shd w:val="clear" w:color="auto" w:fill="FFFFFF"/>
          <w:lang w:val="sk-SK"/>
        </w:rPr>
        <w:t> </w:t>
      </w:r>
      <w:r w:rsidRPr="00EB60DC">
        <w:rPr>
          <w:i/>
          <w:iCs/>
          <w:noProof/>
          <w:color w:val="000000"/>
          <w:szCs w:val="18"/>
          <w:shd w:val="clear" w:color="auto" w:fill="FFFFFF"/>
          <w:lang w:val="sk-SK"/>
        </w:rPr>
        <w:t>Řízení balícího stroje s použitím Safety PLC.</w:t>
      </w:r>
      <w:r w:rsidRPr="00EB60DC">
        <w:rPr>
          <w:noProof/>
          <w:color w:val="000000"/>
          <w:szCs w:val="18"/>
          <w:shd w:val="clear" w:color="auto" w:fill="FFFFFF"/>
          <w:lang w:val="sk-SK"/>
        </w:rPr>
        <w:t> Brno: Vysoké uče</w:t>
      </w:r>
      <w:r w:rsidR="000E2B21">
        <w:rPr>
          <w:noProof/>
          <w:color w:val="000000"/>
          <w:szCs w:val="18"/>
          <w:shd w:val="clear" w:color="auto" w:fill="FFFFFF"/>
          <w:lang w:val="sk-SK"/>
        </w:rPr>
        <w:t>ní technické v </w:t>
      </w:r>
      <w:r w:rsidRPr="00EB60DC">
        <w:rPr>
          <w:noProof/>
          <w:color w:val="000000"/>
          <w:szCs w:val="18"/>
          <w:shd w:val="clear" w:color="auto" w:fill="FFFFFF"/>
          <w:lang w:val="sk-SK"/>
        </w:rPr>
        <w:t xml:space="preserve">Brně, Fakulta elektrotechniky a komunikačních technologií, 2017. </w:t>
      </w:r>
      <w:r w:rsidR="006056B4">
        <w:rPr>
          <w:noProof/>
          <w:color w:val="000000" w:themeColor="text1"/>
          <w:szCs w:val="18"/>
          <w:shd w:val="clear" w:color="auto" w:fill="FFFFFF"/>
          <w:lang w:val="sk-SK"/>
        </w:rPr>
        <w:t>52</w:t>
      </w:r>
      <w:r w:rsidRPr="00EB60DC">
        <w:rPr>
          <w:noProof/>
          <w:color w:val="000000"/>
          <w:szCs w:val="18"/>
          <w:shd w:val="clear" w:color="auto" w:fill="FFFFFF"/>
          <w:lang w:val="sk-SK"/>
        </w:rPr>
        <w:t xml:space="preserve"> s. Vedúci diplomovej práce Ing. Radek Štohl, Ph.D..</w:t>
      </w:r>
      <w:r w:rsidR="0019118E" w:rsidRPr="00EB60DC">
        <w:rPr>
          <w:lang w:val="sk-SK"/>
        </w:rPr>
        <w:br w:type="page"/>
      </w:r>
    </w:p>
    <w:p w:rsidR="002B340E" w:rsidRPr="00EB60DC" w:rsidRDefault="002B340E" w:rsidP="0080263D">
      <w:pPr>
        <w:autoSpaceDE w:val="0"/>
        <w:autoSpaceDN w:val="0"/>
        <w:adjustRightInd w:val="0"/>
        <w:spacing w:line="240" w:lineRule="auto"/>
        <w:rPr>
          <w:lang w:val="sk-SK"/>
        </w:rPr>
      </w:pPr>
    </w:p>
    <w:p w:rsidR="002B340E" w:rsidRPr="00EB60DC" w:rsidRDefault="002B340E" w:rsidP="0080263D">
      <w:pPr>
        <w:autoSpaceDE w:val="0"/>
        <w:autoSpaceDN w:val="0"/>
        <w:adjustRightInd w:val="0"/>
        <w:spacing w:line="240" w:lineRule="auto"/>
        <w:rPr>
          <w:lang w:val="sk-SK"/>
        </w:rPr>
      </w:pPr>
    </w:p>
    <w:p w:rsidR="002B340E" w:rsidRPr="00EB60DC" w:rsidRDefault="002B340E" w:rsidP="0080263D">
      <w:pPr>
        <w:autoSpaceDE w:val="0"/>
        <w:autoSpaceDN w:val="0"/>
        <w:adjustRightInd w:val="0"/>
        <w:spacing w:line="240" w:lineRule="auto"/>
        <w:rPr>
          <w:lang w:val="sk-SK"/>
        </w:rPr>
      </w:pPr>
    </w:p>
    <w:p w:rsidR="002B340E" w:rsidRPr="00EB60DC" w:rsidRDefault="002B340E" w:rsidP="0080263D">
      <w:pPr>
        <w:autoSpaceDE w:val="0"/>
        <w:autoSpaceDN w:val="0"/>
        <w:adjustRightInd w:val="0"/>
        <w:spacing w:line="240" w:lineRule="auto"/>
        <w:rPr>
          <w:lang w:val="sk-SK"/>
        </w:rPr>
      </w:pPr>
    </w:p>
    <w:p w:rsidR="002B340E" w:rsidRPr="00EB60DC" w:rsidRDefault="002B340E" w:rsidP="0080263D">
      <w:pPr>
        <w:autoSpaceDE w:val="0"/>
        <w:autoSpaceDN w:val="0"/>
        <w:adjustRightInd w:val="0"/>
        <w:spacing w:line="240" w:lineRule="auto"/>
        <w:rPr>
          <w:lang w:val="sk-SK"/>
        </w:rPr>
      </w:pPr>
    </w:p>
    <w:p w:rsidR="002B340E" w:rsidRPr="00EB60DC" w:rsidRDefault="002B340E" w:rsidP="0080263D">
      <w:pPr>
        <w:autoSpaceDE w:val="0"/>
        <w:autoSpaceDN w:val="0"/>
        <w:adjustRightInd w:val="0"/>
        <w:spacing w:line="240" w:lineRule="auto"/>
        <w:rPr>
          <w:lang w:val="sk-SK"/>
        </w:rPr>
      </w:pPr>
    </w:p>
    <w:p w:rsidR="002B340E" w:rsidRPr="00EB60DC" w:rsidRDefault="002B340E" w:rsidP="0080263D">
      <w:pPr>
        <w:autoSpaceDE w:val="0"/>
        <w:autoSpaceDN w:val="0"/>
        <w:adjustRightInd w:val="0"/>
        <w:spacing w:line="240" w:lineRule="auto"/>
        <w:rPr>
          <w:lang w:val="sk-SK"/>
        </w:rPr>
      </w:pPr>
    </w:p>
    <w:p w:rsidR="002B340E" w:rsidRPr="00EB60DC" w:rsidRDefault="002B340E" w:rsidP="0080263D">
      <w:pPr>
        <w:autoSpaceDE w:val="0"/>
        <w:autoSpaceDN w:val="0"/>
        <w:adjustRightInd w:val="0"/>
        <w:spacing w:line="240" w:lineRule="auto"/>
        <w:rPr>
          <w:lang w:val="sk-SK"/>
        </w:rPr>
      </w:pPr>
    </w:p>
    <w:p w:rsidR="002B340E" w:rsidRPr="00EB60DC" w:rsidRDefault="002B340E" w:rsidP="0080263D">
      <w:pPr>
        <w:autoSpaceDE w:val="0"/>
        <w:autoSpaceDN w:val="0"/>
        <w:adjustRightInd w:val="0"/>
        <w:spacing w:line="240" w:lineRule="auto"/>
        <w:rPr>
          <w:lang w:val="sk-SK"/>
        </w:rPr>
      </w:pPr>
    </w:p>
    <w:p w:rsidR="002B340E" w:rsidRPr="00EB60DC" w:rsidRDefault="002B340E" w:rsidP="0080263D">
      <w:pPr>
        <w:autoSpaceDE w:val="0"/>
        <w:autoSpaceDN w:val="0"/>
        <w:adjustRightInd w:val="0"/>
        <w:spacing w:line="240" w:lineRule="auto"/>
        <w:rPr>
          <w:lang w:val="sk-SK"/>
        </w:rPr>
      </w:pPr>
    </w:p>
    <w:p w:rsidR="002B340E" w:rsidRPr="00EB60DC" w:rsidRDefault="002B340E" w:rsidP="0080263D">
      <w:pPr>
        <w:autoSpaceDE w:val="0"/>
        <w:autoSpaceDN w:val="0"/>
        <w:adjustRightInd w:val="0"/>
        <w:spacing w:line="240" w:lineRule="auto"/>
        <w:rPr>
          <w:lang w:val="sk-SK"/>
        </w:rPr>
      </w:pPr>
    </w:p>
    <w:p w:rsidR="002B340E" w:rsidRPr="00EB60DC" w:rsidRDefault="002B340E" w:rsidP="0080263D">
      <w:pPr>
        <w:autoSpaceDE w:val="0"/>
        <w:autoSpaceDN w:val="0"/>
        <w:adjustRightInd w:val="0"/>
        <w:spacing w:line="240" w:lineRule="auto"/>
        <w:rPr>
          <w:lang w:val="sk-SK"/>
        </w:rPr>
      </w:pPr>
    </w:p>
    <w:p w:rsidR="002B340E" w:rsidRPr="00EB60DC" w:rsidRDefault="002B340E" w:rsidP="0080263D">
      <w:pPr>
        <w:autoSpaceDE w:val="0"/>
        <w:autoSpaceDN w:val="0"/>
        <w:adjustRightInd w:val="0"/>
        <w:spacing w:line="240" w:lineRule="auto"/>
        <w:rPr>
          <w:lang w:val="sk-SK"/>
        </w:rPr>
      </w:pPr>
    </w:p>
    <w:p w:rsidR="002B340E" w:rsidRPr="00EB60DC" w:rsidRDefault="002B340E" w:rsidP="0080263D">
      <w:pPr>
        <w:autoSpaceDE w:val="0"/>
        <w:autoSpaceDN w:val="0"/>
        <w:adjustRightInd w:val="0"/>
        <w:spacing w:line="240" w:lineRule="auto"/>
        <w:rPr>
          <w:lang w:val="sk-SK"/>
        </w:rPr>
      </w:pPr>
    </w:p>
    <w:p w:rsidR="002B340E" w:rsidRPr="00EB60DC" w:rsidRDefault="002B340E" w:rsidP="0080263D">
      <w:pPr>
        <w:autoSpaceDE w:val="0"/>
        <w:autoSpaceDN w:val="0"/>
        <w:adjustRightInd w:val="0"/>
        <w:spacing w:line="240" w:lineRule="auto"/>
        <w:rPr>
          <w:lang w:val="sk-SK"/>
        </w:rPr>
      </w:pPr>
    </w:p>
    <w:p w:rsidR="000B058C" w:rsidRPr="00EB60DC" w:rsidRDefault="000B058C" w:rsidP="000B058C">
      <w:pPr>
        <w:pStyle w:val="ds34nadpis"/>
        <w:rPr>
          <w:lang w:val="sk-SK"/>
        </w:rPr>
      </w:pPr>
      <w:r w:rsidRPr="00EB60DC">
        <w:rPr>
          <w:lang w:val="sk-SK"/>
        </w:rPr>
        <w:t>Prehlásenie</w:t>
      </w:r>
    </w:p>
    <w:p w:rsidR="000B058C" w:rsidRPr="00EB60DC" w:rsidRDefault="000B058C" w:rsidP="000B058C">
      <w:pPr>
        <w:pStyle w:val="Odstavecprvn"/>
        <w:rPr>
          <w:lang w:val="sk-SK"/>
        </w:rPr>
      </w:pPr>
      <w:r w:rsidRPr="00EB60DC">
        <w:rPr>
          <w:lang w:val="sk-SK"/>
        </w:rPr>
        <w:t xml:space="preserve">„Prehlasujem, že svoju diplomovú prácu na tému </w:t>
      </w:r>
      <w:proofErr w:type="spellStart"/>
      <w:r w:rsidRPr="00EB60DC">
        <w:rPr>
          <w:lang w:val="sk-SK"/>
        </w:rPr>
        <w:t>Řízení</w:t>
      </w:r>
      <w:proofErr w:type="spellEnd"/>
      <w:r w:rsidRPr="00EB60DC">
        <w:rPr>
          <w:lang w:val="sk-SK"/>
        </w:rPr>
        <w:t xml:space="preserve"> </w:t>
      </w:r>
      <w:proofErr w:type="spellStart"/>
      <w:r w:rsidRPr="00EB60DC">
        <w:rPr>
          <w:lang w:val="sk-SK"/>
        </w:rPr>
        <w:t>balícího</w:t>
      </w:r>
      <w:proofErr w:type="spellEnd"/>
      <w:r w:rsidRPr="00EB60DC">
        <w:rPr>
          <w:lang w:val="sk-SK"/>
        </w:rPr>
        <w:t xml:space="preserve"> stroje použitím PLC </w:t>
      </w:r>
      <w:proofErr w:type="spellStart"/>
      <w:r w:rsidRPr="00EB60DC">
        <w:rPr>
          <w:lang w:val="sk-SK"/>
        </w:rPr>
        <w:t>Simotion</w:t>
      </w:r>
      <w:proofErr w:type="spellEnd"/>
      <w:r w:rsidRPr="00EB60DC">
        <w:rPr>
          <w:lang w:val="sk-SK"/>
        </w:rPr>
        <w:t xml:space="preserve"> som vypracoval samostatne pod vedení</w:t>
      </w:r>
      <w:r w:rsidR="00C403DA">
        <w:rPr>
          <w:lang w:val="sk-SK"/>
        </w:rPr>
        <w:t>m vedúceho diplomovej práce a </w:t>
      </w:r>
      <w:r w:rsidR="00C403DA" w:rsidRPr="00C403DA">
        <w:t>s</w:t>
      </w:r>
      <w:r w:rsidR="00C403DA">
        <w:t> </w:t>
      </w:r>
      <w:r w:rsidRPr="00C403DA">
        <w:t>použitím</w:t>
      </w:r>
      <w:r w:rsidRPr="00EB60DC">
        <w:rPr>
          <w:lang w:val="sk-SK"/>
        </w:rPr>
        <w:t xml:space="preserve"> odbornej literatúry a ďalších informačných zdrojov, ktoré sú všetky citované v práci a uvedené v zozname literatúry na konci práce. </w:t>
      </w:r>
    </w:p>
    <w:p w:rsidR="000B058C" w:rsidRPr="00EB60DC" w:rsidRDefault="000B058C" w:rsidP="000B058C">
      <w:pPr>
        <w:pStyle w:val="Odstavecprvn"/>
        <w:rPr>
          <w:lang w:val="sk-SK"/>
        </w:rPr>
      </w:pPr>
      <w:r w:rsidRPr="00EB60DC">
        <w:rPr>
          <w:lang w:val="sk-SK"/>
        </w:rPr>
        <w:t xml:space="preserve">Ako autor uvedenej diplomovej práce ďalej prehlasujem, že v súvislosti s vytvorením tejto diplomovej práce som neporušil autorské práva tretích osôb, hlavne som nezasiahol nedovoleným spôsobom do cudzích autorských práv osobnostných a som si plne vedomý následkov porušenia ustanovení § </w:t>
      </w:r>
      <w:smartTag w:uri="urn:schemas-microsoft-com:office:smarttags" w:element="metricconverter">
        <w:smartTagPr>
          <w:attr w:name="ProductID" w:val="11 a"/>
        </w:smartTagPr>
        <w:r w:rsidRPr="00EB60DC">
          <w:rPr>
            <w:lang w:val="sk-SK"/>
          </w:rPr>
          <w:t>11 a</w:t>
        </w:r>
      </w:smartTag>
      <w:r w:rsidRPr="00EB60DC">
        <w:rPr>
          <w:lang w:val="sk-SK"/>
        </w:rPr>
        <w:t> nasledujúceho autorského zákona č. 121/2000 Zb., vrátane možných trestnoprávnych dôsledkov vyplývajúcich z ustanovení časti druhej, hlavy VI. diel 4 Trestného zákonníku č. 40/2009 Zb.</w:t>
      </w:r>
    </w:p>
    <w:p w:rsidR="000B058C" w:rsidRPr="00EB60DC" w:rsidRDefault="000B058C" w:rsidP="000B058C">
      <w:pPr>
        <w:pStyle w:val="Obyajntext"/>
        <w:rPr>
          <w:rFonts w:ascii="Times New Roman" w:hAnsi="Times New Roman"/>
          <w:sz w:val="24"/>
          <w:lang w:val="sk-SK"/>
        </w:rPr>
      </w:pPr>
    </w:p>
    <w:p w:rsidR="000B058C" w:rsidRPr="00EB60DC" w:rsidRDefault="000B058C" w:rsidP="000B058C">
      <w:pPr>
        <w:pStyle w:val="Obyajntext"/>
        <w:rPr>
          <w:rFonts w:ascii="Times New Roman" w:hAnsi="Times New Roman"/>
          <w:sz w:val="24"/>
          <w:lang w:val="sk-SK"/>
        </w:rPr>
      </w:pPr>
    </w:p>
    <w:p w:rsidR="000B058C" w:rsidRPr="00EB60DC" w:rsidRDefault="000B058C" w:rsidP="000B058C">
      <w:pPr>
        <w:pStyle w:val="Obyajntext"/>
        <w:rPr>
          <w:rFonts w:ascii="Times New Roman" w:hAnsi="Times New Roman"/>
          <w:sz w:val="24"/>
          <w:lang w:val="sk-SK"/>
        </w:rPr>
      </w:pPr>
    </w:p>
    <w:p w:rsidR="000B058C" w:rsidRPr="00EB60DC" w:rsidRDefault="000B058C" w:rsidP="000B058C">
      <w:pPr>
        <w:pStyle w:val="Obyajntext"/>
        <w:rPr>
          <w:rFonts w:ascii="Times New Roman" w:hAnsi="Times New Roman"/>
          <w:sz w:val="24"/>
          <w:lang w:val="sk-SK"/>
        </w:rPr>
      </w:pPr>
      <w:r w:rsidRPr="00EB60DC">
        <w:rPr>
          <w:rFonts w:ascii="Times New Roman" w:hAnsi="Times New Roman"/>
          <w:sz w:val="24"/>
          <w:lang w:val="sk-SK"/>
        </w:rPr>
        <w:t xml:space="preserve">V Brne dne: </w:t>
      </w:r>
      <w:r w:rsidRPr="00EB60DC">
        <w:rPr>
          <w:rFonts w:ascii="Times New Roman" w:hAnsi="Times New Roman"/>
          <w:b/>
          <w:sz w:val="24"/>
          <w:lang w:val="sk-SK"/>
        </w:rPr>
        <w:t>15. mája 2017</w:t>
      </w:r>
      <w:r w:rsidRPr="00EB60DC">
        <w:rPr>
          <w:rFonts w:ascii="Times New Roman" w:hAnsi="Times New Roman"/>
          <w:sz w:val="24"/>
          <w:lang w:val="sk-SK"/>
        </w:rPr>
        <w:tab/>
      </w:r>
      <w:r w:rsidRPr="00EB60DC">
        <w:rPr>
          <w:rFonts w:ascii="Times New Roman" w:hAnsi="Times New Roman"/>
          <w:sz w:val="24"/>
          <w:lang w:val="sk-SK"/>
        </w:rPr>
        <w:tab/>
      </w:r>
      <w:r w:rsidRPr="00EB60DC">
        <w:rPr>
          <w:rFonts w:ascii="Times New Roman" w:hAnsi="Times New Roman"/>
          <w:sz w:val="24"/>
          <w:lang w:val="sk-SK"/>
        </w:rPr>
        <w:tab/>
        <w:t xml:space="preserve">              …………………………</w:t>
      </w:r>
    </w:p>
    <w:p w:rsidR="000B058C" w:rsidRPr="00EB60DC" w:rsidRDefault="000B058C" w:rsidP="000B058C">
      <w:pPr>
        <w:pStyle w:val="Obyajntext"/>
        <w:rPr>
          <w:rFonts w:ascii="Times New Roman" w:hAnsi="Times New Roman"/>
          <w:sz w:val="24"/>
          <w:lang w:val="sk-SK"/>
        </w:rPr>
      </w:pPr>
      <w:r w:rsidRPr="00EB60DC">
        <w:rPr>
          <w:rFonts w:ascii="Times New Roman" w:hAnsi="Times New Roman"/>
          <w:sz w:val="24"/>
          <w:lang w:val="sk-SK"/>
        </w:rPr>
        <w:tab/>
      </w:r>
      <w:r w:rsidRPr="00EB60DC">
        <w:rPr>
          <w:rFonts w:ascii="Times New Roman" w:hAnsi="Times New Roman"/>
          <w:sz w:val="24"/>
          <w:lang w:val="sk-SK"/>
        </w:rPr>
        <w:tab/>
      </w:r>
      <w:r w:rsidRPr="00EB60DC">
        <w:rPr>
          <w:rFonts w:ascii="Times New Roman" w:hAnsi="Times New Roman"/>
          <w:sz w:val="24"/>
          <w:lang w:val="sk-SK"/>
        </w:rPr>
        <w:tab/>
      </w:r>
      <w:r w:rsidRPr="00EB60DC">
        <w:rPr>
          <w:rFonts w:ascii="Times New Roman" w:hAnsi="Times New Roman"/>
          <w:sz w:val="24"/>
          <w:lang w:val="sk-SK"/>
        </w:rPr>
        <w:tab/>
      </w:r>
      <w:r w:rsidRPr="00EB60DC">
        <w:rPr>
          <w:rFonts w:ascii="Times New Roman" w:hAnsi="Times New Roman"/>
          <w:sz w:val="24"/>
          <w:lang w:val="sk-SK"/>
        </w:rPr>
        <w:tab/>
      </w:r>
      <w:r w:rsidRPr="00EB60DC">
        <w:rPr>
          <w:rFonts w:ascii="Times New Roman" w:hAnsi="Times New Roman"/>
          <w:sz w:val="24"/>
          <w:lang w:val="sk-SK"/>
        </w:rPr>
        <w:tab/>
      </w:r>
      <w:r w:rsidRPr="00EB60DC">
        <w:rPr>
          <w:rFonts w:ascii="Times New Roman" w:hAnsi="Times New Roman"/>
          <w:sz w:val="24"/>
          <w:lang w:val="sk-SK"/>
        </w:rPr>
        <w:tab/>
      </w:r>
      <w:r w:rsidRPr="00EB60DC">
        <w:rPr>
          <w:rFonts w:ascii="Times New Roman" w:hAnsi="Times New Roman"/>
          <w:sz w:val="24"/>
          <w:lang w:val="sk-SK"/>
        </w:rPr>
        <w:tab/>
        <w:t>podpis autora</w:t>
      </w:r>
    </w:p>
    <w:p w:rsidR="00A86523" w:rsidRPr="00EB60DC" w:rsidRDefault="00A86523" w:rsidP="0019118E">
      <w:pPr>
        <w:pStyle w:val="ds2"/>
        <w:spacing w:line="276" w:lineRule="auto"/>
        <w:rPr>
          <w:lang w:val="sk-SK"/>
        </w:rPr>
      </w:pPr>
    </w:p>
    <w:p w:rsidR="00A86523" w:rsidRPr="00EB60DC" w:rsidRDefault="00A86523" w:rsidP="0019118E">
      <w:pPr>
        <w:pStyle w:val="ds2"/>
        <w:spacing w:line="276" w:lineRule="auto"/>
        <w:rPr>
          <w:lang w:val="sk-SK"/>
        </w:rPr>
      </w:pPr>
    </w:p>
    <w:p w:rsidR="00A86523" w:rsidRPr="00EB60DC" w:rsidRDefault="00A86523" w:rsidP="0019118E">
      <w:pPr>
        <w:pStyle w:val="ds2"/>
        <w:spacing w:line="276" w:lineRule="auto"/>
        <w:rPr>
          <w:lang w:val="sk-SK"/>
        </w:rPr>
      </w:pPr>
    </w:p>
    <w:p w:rsidR="002B340E" w:rsidRPr="00EB60DC" w:rsidRDefault="002B340E" w:rsidP="0019118E">
      <w:pPr>
        <w:pStyle w:val="ds2"/>
        <w:spacing w:line="276" w:lineRule="auto"/>
        <w:rPr>
          <w:lang w:val="sk-SK"/>
        </w:rPr>
      </w:pPr>
    </w:p>
    <w:p w:rsidR="002B340E" w:rsidRPr="00EB60DC" w:rsidRDefault="002B340E" w:rsidP="0019118E">
      <w:pPr>
        <w:pStyle w:val="ds2"/>
        <w:spacing w:line="276" w:lineRule="auto"/>
        <w:rPr>
          <w:lang w:val="sk-SK"/>
        </w:rPr>
      </w:pPr>
      <w:r w:rsidRPr="00EB60DC">
        <w:rPr>
          <w:lang w:val="sk-SK"/>
        </w:rPr>
        <w:br w:type="page"/>
      </w:r>
    </w:p>
    <w:p w:rsidR="002B340E" w:rsidRPr="00EB60DC" w:rsidRDefault="002B340E" w:rsidP="0019118E">
      <w:pPr>
        <w:pStyle w:val="ds2"/>
        <w:spacing w:line="276" w:lineRule="auto"/>
        <w:rPr>
          <w:lang w:val="sk-SK"/>
        </w:rPr>
      </w:pPr>
    </w:p>
    <w:p w:rsidR="002B340E" w:rsidRPr="00EB60DC" w:rsidRDefault="002B340E" w:rsidP="0019118E">
      <w:pPr>
        <w:pStyle w:val="ds2"/>
        <w:spacing w:line="276" w:lineRule="auto"/>
        <w:rPr>
          <w:lang w:val="sk-SK"/>
        </w:rPr>
      </w:pPr>
    </w:p>
    <w:p w:rsidR="002B340E" w:rsidRPr="00EB60DC" w:rsidRDefault="002B340E" w:rsidP="0019118E">
      <w:pPr>
        <w:pStyle w:val="ds2"/>
        <w:spacing w:line="276" w:lineRule="auto"/>
        <w:rPr>
          <w:lang w:val="sk-SK"/>
        </w:rPr>
      </w:pPr>
    </w:p>
    <w:p w:rsidR="002B340E" w:rsidRPr="00EB60DC" w:rsidRDefault="002B340E" w:rsidP="0019118E">
      <w:pPr>
        <w:pStyle w:val="ds2"/>
        <w:spacing w:line="276" w:lineRule="auto"/>
        <w:rPr>
          <w:lang w:val="sk-SK"/>
        </w:rPr>
      </w:pPr>
    </w:p>
    <w:p w:rsidR="002B340E" w:rsidRPr="00EB60DC" w:rsidRDefault="002B340E" w:rsidP="0019118E">
      <w:pPr>
        <w:pStyle w:val="ds2"/>
        <w:spacing w:line="276" w:lineRule="auto"/>
        <w:rPr>
          <w:lang w:val="sk-SK"/>
        </w:rPr>
      </w:pPr>
    </w:p>
    <w:p w:rsidR="002B340E" w:rsidRPr="00EB60DC" w:rsidRDefault="002B340E" w:rsidP="0019118E">
      <w:pPr>
        <w:pStyle w:val="ds2"/>
        <w:spacing w:line="276" w:lineRule="auto"/>
        <w:rPr>
          <w:lang w:val="sk-SK"/>
        </w:rPr>
      </w:pPr>
    </w:p>
    <w:p w:rsidR="002B340E" w:rsidRPr="00EB60DC" w:rsidRDefault="002B340E" w:rsidP="0019118E">
      <w:pPr>
        <w:pStyle w:val="ds2"/>
        <w:spacing w:line="276" w:lineRule="auto"/>
        <w:rPr>
          <w:lang w:val="sk-SK"/>
        </w:rPr>
      </w:pPr>
    </w:p>
    <w:p w:rsidR="002B340E" w:rsidRPr="00EB60DC" w:rsidRDefault="002B340E" w:rsidP="0019118E">
      <w:pPr>
        <w:pStyle w:val="ds2"/>
        <w:spacing w:line="276" w:lineRule="auto"/>
        <w:rPr>
          <w:lang w:val="sk-SK"/>
        </w:rPr>
      </w:pPr>
    </w:p>
    <w:p w:rsidR="002B340E" w:rsidRPr="00EB60DC" w:rsidRDefault="002B340E" w:rsidP="0019118E">
      <w:pPr>
        <w:pStyle w:val="ds2"/>
        <w:spacing w:line="276" w:lineRule="auto"/>
        <w:rPr>
          <w:lang w:val="sk-SK"/>
        </w:rPr>
      </w:pPr>
    </w:p>
    <w:p w:rsidR="002B340E" w:rsidRPr="00EB60DC" w:rsidRDefault="002B340E" w:rsidP="0019118E">
      <w:pPr>
        <w:pStyle w:val="ds2"/>
        <w:spacing w:line="276" w:lineRule="auto"/>
        <w:rPr>
          <w:lang w:val="sk-SK"/>
        </w:rPr>
      </w:pPr>
    </w:p>
    <w:p w:rsidR="002B340E" w:rsidRPr="00EB60DC" w:rsidRDefault="002B340E" w:rsidP="0019118E">
      <w:pPr>
        <w:pStyle w:val="ds2"/>
        <w:spacing w:line="276" w:lineRule="auto"/>
        <w:rPr>
          <w:lang w:val="sk-SK"/>
        </w:rPr>
      </w:pPr>
    </w:p>
    <w:p w:rsidR="002B340E" w:rsidRPr="00EB60DC" w:rsidRDefault="002B340E" w:rsidP="0019118E">
      <w:pPr>
        <w:pStyle w:val="ds2"/>
        <w:spacing w:line="276" w:lineRule="auto"/>
        <w:rPr>
          <w:lang w:val="sk-SK"/>
        </w:rPr>
      </w:pPr>
    </w:p>
    <w:p w:rsidR="002B340E" w:rsidRPr="00EB60DC" w:rsidRDefault="002B340E" w:rsidP="0019118E">
      <w:pPr>
        <w:pStyle w:val="ds2"/>
        <w:spacing w:line="276" w:lineRule="auto"/>
        <w:rPr>
          <w:lang w:val="sk-SK"/>
        </w:rPr>
      </w:pPr>
    </w:p>
    <w:p w:rsidR="002B340E" w:rsidRPr="00EB60DC" w:rsidRDefault="002B340E" w:rsidP="0019118E">
      <w:pPr>
        <w:pStyle w:val="ds2"/>
        <w:spacing w:line="276" w:lineRule="auto"/>
        <w:rPr>
          <w:lang w:val="sk-SK"/>
        </w:rPr>
      </w:pPr>
    </w:p>
    <w:p w:rsidR="002B340E" w:rsidRPr="00EB60DC" w:rsidRDefault="002B340E" w:rsidP="0019118E">
      <w:pPr>
        <w:pStyle w:val="ds2"/>
        <w:spacing w:line="276" w:lineRule="auto"/>
        <w:rPr>
          <w:lang w:val="sk-SK"/>
        </w:rPr>
      </w:pPr>
    </w:p>
    <w:p w:rsidR="00A86523" w:rsidRPr="00EB60DC" w:rsidRDefault="00A86523" w:rsidP="0019118E">
      <w:pPr>
        <w:pStyle w:val="ds2"/>
        <w:spacing w:line="276" w:lineRule="auto"/>
        <w:rPr>
          <w:lang w:val="sk-SK"/>
        </w:rPr>
      </w:pPr>
    </w:p>
    <w:p w:rsidR="00A86523" w:rsidRPr="00EB60DC" w:rsidRDefault="00A86523" w:rsidP="0019118E">
      <w:pPr>
        <w:pStyle w:val="ds2"/>
        <w:spacing w:line="276" w:lineRule="auto"/>
        <w:rPr>
          <w:lang w:val="sk-SK"/>
        </w:rPr>
      </w:pPr>
    </w:p>
    <w:p w:rsidR="000B058C" w:rsidRPr="00EB60DC" w:rsidRDefault="000B058C" w:rsidP="000B058C">
      <w:pPr>
        <w:pStyle w:val="ds34nadpis"/>
        <w:rPr>
          <w:lang w:val="sk-SK"/>
        </w:rPr>
      </w:pPr>
      <w:r w:rsidRPr="00EB60DC">
        <w:rPr>
          <w:lang w:val="sk-SK"/>
        </w:rPr>
        <w:t>Poďakovanie</w:t>
      </w:r>
    </w:p>
    <w:p w:rsidR="000B058C" w:rsidRPr="00EB60DC" w:rsidRDefault="000B058C" w:rsidP="000B058C">
      <w:pPr>
        <w:pStyle w:val="Odstavecprvn"/>
        <w:rPr>
          <w:lang w:val="sk-SK"/>
        </w:rPr>
      </w:pPr>
      <w:r w:rsidRPr="00EB60DC">
        <w:rPr>
          <w:lang w:val="sk-SK"/>
        </w:rPr>
        <w:t>Ďakujem vedúcemu diplomovej práce</w:t>
      </w:r>
      <w:r w:rsidRPr="00EB60DC">
        <w:rPr>
          <w:szCs w:val="18"/>
          <w:shd w:val="clear" w:color="auto" w:fill="FFFFFF"/>
          <w:lang w:val="sk-SK"/>
        </w:rPr>
        <w:t xml:space="preserve"> Ing. </w:t>
      </w:r>
      <w:r w:rsidR="00B64CCA">
        <w:rPr>
          <w:szCs w:val="18"/>
          <w:shd w:val="clear" w:color="auto" w:fill="FFFFFF"/>
          <w:lang w:val="sk-SK"/>
        </w:rPr>
        <w:t>Rad</w:t>
      </w:r>
      <w:r w:rsidRPr="00EB60DC">
        <w:rPr>
          <w:szCs w:val="18"/>
          <w:shd w:val="clear" w:color="auto" w:fill="FFFFFF"/>
          <w:lang w:val="sk-SK"/>
        </w:rPr>
        <w:t xml:space="preserve">kovi </w:t>
      </w:r>
      <w:proofErr w:type="spellStart"/>
      <w:r w:rsidRPr="00EB60DC">
        <w:rPr>
          <w:szCs w:val="18"/>
          <w:shd w:val="clear" w:color="auto" w:fill="FFFFFF"/>
          <w:lang w:val="sk-SK"/>
        </w:rPr>
        <w:t>Štohlovi</w:t>
      </w:r>
      <w:proofErr w:type="spellEnd"/>
      <w:r w:rsidRPr="00EB60DC">
        <w:rPr>
          <w:szCs w:val="18"/>
          <w:shd w:val="clear" w:color="auto" w:fill="FFFFFF"/>
          <w:lang w:val="sk-SK"/>
        </w:rPr>
        <w:t xml:space="preserve">, </w:t>
      </w:r>
      <w:proofErr w:type="spellStart"/>
      <w:r w:rsidRPr="00EB60DC">
        <w:rPr>
          <w:szCs w:val="18"/>
          <w:shd w:val="clear" w:color="auto" w:fill="FFFFFF"/>
          <w:lang w:val="sk-SK"/>
        </w:rPr>
        <w:t>Ph.D</w:t>
      </w:r>
      <w:proofErr w:type="spellEnd"/>
      <w:r w:rsidRPr="00EB60DC">
        <w:rPr>
          <w:lang w:val="sk-SK"/>
        </w:rPr>
        <w:t>. za účinnú metodickú, pedagogickú a odbornú pomoc a ďalšie cenné rady pri spracovávaní mojej diplomovej práce.</w:t>
      </w:r>
    </w:p>
    <w:p w:rsidR="000B058C" w:rsidRPr="00EB60DC" w:rsidRDefault="000B058C" w:rsidP="000B058C">
      <w:pPr>
        <w:pStyle w:val="Odstavecprvn"/>
        <w:rPr>
          <w:lang w:val="sk-SK"/>
        </w:rPr>
      </w:pPr>
      <w:r w:rsidRPr="00EB60DC">
        <w:rPr>
          <w:lang w:val="sk-SK"/>
        </w:rPr>
        <w:t xml:space="preserve">Ďakujem konzultantovi Ing. Karlovi </w:t>
      </w:r>
      <w:proofErr w:type="spellStart"/>
      <w:r w:rsidRPr="00EB60DC">
        <w:rPr>
          <w:lang w:val="sk-SK"/>
        </w:rPr>
        <w:t>Dočkalovi</w:t>
      </w:r>
      <w:proofErr w:type="spellEnd"/>
      <w:r w:rsidRPr="00EB60DC">
        <w:rPr>
          <w:lang w:val="sk-SK"/>
        </w:rPr>
        <w:t xml:space="preserve"> za jeho odborné rady a usmernenie pri tvorbe programovej časti projektu a jeho firme za zastrešenie tejto diplomovej práce.</w:t>
      </w:r>
    </w:p>
    <w:p w:rsidR="000B058C" w:rsidRPr="00EB60DC" w:rsidRDefault="000B058C" w:rsidP="004D0935">
      <w:pPr>
        <w:rPr>
          <w:lang w:val="sk-SK"/>
        </w:rPr>
      </w:pPr>
      <w:r w:rsidRPr="00EB60DC">
        <w:rPr>
          <w:lang w:val="sk-SK"/>
        </w:rPr>
        <w:t xml:space="preserve">Ďakujem firme Viking </w:t>
      </w:r>
      <w:proofErr w:type="spellStart"/>
      <w:r w:rsidRPr="00EB60DC">
        <w:rPr>
          <w:lang w:val="sk-SK"/>
        </w:rPr>
        <w:t>Mašek</w:t>
      </w:r>
      <w:proofErr w:type="spellEnd"/>
      <w:r w:rsidRPr="00EB60DC">
        <w:rPr>
          <w:lang w:val="sk-SK"/>
        </w:rPr>
        <w:t xml:space="preserve"> za poskytnutie strojných výkresov</w:t>
      </w:r>
      <w:r w:rsidR="0056749E">
        <w:rPr>
          <w:lang w:val="sk-SK"/>
        </w:rPr>
        <w:t xml:space="preserve"> kontinuálneho</w:t>
      </w:r>
      <w:r w:rsidRPr="00EB60DC">
        <w:rPr>
          <w:lang w:val="sk-SK"/>
        </w:rPr>
        <w:t xml:space="preserve"> </w:t>
      </w:r>
      <w:r w:rsidR="0056749E">
        <w:rPr>
          <w:lang w:val="sk-SK"/>
        </w:rPr>
        <w:t>baliaceho stroja</w:t>
      </w:r>
      <w:r w:rsidRPr="00EB60DC">
        <w:rPr>
          <w:lang w:val="sk-SK"/>
        </w:rPr>
        <w:t xml:space="preserve"> ako podkladov do diplomovej práce</w:t>
      </w:r>
      <w:r w:rsidR="0056749E">
        <w:rPr>
          <w:lang w:val="sk-SK"/>
        </w:rPr>
        <w:t xml:space="preserve"> a firme Siemens za zapožičanie demonštračných zariadení na testovanie riadenia stroja</w:t>
      </w:r>
      <w:r w:rsidRPr="00EB60DC">
        <w:rPr>
          <w:lang w:val="sk-SK"/>
        </w:rPr>
        <w:t>.</w:t>
      </w:r>
    </w:p>
    <w:p w:rsidR="000B058C" w:rsidRPr="00EB60DC" w:rsidRDefault="000B058C" w:rsidP="000B058C">
      <w:pPr>
        <w:pStyle w:val="Obyajntext"/>
        <w:rPr>
          <w:rFonts w:ascii="Times New Roman" w:hAnsi="Times New Roman"/>
          <w:sz w:val="24"/>
          <w:lang w:val="sk-SK"/>
        </w:rPr>
      </w:pPr>
    </w:p>
    <w:p w:rsidR="000B058C" w:rsidRPr="00EB60DC" w:rsidRDefault="000B058C" w:rsidP="000B058C">
      <w:pPr>
        <w:pStyle w:val="Obyajntext"/>
        <w:rPr>
          <w:rFonts w:ascii="Times New Roman" w:hAnsi="Times New Roman"/>
          <w:sz w:val="24"/>
          <w:lang w:val="sk-SK"/>
        </w:rPr>
      </w:pPr>
    </w:p>
    <w:p w:rsidR="000B058C" w:rsidRPr="00EB60DC" w:rsidRDefault="000B058C" w:rsidP="000B058C">
      <w:pPr>
        <w:pStyle w:val="Obyajntext"/>
        <w:rPr>
          <w:rFonts w:ascii="Times New Roman" w:hAnsi="Times New Roman"/>
          <w:sz w:val="24"/>
          <w:lang w:val="sk-SK"/>
        </w:rPr>
      </w:pPr>
    </w:p>
    <w:p w:rsidR="000B058C" w:rsidRPr="00EB60DC" w:rsidRDefault="000B058C" w:rsidP="000B058C">
      <w:pPr>
        <w:pStyle w:val="Obyajntext"/>
        <w:rPr>
          <w:rFonts w:ascii="Times New Roman" w:hAnsi="Times New Roman"/>
          <w:sz w:val="24"/>
          <w:lang w:val="sk-SK"/>
        </w:rPr>
      </w:pPr>
      <w:r w:rsidRPr="00EB60DC">
        <w:rPr>
          <w:rFonts w:ascii="Times New Roman" w:hAnsi="Times New Roman"/>
          <w:sz w:val="24"/>
          <w:lang w:val="sk-SK"/>
        </w:rPr>
        <w:t xml:space="preserve">V Brne dňa: </w:t>
      </w:r>
      <w:r w:rsidRPr="00EB60DC">
        <w:rPr>
          <w:rFonts w:ascii="Times New Roman" w:hAnsi="Times New Roman"/>
          <w:b/>
          <w:sz w:val="24"/>
          <w:lang w:val="sk-SK"/>
        </w:rPr>
        <w:t>10. mája 2017</w:t>
      </w:r>
      <w:r w:rsidRPr="00EB60DC">
        <w:rPr>
          <w:rFonts w:ascii="Times New Roman" w:hAnsi="Times New Roman"/>
          <w:b/>
          <w:color w:val="FF0000"/>
          <w:sz w:val="24"/>
          <w:lang w:val="sk-SK"/>
        </w:rPr>
        <w:t xml:space="preserve">         </w:t>
      </w:r>
      <w:r w:rsidRPr="00EB60DC">
        <w:rPr>
          <w:rFonts w:ascii="Times New Roman" w:hAnsi="Times New Roman"/>
          <w:sz w:val="24"/>
          <w:lang w:val="sk-SK"/>
        </w:rPr>
        <w:tab/>
      </w:r>
      <w:r w:rsidRPr="00EB60DC">
        <w:rPr>
          <w:rFonts w:ascii="Times New Roman" w:hAnsi="Times New Roman"/>
          <w:sz w:val="24"/>
          <w:lang w:val="sk-SK"/>
        </w:rPr>
        <w:tab/>
        <w:t xml:space="preserve">             …………………………</w:t>
      </w:r>
    </w:p>
    <w:p w:rsidR="000B058C" w:rsidRPr="00EB60DC" w:rsidRDefault="000B058C" w:rsidP="000B058C">
      <w:pPr>
        <w:pStyle w:val="Obyajntext"/>
        <w:rPr>
          <w:rFonts w:ascii="Times New Roman" w:hAnsi="Times New Roman"/>
          <w:sz w:val="24"/>
          <w:lang w:val="sk-SK"/>
        </w:rPr>
      </w:pPr>
      <w:r w:rsidRPr="00EB60DC">
        <w:rPr>
          <w:rFonts w:ascii="Times New Roman" w:hAnsi="Times New Roman"/>
          <w:sz w:val="24"/>
          <w:lang w:val="sk-SK"/>
        </w:rPr>
        <w:tab/>
      </w:r>
      <w:r w:rsidRPr="00EB60DC">
        <w:rPr>
          <w:rFonts w:ascii="Times New Roman" w:hAnsi="Times New Roman"/>
          <w:sz w:val="24"/>
          <w:lang w:val="sk-SK"/>
        </w:rPr>
        <w:tab/>
      </w:r>
      <w:r w:rsidRPr="00EB60DC">
        <w:rPr>
          <w:rFonts w:ascii="Times New Roman" w:hAnsi="Times New Roman"/>
          <w:sz w:val="24"/>
          <w:lang w:val="sk-SK"/>
        </w:rPr>
        <w:tab/>
      </w:r>
      <w:r w:rsidRPr="00EB60DC">
        <w:rPr>
          <w:rFonts w:ascii="Times New Roman" w:hAnsi="Times New Roman"/>
          <w:sz w:val="24"/>
          <w:lang w:val="sk-SK"/>
        </w:rPr>
        <w:tab/>
      </w:r>
      <w:r w:rsidRPr="00EB60DC">
        <w:rPr>
          <w:rFonts w:ascii="Times New Roman" w:hAnsi="Times New Roman"/>
          <w:sz w:val="24"/>
          <w:lang w:val="sk-SK"/>
        </w:rPr>
        <w:tab/>
      </w:r>
      <w:r w:rsidRPr="00EB60DC">
        <w:rPr>
          <w:rFonts w:ascii="Times New Roman" w:hAnsi="Times New Roman"/>
          <w:sz w:val="24"/>
          <w:lang w:val="sk-SK"/>
        </w:rPr>
        <w:tab/>
      </w:r>
      <w:r w:rsidRPr="00EB60DC">
        <w:rPr>
          <w:rFonts w:ascii="Times New Roman" w:hAnsi="Times New Roman"/>
          <w:sz w:val="24"/>
          <w:lang w:val="sk-SK"/>
        </w:rPr>
        <w:tab/>
      </w:r>
      <w:r w:rsidRPr="00EB60DC">
        <w:rPr>
          <w:rFonts w:ascii="Times New Roman" w:hAnsi="Times New Roman"/>
          <w:sz w:val="24"/>
          <w:lang w:val="sk-SK"/>
        </w:rPr>
        <w:tab/>
        <w:t>podpis autora</w:t>
      </w:r>
    </w:p>
    <w:p w:rsidR="00A86523" w:rsidRPr="00EB60DC" w:rsidRDefault="00A86523" w:rsidP="0019118E">
      <w:pPr>
        <w:pStyle w:val="ds2"/>
        <w:spacing w:line="276" w:lineRule="auto"/>
        <w:rPr>
          <w:lang w:val="sk-SK"/>
        </w:rPr>
      </w:pPr>
    </w:p>
    <w:p w:rsidR="00A86523" w:rsidRPr="00EB60DC" w:rsidRDefault="00A86523" w:rsidP="0019118E">
      <w:pPr>
        <w:pStyle w:val="ds2"/>
        <w:spacing w:line="276" w:lineRule="auto"/>
        <w:rPr>
          <w:lang w:val="sk-SK"/>
        </w:rPr>
      </w:pPr>
    </w:p>
    <w:p w:rsidR="00A86523" w:rsidRPr="00EB60DC" w:rsidRDefault="00A86523" w:rsidP="0019118E">
      <w:pPr>
        <w:pStyle w:val="ds2"/>
        <w:spacing w:line="276" w:lineRule="auto"/>
        <w:rPr>
          <w:lang w:val="sk-SK"/>
        </w:rPr>
      </w:pPr>
    </w:p>
    <w:p w:rsidR="002B340E" w:rsidRPr="00EB60DC" w:rsidRDefault="002B340E" w:rsidP="0019118E">
      <w:pPr>
        <w:pStyle w:val="ds2"/>
        <w:spacing w:line="276" w:lineRule="auto"/>
        <w:rPr>
          <w:lang w:val="sk-SK"/>
        </w:rPr>
      </w:pPr>
    </w:p>
    <w:p w:rsidR="0019118E" w:rsidRPr="00EB60DC" w:rsidRDefault="0019118E" w:rsidP="0019118E">
      <w:pPr>
        <w:pStyle w:val="ds2"/>
        <w:spacing w:line="276" w:lineRule="auto"/>
        <w:rPr>
          <w:lang w:val="sk-SK"/>
        </w:rPr>
      </w:pPr>
    </w:p>
    <w:p w:rsidR="00BD1195" w:rsidRPr="00847B7A" w:rsidRDefault="002B340E" w:rsidP="00EE006A">
      <w:pPr>
        <w:pStyle w:val="Nadpis1-neslovan"/>
        <w:rPr>
          <w:sz w:val="40"/>
          <w:lang w:val="en-US"/>
        </w:rPr>
      </w:pPr>
      <w:bookmarkStart w:id="0" w:name="_Toc100936461"/>
      <w:bookmarkStart w:id="1" w:name="_Toc101325787"/>
      <w:r w:rsidRPr="00EB60DC">
        <w:rPr>
          <w:lang w:val="sk-SK"/>
        </w:rPr>
        <w:br w:type="page"/>
      </w:r>
      <w:r w:rsidR="00B01531" w:rsidRPr="00EB60DC">
        <w:rPr>
          <w:sz w:val="40"/>
          <w:lang w:val="sk-SK"/>
        </w:rPr>
        <w:lastRenderedPageBreak/>
        <w:t>Obsah</w:t>
      </w:r>
    </w:p>
    <w:p w:rsidR="00D318B5" w:rsidRDefault="00AD64DA">
      <w:pPr>
        <w:pStyle w:val="Obsah1"/>
        <w:tabs>
          <w:tab w:val="left" w:pos="480"/>
          <w:tab w:val="right" w:leader="dot" w:pos="8493"/>
        </w:tabs>
        <w:rPr>
          <w:rFonts w:asciiTheme="minorHAnsi" w:eastAsiaTheme="minorEastAsia" w:hAnsiTheme="minorHAnsi" w:cstheme="minorBidi"/>
          <w:noProof/>
          <w:sz w:val="22"/>
          <w:szCs w:val="22"/>
          <w:lang w:val="sk-SK" w:eastAsia="sk-SK"/>
        </w:rPr>
      </w:pPr>
      <w:r w:rsidRPr="00EB60DC">
        <w:rPr>
          <w:lang w:val="sk-SK"/>
        </w:rPr>
        <w:fldChar w:fldCharType="begin"/>
      </w:r>
      <w:r w:rsidRPr="00EB60DC">
        <w:rPr>
          <w:lang w:val="sk-SK"/>
        </w:rPr>
        <w:instrText xml:space="preserve"> TOC \o "1-3" \h \z \u </w:instrText>
      </w:r>
      <w:r w:rsidRPr="00EB60DC">
        <w:rPr>
          <w:lang w:val="sk-SK"/>
        </w:rPr>
        <w:fldChar w:fldCharType="separate"/>
      </w:r>
      <w:hyperlink w:anchor="_Toc480990807" w:history="1">
        <w:r w:rsidR="00D318B5" w:rsidRPr="006E2EAC">
          <w:rPr>
            <w:rStyle w:val="Hypertextovprepojenie"/>
            <w:noProof/>
          </w:rPr>
          <w:t>1</w:t>
        </w:r>
        <w:r w:rsidR="00D318B5">
          <w:rPr>
            <w:rFonts w:asciiTheme="minorHAnsi" w:eastAsiaTheme="minorEastAsia" w:hAnsiTheme="minorHAnsi" w:cstheme="minorBidi"/>
            <w:noProof/>
            <w:sz w:val="22"/>
            <w:szCs w:val="22"/>
            <w:lang w:val="sk-SK" w:eastAsia="sk-SK"/>
          </w:rPr>
          <w:tab/>
        </w:r>
        <w:r w:rsidR="00D318B5" w:rsidRPr="006E2EAC">
          <w:rPr>
            <w:rStyle w:val="Hypertextovprepojenie"/>
            <w:noProof/>
          </w:rPr>
          <w:t>Úvod</w:t>
        </w:r>
        <w:r w:rsidR="00D318B5">
          <w:rPr>
            <w:noProof/>
            <w:webHidden/>
          </w:rPr>
          <w:tab/>
        </w:r>
        <w:r w:rsidR="00D318B5">
          <w:rPr>
            <w:noProof/>
            <w:webHidden/>
          </w:rPr>
          <w:fldChar w:fldCharType="begin"/>
        </w:r>
        <w:r w:rsidR="00D318B5">
          <w:rPr>
            <w:noProof/>
            <w:webHidden/>
          </w:rPr>
          <w:instrText xml:space="preserve"> PAGEREF _Toc480990807 \h </w:instrText>
        </w:r>
        <w:r w:rsidR="00D318B5">
          <w:rPr>
            <w:noProof/>
            <w:webHidden/>
          </w:rPr>
        </w:r>
        <w:r w:rsidR="00D318B5">
          <w:rPr>
            <w:noProof/>
            <w:webHidden/>
          </w:rPr>
          <w:fldChar w:fldCharType="separate"/>
        </w:r>
        <w:r w:rsidR="00B41440">
          <w:rPr>
            <w:noProof/>
            <w:webHidden/>
          </w:rPr>
          <w:t>1</w:t>
        </w:r>
        <w:r w:rsidR="00D318B5">
          <w:rPr>
            <w:noProof/>
            <w:webHidden/>
          </w:rPr>
          <w:fldChar w:fldCharType="end"/>
        </w:r>
      </w:hyperlink>
    </w:p>
    <w:p w:rsidR="00D318B5" w:rsidRDefault="00A97B61">
      <w:pPr>
        <w:pStyle w:val="Obsah1"/>
        <w:tabs>
          <w:tab w:val="left" w:pos="480"/>
          <w:tab w:val="right" w:leader="dot" w:pos="8493"/>
        </w:tabs>
        <w:rPr>
          <w:rFonts w:asciiTheme="minorHAnsi" w:eastAsiaTheme="minorEastAsia" w:hAnsiTheme="minorHAnsi" w:cstheme="minorBidi"/>
          <w:noProof/>
          <w:sz w:val="22"/>
          <w:szCs w:val="22"/>
          <w:lang w:val="sk-SK" w:eastAsia="sk-SK"/>
        </w:rPr>
      </w:pPr>
      <w:hyperlink w:anchor="_Toc480990808" w:history="1">
        <w:r w:rsidR="00D318B5" w:rsidRPr="006E2EAC">
          <w:rPr>
            <w:rStyle w:val="Hypertextovprepojenie"/>
            <w:noProof/>
          </w:rPr>
          <w:t>2</w:t>
        </w:r>
        <w:r w:rsidR="00D318B5">
          <w:rPr>
            <w:rFonts w:asciiTheme="minorHAnsi" w:eastAsiaTheme="minorEastAsia" w:hAnsiTheme="minorHAnsi" w:cstheme="minorBidi"/>
            <w:noProof/>
            <w:sz w:val="22"/>
            <w:szCs w:val="22"/>
            <w:lang w:val="sk-SK" w:eastAsia="sk-SK"/>
          </w:rPr>
          <w:tab/>
        </w:r>
        <w:r w:rsidR="00D318B5" w:rsidRPr="006E2EAC">
          <w:rPr>
            <w:rStyle w:val="Hypertextovprepojenie"/>
            <w:noProof/>
          </w:rPr>
          <w:t>Technológia</w:t>
        </w:r>
        <w:r w:rsidR="00D318B5">
          <w:rPr>
            <w:noProof/>
            <w:webHidden/>
          </w:rPr>
          <w:tab/>
        </w:r>
        <w:r w:rsidR="00D318B5">
          <w:rPr>
            <w:noProof/>
            <w:webHidden/>
          </w:rPr>
          <w:fldChar w:fldCharType="begin"/>
        </w:r>
        <w:r w:rsidR="00D318B5">
          <w:rPr>
            <w:noProof/>
            <w:webHidden/>
          </w:rPr>
          <w:instrText xml:space="preserve"> PAGEREF _Toc480990808 \h </w:instrText>
        </w:r>
        <w:r w:rsidR="00D318B5">
          <w:rPr>
            <w:noProof/>
            <w:webHidden/>
          </w:rPr>
        </w:r>
        <w:r w:rsidR="00D318B5">
          <w:rPr>
            <w:noProof/>
            <w:webHidden/>
          </w:rPr>
          <w:fldChar w:fldCharType="separate"/>
        </w:r>
        <w:r w:rsidR="00B41440">
          <w:rPr>
            <w:noProof/>
            <w:webHidden/>
          </w:rPr>
          <w:t>3</w:t>
        </w:r>
        <w:r w:rsidR="00D318B5">
          <w:rPr>
            <w:noProof/>
            <w:webHidden/>
          </w:rPr>
          <w:fldChar w:fldCharType="end"/>
        </w:r>
      </w:hyperlink>
    </w:p>
    <w:p w:rsidR="00D318B5" w:rsidRDefault="00A97B61">
      <w:pPr>
        <w:pStyle w:val="Obsah2"/>
        <w:tabs>
          <w:tab w:val="left" w:pos="880"/>
          <w:tab w:val="right" w:leader="dot" w:pos="8493"/>
        </w:tabs>
        <w:rPr>
          <w:rFonts w:asciiTheme="minorHAnsi" w:eastAsiaTheme="minorEastAsia" w:hAnsiTheme="minorHAnsi" w:cstheme="minorBidi"/>
          <w:noProof/>
          <w:sz w:val="22"/>
          <w:szCs w:val="22"/>
          <w:lang w:val="sk-SK" w:eastAsia="sk-SK"/>
        </w:rPr>
      </w:pPr>
      <w:hyperlink w:anchor="_Toc480990809" w:history="1">
        <w:r w:rsidR="00D318B5" w:rsidRPr="006E2EAC">
          <w:rPr>
            <w:rStyle w:val="Hypertextovprepojenie"/>
            <w:noProof/>
            <w:lang w:val="sk-SK"/>
          </w:rPr>
          <w:t>2.1</w:t>
        </w:r>
        <w:r w:rsidR="00D318B5">
          <w:rPr>
            <w:rFonts w:asciiTheme="minorHAnsi" w:eastAsiaTheme="minorEastAsia" w:hAnsiTheme="minorHAnsi" w:cstheme="minorBidi"/>
            <w:noProof/>
            <w:sz w:val="22"/>
            <w:szCs w:val="22"/>
            <w:lang w:val="sk-SK" w:eastAsia="sk-SK"/>
          </w:rPr>
          <w:tab/>
        </w:r>
        <w:r w:rsidR="00D318B5" w:rsidRPr="006E2EAC">
          <w:rPr>
            <w:rStyle w:val="Hypertextovprepojenie"/>
            <w:noProof/>
            <w:lang w:val="sk-SK"/>
          </w:rPr>
          <w:t>Princíp činnosti stroja</w:t>
        </w:r>
        <w:r w:rsidR="00D318B5">
          <w:rPr>
            <w:noProof/>
            <w:webHidden/>
          </w:rPr>
          <w:tab/>
        </w:r>
        <w:r w:rsidR="00D318B5">
          <w:rPr>
            <w:noProof/>
            <w:webHidden/>
          </w:rPr>
          <w:fldChar w:fldCharType="begin"/>
        </w:r>
        <w:r w:rsidR="00D318B5">
          <w:rPr>
            <w:noProof/>
            <w:webHidden/>
          </w:rPr>
          <w:instrText xml:space="preserve"> PAGEREF _Toc480990809 \h </w:instrText>
        </w:r>
        <w:r w:rsidR="00D318B5">
          <w:rPr>
            <w:noProof/>
            <w:webHidden/>
          </w:rPr>
        </w:r>
        <w:r w:rsidR="00D318B5">
          <w:rPr>
            <w:noProof/>
            <w:webHidden/>
          </w:rPr>
          <w:fldChar w:fldCharType="separate"/>
        </w:r>
        <w:r w:rsidR="00B41440">
          <w:rPr>
            <w:noProof/>
            <w:webHidden/>
          </w:rPr>
          <w:t>3</w:t>
        </w:r>
        <w:r w:rsidR="00D318B5">
          <w:rPr>
            <w:noProof/>
            <w:webHidden/>
          </w:rPr>
          <w:fldChar w:fldCharType="end"/>
        </w:r>
      </w:hyperlink>
    </w:p>
    <w:p w:rsidR="00D318B5" w:rsidRDefault="00A97B61">
      <w:pPr>
        <w:pStyle w:val="Obsah2"/>
        <w:tabs>
          <w:tab w:val="left" w:pos="880"/>
          <w:tab w:val="right" w:leader="dot" w:pos="8493"/>
        </w:tabs>
        <w:rPr>
          <w:rFonts w:asciiTheme="minorHAnsi" w:eastAsiaTheme="minorEastAsia" w:hAnsiTheme="minorHAnsi" w:cstheme="minorBidi"/>
          <w:noProof/>
          <w:sz w:val="22"/>
          <w:szCs w:val="22"/>
          <w:lang w:val="sk-SK" w:eastAsia="sk-SK"/>
        </w:rPr>
      </w:pPr>
      <w:hyperlink w:anchor="_Toc480990810" w:history="1">
        <w:r w:rsidR="00D318B5" w:rsidRPr="006E2EAC">
          <w:rPr>
            <w:rStyle w:val="Hypertextovprepojenie"/>
            <w:noProof/>
            <w:lang w:val="sk-SK"/>
          </w:rPr>
          <w:t>2.2</w:t>
        </w:r>
        <w:r w:rsidR="00D318B5">
          <w:rPr>
            <w:rFonts w:asciiTheme="minorHAnsi" w:eastAsiaTheme="minorEastAsia" w:hAnsiTheme="minorHAnsi" w:cstheme="minorBidi"/>
            <w:noProof/>
            <w:sz w:val="22"/>
            <w:szCs w:val="22"/>
            <w:lang w:val="sk-SK" w:eastAsia="sk-SK"/>
          </w:rPr>
          <w:tab/>
        </w:r>
        <w:r w:rsidR="00D318B5" w:rsidRPr="006E2EAC">
          <w:rPr>
            <w:rStyle w:val="Hypertextovprepojenie"/>
            <w:noProof/>
            <w:lang w:val="sk-SK"/>
          </w:rPr>
          <w:t>Posúdenie rizík a návrh bezpečnostných opatrení</w:t>
        </w:r>
        <w:r w:rsidR="00D318B5">
          <w:rPr>
            <w:noProof/>
            <w:webHidden/>
          </w:rPr>
          <w:tab/>
        </w:r>
        <w:r w:rsidR="00D318B5">
          <w:rPr>
            <w:noProof/>
            <w:webHidden/>
          </w:rPr>
          <w:fldChar w:fldCharType="begin"/>
        </w:r>
        <w:r w:rsidR="00D318B5">
          <w:rPr>
            <w:noProof/>
            <w:webHidden/>
          </w:rPr>
          <w:instrText xml:space="preserve"> PAGEREF _Toc480990810 \h </w:instrText>
        </w:r>
        <w:r w:rsidR="00D318B5">
          <w:rPr>
            <w:noProof/>
            <w:webHidden/>
          </w:rPr>
        </w:r>
        <w:r w:rsidR="00D318B5">
          <w:rPr>
            <w:noProof/>
            <w:webHidden/>
          </w:rPr>
          <w:fldChar w:fldCharType="separate"/>
        </w:r>
        <w:r w:rsidR="00B41440">
          <w:rPr>
            <w:noProof/>
            <w:webHidden/>
          </w:rPr>
          <w:t>4</w:t>
        </w:r>
        <w:r w:rsidR="00D318B5">
          <w:rPr>
            <w:noProof/>
            <w:webHidden/>
          </w:rPr>
          <w:fldChar w:fldCharType="end"/>
        </w:r>
      </w:hyperlink>
    </w:p>
    <w:p w:rsidR="00D318B5" w:rsidRDefault="00A97B61">
      <w:pPr>
        <w:pStyle w:val="Obsah3"/>
        <w:tabs>
          <w:tab w:val="left" w:pos="1320"/>
          <w:tab w:val="right" w:leader="dot" w:pos="8493"/>
        </w:tabs>
        <w:rPr>
          <w:rFonts w:asciiTheme="minorHAnsi" w:eastAsiaTheme="minorEastAsia" w:hAnsiTheme="minorHAnsi" w:cstheme="minorBidi"/>
          <w:noProof/>
          <w:sz w:val="22"/>
          <w:szCs w:val="22"/>
          <w:lang w:val="sk-SK" w:eastAsia="sk-SK"/>
        </w:rPr>
      </w:pPr>
      <w:hyperlink w:anchor="_Toc480990811" w:history="1">
        <w:r w:rsidR="00D318B5" w:rsidRPr="006E2EAC">
          <w:rPr>
            <w:rStyle w:val="Hypertextovprepojenie"/>
            <w:noProof/>
            <w:lang w:val="sk-SK"/>
          </w:rPr>
          <w:t>2.2.1</w:t>
        </w:r>
        <w:r w:rsidR="00D318B5">
          <w:rPr>
            <w:rFonts w:asciiTheme="minorHAnsi" w:eastAsiaTheme="minorEastAsia" w:hAnsiTheme="minorHAnsi" w:cstheme="minorBidi"/>
            <w:noProof/>
            <w:sz w:val="22"/>
            <w:szCs w:val="22"/>
            <w:lang w:val="sk-SK" w:eastAsia="sk-SK"/>
          </w:rPr>
          <w:tab/>
        </w:r>
        <w:r w:rsidR="00D318B5" w:rsidRPr="006E2EAC">
          <w:rPr>
            <w:rStyle w:val="Hypertextovprepojenie"/>
            <w:noProof/>
            <w:lang w:val="sk-SK"/>
          </w:rPr>
          <w:t>Konštrukčné parametre strojného zariadenia</w:t>
        </w:r>
        <w:r w:rsidR="00D318B5">
          <w:rPr>
            <w:noProof/>
            <w:webHidden/>
          </w:rPr>
          <w:tab/>
        </w:r>
        <w:r w:rsidR="00D318B5">
          <w:rPr>
            <w:noProof/>
            <w:webHidden/>
          </w:rPr>
          <w:fldChar w:fldCharType="begin"/>
        </w:r>
        <w:r w:rsidR="00D318B5">
          <w:rPr>
            <w:noProof/>
            <w:webHidden/>
          </w:rPr>
          <w:instrText xml:space="preserve"> PAGEREF _Toc480990811 \h </w:instrText>
        </w:r>
        <w:r w:rsidR="00D318B5">
          <w:rPr>
            <w:noProof/>
            <w:webHidden/>
          </w:rPr>
        </w:r>
        <w:r w:rsidR="00D318B5">
          <w:rPr>
            <w:noProof/>
            <w:webHidden/>
          </w:rPr>
          <w:fldChar w:fldCharType="separate"/>
        </w:r>
        <w:r w:rsidR="00B41440">
          <w:rPr>
            <w:noProof/>
            <w:webHidden/>
          </w:rPr>
          <w:t>5</w:t>
        </w:r>
        <w:r w:rsidR="00D318B5">
          <w:rPr>
            <w:noProof/>
            <w:webHidden/>
          </w:rPr>
          <w:fldChar w:fldCharType="end"/>
        </w:r>
      </w:hyperlink>
    </w:p>
    <w:p w:rsidR="00D318B5" w:rsidRDefault="00A97B61">
      <w:pPr>
        <w:pStyle w:val="Obsah3"/>
        <w:tabs>
          <w:tab w:val="left" w:pos="1320"/>
          <w:tab w:val="right" w:leader="dot" w:pos="8493"/>
        </w:tabs>
        <w:rPr>
          <w:rFonts w:asciiTheme="minorHAnsi" w:eastAsiaTheme="minorEastAsia" w:hAnsiTheme="minorHAnsi" w:cstheme="minorBidi"/>
          <w:noProof/>
          <w:sz w:val="22"/>
          <w:szCs w:val="22"/>
          <w:lang w:val="sk-SK" w:eastAsia="sk-SK"/>
        </w:rPr>
      </w:pPr>
      <w:hyperlink w:anchor="_Toc480990812" w:history="1">
        <w:r w:rsidR="00D318B5" w:rsidRPr="006E2EAC">
          <w:rPr>
            <w:rStyle w:val="Hypertextovprepojenie"/>
            <w:noProof/>
            <w:lang w:val="sk-SK"/>
          </w:rPr>
          <w:t>2.2.2</w:t>
        </w:r>
        <w:r w:rsidR="00D318B5">
          <w:rPr>
            <w:rFonts w:asciiTheme="minorHAnsi" w:eastAsiaTheme="minorEastAsia" w:hAnsiTheme="minorHAnsi" w:cstheme="minorBidi"/>
            <w:noProof/>
            <w:sz w:val="22"/>
            <w:szCs w:val="22"/>
            <w:lang w:val="sk-SK" w:eastAsia="sk-SK"/>
          </w:rPr>
          <w:tab/>
        </w:r>
        <w:r w:rsidR="00D318B5" w:rsidRPr="006E2EAC">
          <w:rPr>
            <w:rStyle w:val="Hypertextovprepojenie"/>
            <w:noProof/>
            <w:lang w:val="sk-SK"/>
          </w:rPr>
          <w:t>Identifikácia nebezpečí</w:t>
        </w:r>
        <w:r w:rsidR="00D318B5">
          <w:rPr>
            <w:noProof/>
            <w:webHidden/>
          </w:rPr>
          <w:tab/>
        </w:r>
        <w:r w:rsidR="00D318B5">
          <w:rPr>
            <w:noProof/>
            <w:webHidden/>
          </w:rPr>
          <w:fldChar w:fldCharType="begin"/>
        </w:r>
        <w:r w:rsidR="00D318B5">
          <w:rPr>
            <w:noProof/>
            <w:webHidden/>
          </w:rPr>
          <w:instrText xml:space="preserve"> PAGEREF _Toc480990812 \h </w:instrText>
        </w:r>
        <w:r w:rsidR="00D318B5">
          <w:rPr>
            <w:noProof/>
            <w:webHidden/>
          </w:rPr>
        </w:r>
        <w:r w:rsidR="00D318B5">
          <w:rPr>
            <w:noProof/>
            <w:webHidden/>
          </w:rPr>
          <w:fldChar w:fldCharType="separate"/>
        </w:r>
        <w:r w:rsidR="00B41440">
          <w:rPr>
            <w:noProof/>
            <w:webHidden/>
          </w:rPr>
          <w:t>6</w:t>
        </w:r>
        <w:r w:rsidR="00D318B5">
          <w:rPr>
            <w:noProof/>
            <w:webHidden/>
          </w:rPr>
          <w:fldChar w:fldCharType="end"/>
        </w:r>
      </w:hyperlink>
    </w:p>
    <w:p w:rsidR="00D318B5" w:rsidRDefault="00A97B61">
      <w:pPr>
        <w:pStyle w:val="Obsah3"/>
        <w:tabs>
          <w:tab w:val="left" w:pos="1320"/>
          <w:tab w:val="right" w:leader="dot" w:pos="8493"/>
        </w:tabs>
        <w:rPr>
          <w:rFonts w:asciiTheme="minorHAnsi" w:eastAsiaTheme="minorEastAsia" w:hAnsiTheme="minorHAnsi" w:cstheme="minorBidi"/>
          <w:noProof/>
          <w:sz w:val="22"/>
          <w:szCs w:val="22"/>
          <w:lang w:val="sk-SK" w:eastAsia="sk-SK"/>
        </w:rPr>
      </w:pPr>
      <w:hyperlink w:anchor="_Toc480990813" w:history="1">
        <w:r w:rsidR="00D318B5" w:rsidRPr="006E2EAC">
          <w:rPr>
            <w:rStyle w:val="Hypertextovprepojenie"/>
            <w:noProof/>
            <w:lang w:val="sk-SK"/>
          </w:rPr>
          <w:t>2.2.3</w:t>
        </w:r>
        <w:r w:rsidR="00D318B5">
          <w:rPr>
            <w:rFonts w:asciiTheme="minorHAnsi" w:eastAsiaTheme="minorEastAsia" w:hAnsiTheme="minorHAnsi" w:cstheme="minorBidi"/>
            <w:noProof/>
            <w:sz w:val="22"/>
            <w:szCs w:val="22"/>
            <w:lang w:val="sk-SK" w:eastAsia="sk-SK"/>
          </w:rPr>
          <w:tab/>
        </w:r>
        <w:r w:rsidR="00D318B5" w:rsidRPr="006E2EAC">
          <w:rPr>
            <w:rStyle w:val="Hypertextovprepojenie"/>
            <w:noProof/>
            <w:lang w:val="sk-SK"/>
          </w:rPr>
          <w:t>Návrh bezpečnostných komponentov</w:t>
        </w:r>
        <w:r w:rsidR="00D318B5">
          <w:rPr>
            <w:noProof/>
            <w:webHidden/>
          </w:rPr>
          <w:tab/>
        </w:r>
        <w:r w:rsidR="00D318B5">
          <w:rPr>
            <w:noProof/>
            <w:webHidden/>
          </w:rPr>
          <w:fldChar w:fldCharType="begin"/>
        </w:r>
        <w:r w:rsidR="00D318B5">
          <w:rPr>
            <w:noProof/>
            <w:webHidden/>
          </w:rPr>
          <w:instrText xml:space="preserve"> PAGEREF _Toc480990813 \h </w:instrText>
        </w:r>
        <w:r w:rsidR="00D318B5">
          <w:rPr>
            <w:noProof/>
            <w:webHidden/>
          </w:rPr>
        </w:r>
        <w:r w:rsidR="00D318B5">
          <w:rPr>
            <w:noProof/>
            <w:webHidden/>
          </w:rPr>
          <w:fldChar w:fldCharType="separate"/>
        </w:r>
        <w:r w:rsidR="00B41440">
          <w:rPr>
            <w:noProof/>
            <w:webHidden/>
          </w:rPr>
          <w:t>8</w:t>
        </w:r>
        <w:r w:rsidR="00D318B5">
          <w:rPr>
            <w:noProof/>
            <w:webHidden/>
          </w:rPr>
          <w:fldChar w:fldCharType="end"/>
        </w:r>
      </w:hyperlink>
    </w:p>
    <w:p w:rsidR="00D318B5" w:rsidRDefault="00A97B61">
      <w:pPr>
        <w:pStyle w:val="Obsah2"/>
        <w:tabs>
          <w:tab w:val="left" w:pos="880"/>
          <w:tab w:val="right" w:leader="dot" w:pos="8493"/>
        </w:tabs>
        <w:rPr>
          <w:rFonts w:asciiTheme="minorHAnsi" w:eastAsiaTheme="minorEastAsia" w:hAnsiTheme="minorHAnsi" w:cstheme="minorBidi"/>
          <w:noProof/>
          <w:sz w:val="22"/>
          <w:szCs w:val="22"/>
          <w:lang w:val="sk-SK" w:eastAsia="sk-SK"/>
        </w:rPr>
      </w:pPr>
      <w:hyperlink w:anchor="_Toc480990814" w:history="1">
        <w:r w:rsidR="00D318B5" w:rsidRPr="006E2EAC">
          <w:rPr>
            <w:rStyle w:val="Hypertextovprepojenie"/>
            <w:noProof/>
            <w:lang w:val="sk-SK"/>
          </w:rPr>
          <w:t>2.3</w:t>
        </w:r>
        <w:r w:rsidR="00D318B5">
          <w:rPr>
            <w:rFonts w:asciiTheme="minorHAnsi" w:eastAsiaTheme="minorEastAsia" w:hAnsiTheme="minorHAnsi" w:cstheme="minorBidi"/>
            <w:noProof/>
            <w:sz w:val="22"/>
            <w:szCs w:val="22"/>
            <w:lang w:val="sk-SK" w:eastAsia="sk-SK"/>
          </w:rPr>
          <w:tab/>
        </w:r>
        <w:r w:rsidR="00D318B5" w:rsidRPr="006E2EAC">
          <w:rPr>
            <w:rStyle w:val="Hypertextovprepojenie"/>
            <w:noProof/>
            <w:lang w:val="sk-SK"/>
          </w:rPr>
          <w:t>Dimenzovanie servopohonov</w:t>
        </w:r>
        <w:r w:rsidR="00D318B5">
          <w:rPr>
            <w:noProof/>
            <w:webHidden/>
          </w:rPr>
          <w:tab/>
        </w:r>
        <w:r w:rsidR="00D318B5">
          <w:rPr>
            <w:noProof/>
            <w:webHidden/>
          </w:rPr>
          <w:fldChar w:fldCharType="begin"/>
        </w:r>
        <w:r w:rsidR="00D318B5">
          <w:rPr>
            <w:noProof/>
            <w:webHidden/>
          </w:rPr>
          <w:instrText xml:space="preserve"> PAGEREF _Toc480990814 \h </w:instrText>
        </w:r>
        <w:r w:rsidR="00D318B5">
          <w:rPr>
            <w:noProof/>
            <w:webHidden/>
          </w:rPr>
        </w:r>
        <w:r w:rsidR="00D318B5">
          <w:rPr>
            <w:noProof/>
            <w:webHidden/>
          </w:rPr>
          <w:fldChar w:fldCharType="separate"/>
        </w:r>
        <w:r w:rsidR="00B41440">
          <w:rPr>
            <w:noProof/>
            <w:webHidden/>
          </w:rPr>
          <w:t>12</w:t>
        </w:r>
        <w:r w:rsidR="00D318B5">
          <w:rPr>
            <w:noProof/>
            <w:webHidden/>
          </w:rPr>
          <w:fldChar w:fldCharType="end"/>
        </w:r>
      </w:hyperlink>
    </w:p>
    <w:p w:rsidR="00D318B5" w:rsidRDefault="00A97B61">
      <w:pPr>
        <w:pStyle w:val="Obsah1"/>
        <w:tabs>
          <w:tab w:val="left" w:pos="480"/>
          <w:tab w:val="right" w:leader="dot" w:pos="8493"/>
        </w:tabs>
        <w:rPr>
          <w:rFonts w:asciiTheme="minorHAnsi" w:eastAsiaTheme="minorEastAsia" w:hAnsiTheme="minorHAnsi" w:cstheme="minorBidi"/>
          <w:noProof/>
          <w:sz w:val="22"/>
          <w:szCs w:val="22"/>
          <w:lang w:val="sk-SK" w:eastAsia="sk-SK"/>
        </w:rPr>
      </w:pPr>
      <w:hyperlink w:anchor="_Toc480990815" w:history="1">
        <w:r w:rsidR="00D318B5" w:rsidRPr="006E2EAC">
          <w:rPr>
            <w:rStyle w:val="Hypertextovprepojenie"/>
            <w:noProof/>
          </w:rPr>
          <w:t>3</w:t>
        </w:r>
        <w:r w:rsidR="00D318B5">
          <w:rPr>
            <w:rFonts w:asciiTheme="minorHAnsi" w:eastAsiaTheme="minorEastAsia" w:hAnsiTheme="minorHAnsi" w:cstheme="minorBidi"/>
            <w:noProof/>
            <w:sz w:val="22"/>
            <w:szCs w:val="22"/>
            <w:lang w:val="sk-SK" w:eastAsia="sk-SK"/>
          </w:rPr>
          <w:tab/>
        </w:r>
        <w:r w:rsidR="00D318B5" w:rsidRPr="006E2EAC">
          <w:rPr>
            <w:rStyle w:val="Hypertextovprepojenie"/>
            <w:noProof/>
          </w:rPr>
          <w:t>Koncept riadenia</w:t>
        </w:r>
        <w:r w:rsidR="00D318B5">
          <w:rPr>
            <w:noProof/>
            <w:webHidden/>
          </w:rPr>
          <w:tab/>
        </w:r>
        <w:r w:rsidR="00D318B5">
          <w:rPr>
            <w:noProof/>
            <w:webHidden/>
          </w:rPr>
          <w:fldChar w:fldCharType="begin"/>
        </w:r>
        <w:r w:rsidR="00D318B5">
          <w:rPr>
            <w:noProof/>
            <w:webHidden/>
          </w:rPr>
          <w:instrText xml:space="preserve"> PAGEREF _Toc480990815 \h </w:instrText>
        </w:r>
        <w:r w:rsidR="00D318B5">
          <w:rPr>
            <w:noProof/>
            <w:webHidden/>
          </w:rPr>
        </w:r>
        <w:r w:rsidR="00D318B5">
          <w:rPr>
            <w:noProof/>
            <w:webHidden/>
          </w:rPr>
          <w:fldChar w:fldCharType="separate"/>
        </w:r>
        <w:r w:rsidR="00B41440">
          <w:rPr>
            <w:noProof/>
            <w:webHidden/>
          </w:rPr>
          <w:t>17</w:t>
        </w:r>
        <w:r w:rsidR="00D318B5">
          <w:rPr>
            <w:noProof/>
            <w:webHidden/>
          </w:rPr>
          <w:fldChar w:fldCharType="end"/>
        </w:r>
      </w:hyperlink>
    </w:p>
    <w:p w:rsidR="00D318B5" w:rsidRDefault="00A97B61">
      <w:pPr>
        <w:pStyle w:val="Obsah2"/>
        <w:tabs>
          <w:tab w:val="left" w:pos="880"/>
          <w:tab w:val="right" w:leader="dot" w:pos="8493"/>
        </w:tabs>
        <w:rPr>
          <w:rFonts w:asciiTheme="minorHAnsi" w:eastAsiaTheme="minorEastAsia" w:hAnsiTheme="minorHAnsi" w:cstheme="minorBidi"/>
          <w:noProof/>
          <w:sz w:val="22"/>
          <w:szCs w:val="22"/>
          <w:lang w:val="sk-SK" w:eastAsia="sk-SK"/>
        </w:rPr>
      </w:pPr>
      <w:hyperlink w:anchor="_Toc480990816" w:history="1">
        <w:r w:rsidR="00D318B5" w:rsidRPr="006E2EAC">
          <w:rPr>
            <w:rStyle w:val="Hypertextovprepojenie"/>
            <w:noProof/>
            <w:lang w:val="sk-SK"/>
          </w:rPr>
          <w:t>3.1</w:t>
        </w:r>
        <w:r w:rsidR="00D318B5">
          <w:rPr>
            <w:rFonts w:asciiTheme="minorHAnsi" w:eastAsiaTheme="minorEastAsia" w:hAnsiTheme="minorHAnsi" w:cstheme="minorBidi"/>
            <w:noProof/>
            <w:sz w:val="22"/>
            <w:szCs w:val="22"/>
            <w:lang w:val="sk-SK" w:eastAsia="sk-SK"/>
          </w:rPr>
          <w:tab/>
        </w:r>
        <w:r w:rsidR="00D318B5" w:rsidRPr="006E2EAC">
          <w:rPr>
            <w:rStyle w:val="Hypertextovprepojenie"/>
            <w:noProof/>
            <w:lang w:val="sk-SK"/>
          </w:rPr>
          <w:t>Shared device</w:t>
        </w:r>
        <w:r w:rsidR="00D318B5">
          <w:rPr>
            <w:noProof/>
            <w:webHidden/>
          </w:rPr>
          <w:tab/>
        </w:r>
        <w:r w:rsidR="00D318B5">
          <w:rPr>
            <w:noProof/>
            <w:webHidden/>
          </w:rPr>
          <w:fldChar w:fldCharType="begin"/>
        </w:r>
        <w:r w:rsidR="00D318B5">
          <w:rPr>
            <w:noProof/>
            <w:webHidden/>
          </w:rPr>
          <w:instrText xml:space="preserve"> PAGEREF _Toc480990816 \h </w:instrText>
        </w:r>
        <w:r w:rsidR="00D318B5">
          <w:rPr>
            <w:noProof/>
            <w:webHidden/>
          </w:rPr>
        </w:r>
        <w:r w:rsidR="00D318B5">
          <w:rPr>
            <w:noProof/>
            <w:webHidden/>
          </w:rPr>
          <w:fldChar w:fldCharType="separate"/>
        </w:r>
        <w:r w:rsidR="00B41440">
          <w:rPr>
            <w:noProof/>
            <w:webHidden/>
          </w:rPr>
          <w:t>17</w:t>
        </w:r>
        <w:r w:rsidR="00D318B5">
          <w:rPr>
            <w:noProof/>
            <w:webHidden/>
          </w:rPr>
          <w:fldChar w:fldCharType="end"/>
        </w:r>
      </w:hyperlink>
    </w:p>
    <w:p w:rsidR="00D318B5" w:rsidRDefault="00A97B61">
      <w:pPr>
        <w:pStyle w:val="Obsah2"/>
        <w:tabs>
          <w:tab w:val="left" w:pos="880"/>
          <w:tab w:val="right" w:leader="dot" w:pos="8493"/>
        </w:tabs>
        <w:rPr>
          <w:rFonts w:asciiTheme="minorHAnsi" w:eastAsiaTheme="minorEastAsia" w:hAnsiTheme="minorHAnsi" w:cstheme="minorBidi"/>
          <w:noProof/>
          <w:sz w:val="22"/>
          <w:szCs w:val="22"/>
          <w:lang w:val="sk-SK" w:eastAsia="sk-SK"/>
        </w:rPr>
      </w:pPr>
      <w:hyperlink w:anchor="_Toc480990817" w:history="1">
        <w:r w:rsidR="00D318B5" w:rsidRPr="006E2EAC">
          <w:rPr>
            <w:rStyle w:val="Hypertextovprepojenie"/>
            <w:noProof/>
            <w:lang w:val="sk-SK"/>
          </w:rPr>
          <w:t>3.2</w:t>
        </w:r>
        <w:r w:rsidR="00D318B5">
          <w:rPr>
            <w:rFonts w:asciiTheme="minorHAnsi" w:eastAsiaTheme="minorEastAsia" w:hAnsiTheme="minorHAnsi" w:cstheme="minorBidi"/>
            <w:noProof/>
            <w:sz w:val="22"/>
            <w:szCs w:val="22"/>
            <w:lang w:val="sk-SK" w:eastAsia="sk-SK"/>
          </w:rPr>
          <w:tab/>
        </w:r>
        <w:r w:rsidR="00D318B5" w:rsidRPr="006E2EAC">
          <w:rPr>
            <w:rStyle w:val="Hypertextovprepojenie"/>
            <w:noProof/>
            <w:lang w:val="sk-SK"/>
          </w:rPr>
          <w:t>Profisafe</w:t>
        </w:r>
        <w:r w:rsidR="00D318B5">
          <w:rPr>
            <w:noProof/>
            <w:webHidden/>
          </w:rPr>
          <w:tab/>
        </w:r>
        <w:r w:rsidR="00D318B5">
          <w:rPr>
            <w:noProof/>
            <w:webHidden/>
          </w:rPr>
          <w:fldChar w:fldCharType="begin"/>
        </w:r>
        <w:r w:rsidR="00D318B5">
          <w:rPr>
            <w:noProof/>
            <w:webHidden/>
          </w:rPr>
          <w:instrText xml:space="preserve"> PAGEREF _Toc480990817 \h </w:instrText>
        </w:r>
        <w:r w:rsidR="00D318B5">
          <w:rPr>
            <w:noProof/>
            <w:webHidden/>
          </w:rPr>
        </w:r>
        <w:r w:rsidR="00D318B5">
          <w:rPr>
            <w:noProof/>
            <w:webHidden/>
          </w:rPr>
          <w:fldChar w:fldCharType="separate"/>
        </w:r>
        <w:r w:rsidR="00B41440">
          <w:rPr>
            <w:noProof/>
            <w:webHidden/>
          </w:rPr>
          <w:t>18</w:t>
        </w:r>
        <w:r w:rsidR="00D318B5">
          <w:rPr>
            <w:noProof/>
            <w:webHidden/>
          </w:rPr>
          <w:fldChar w:fldCharType="end"/>
        </w:r>
      </w:hyperlink>
    </w:p>
    <w:p w:rsidR="00D318B5" w:rsidRDefault="00A97B61">
      <w:pPr>
        <w:pStyle w:val="Obsah2"/>
        <w:tabs>
          <w:tab w:val="left" w:pos="880"/>
          <w:tab w:val="right" w:leader="dot" w:pos="8493"/>
        </w:tabs>
        <w:rPr>
          <w:rFonts w:asciiTheme="minorHAnsi" w:eastAsiaTheme="minorEastAsia" w:hAnsiTheme="minorHAnsi" w:cstheme="minorBidi"/>
          <w:noProof/>
          <w:sz w:val="22"/>
          <w:szCs w:val="22"/>
          <w:lang w:val="sk-SK" w:eastAsia="sk-SK"/>
        </w:rPr>
      </w:pPr>
      <w:hyperlink w:anchor="_Toc480990818" w:history="1">
        <w:r w:rsidR="00D318B5" w:rsidRPr="006E2EAC">
          <w:rPr>
            <w:rStyle w:val="Hypertextovprepojenie"/>
            <w:noProof/>
            <w:lang w:val="sk-SK"/>
          </w:rPr>
          <w:t>3.3</w:t>
        </w:r>
        <w:r w:rsidR="00D318B5">
          <w:rPr>
            <w:rFonts w:asciiTheme="minorHAnsi" w:eastAsiaTheme="minorEastAsia" w:hAnsiTheme="minorHAnsi" w:cstheme="minorBidi"/>
            <w:noProof/>
            <w:sz w:val="22"/>
            <w:szCs w:val="22"/>
            <w:lang w:val="sk-SK" w:eastAsia="sk-SK"/>
          </w:rPr>
          <w:tab/>
        </w:r>
        <w:r w:rsidR="00D318B5" w:rsidRPr="006E2EAC">
          <w:rPr>
            <w:rStyle w:val="Hypertextovprepojenie"/>
            <w:noProof/>
            <w:lang w:val="sk-SK"/>
          </w:rPr>
          <w:t>Základné bezpečnostné funkcie pohonov</w:t>
        </w:r>
        <w:r w:rsidR="00D318B5">
          <w:rPr>
            <w:noProof/>
            <w:webHidden/>
          </w:rPr>
          <w:tab/>
        </w:r>
        <w:r w:rsidR="00D318B5">
          <w:rPr>
            <w:noProof/>
            <w:webHidden/>
          </w:rPr>
          <w:fldChar w:fldCharType="begin"/>
        </w:r>
        <w:r w:rsidR="00D318B5">
          <w:rPr>
            <w:noProof/>
            <w:webHidden/>
          </w:rPr>
          <w:instrText xml:space="preserve"> PAGEREF _Toc480990818 \h </w:instrText>
        </w:r>
        <w:r w:rsidR="00D318B5">
          <w:rPr>
            <w:noProof/>
            <w:webHidden/>
          </w:rPr>
        </w:r>
        <w:r w:rsidR="00D318B5">
          <w:rPr>
            <w:noProof/>
            <w:webHidden/>
          </w:rPr>
          <w:fldChar w:fldCharType="separate"/>
        </w:r>
        <w:r w:rsidR="00B41440">
          <w:rPr>
            <w:noProof/>
            <w:webHidden/>
          </w:rPr>
          <w:t>18</w:t>
        </w:r>
        <w:r w:rsidR="00D318B5">
          <w:rPr>
            <w:noProof/>
            <w:webHidden/>
          </w:rPr>
          <w:fldChar w:fldCharType="end"/>
        </w:r>
      </w:hyperlink>
    </w:p>
    <w:p w:rsidR="00D318B5" w:rsidRDefault="00A97B61">
      <w:pPr>
        <w:pStyle w:val="Obsah1"/>
        <w:tabs>
          <w:tab w:val="left" w:pos="480"/>
          <w:tab w:val="right" w:leader="dot" w:pos="8493"/>
        </w:tabs>
        <w:rPr>
          <w:rFonts w:asciiTheme="minorHAnsi" w:eastAsiaTheme="minorEastAsia" w:hAnsiTheme="minorHAnsi" w:cstheme="minorBidi"/>
          <w:noProof/>
          <w:sz w:val="22"/>
          <w:szCs w:val="22"/>
          <w:lang w:val="sk-SK" w:eastAsia="sk-SK"/>
        </w:rPr>
      </w:pPr>
      <w:hyperlink w:anchor="_Toc480990819" w:history="1">
        <w:r w:rsidR="00D318B5" w:rsidRPr="006E2EAC">
          <w:rPr>
            <w:rStyle w:val="Hypertextovprepojenie"/>
            <w:noProof/>
          </w:rPr>
          <w:t>4</w:t>
        </w:r>
        <w:r w:rsidR="00D318B5">
          <w:rPr>
            <w:rFonts w:asciiTheme="minorHAnsi" w:eastAsiaTheme="minorEastAsia" w:hAnsiTheme="minorHAnsi" w:cstheme="minorBidi"/>
            <w:noProof/>
            <w:sz w:val="22"/>
            <w:szCs w:val="22"/>
            <w:lang w:val="sk-SK" w:eastAsia="sk-SK"/>
          </w:rPr>
          <w:tab/>
        </w:r>
        <w:r w:rsidR="00D318B5" w:rsidRPr="006E2EAC">
          <w:rPr>
            <w:rStyle w:val="Hypertextovprepojenie"/>
            <w:noProof/>
          </w:rPr>
          <w:t>Potrebné zariadenia</w:t>
        </w:r>
        <w:r w:rsidR="00D318B5">
          <w:rPr>
            <w:noProof/>
            <w:webHidden/>
          </w:rPr>
          <w:tab/>
        </w:r>
        <w:r w:rsidR="00D318B5">
          <w:rPr>
            <w:noProof/>
            <w:webHidden/>
          </w:rPr>
          <w:fldChar w:fldCharType="begin"/>
        </w:r>
        <w:r w:rsidR="00D318B5">
          <w:rPr>
            <w:noProof/>
            <w:webHidden/>
          </w:rPr>
          <w:instrText xml:space="preserve"> PAGEREF _Toc480990819 \h </w:instrText>
        </w:r>
        <w:r w:rsidR="00D318B5">
          <w:rPr>
            <w:noProof/>
            <w:webHidden/>
          </w:rPr>
        </w:r>
        <w:r w:rsidR="00D318B5">
          <w:rPr>
            <w:noProof/>
            <w:webHidden/>
          </w:rPr>
          <w:fldChar w:fldCharType="separate"/>
        </w:r>
        <w:r w:rsidR="00B41440">
          <w:rPr>
            <w:noProof/>
            <w:webHidden/>
          </w:rPr>
          <w:t>19</w:t>
        </w:r>
        <w:r w:rsidR="00D318B5">
          <w:rPr>
            <w:noProof/>
            <w:webHidden/>
          </w:rPr>
          <w:fldChar w:fldCharType="end"/>
        </w:r>
      </w:hyperlink>
    </w:p>
    <w:p w:rsidR="00D318B5" w:rsidRDefault="00A97B61">
      <w:pPr>
        <w:pStyle w:val="Obsah2"/>
        <w:tabs>
          <w:tab w:val="left" w:pos="880"/>
          <w:tab w:val="right" w:leader="dot" w:pos="8493"/>
        </w:tabs>
        <w:rPr>
          <w:rFonts w:asciiTheme="minorHAnsi" w:eastAsiaTheme="minorEastAsia" w:hAnsiTheme="minorHAnsi" w:cstheme="minorBidi"/>
          <w:noProof/>
          <w:sz w:val="22"/>
          <w:szCs w:val="22"/>
          <w:lang w:val="sk-SK" w:eastAsia="sk-SK"/>
        </w:rPr>
      </w:pPr>
      <w:hyperlink w:anchor="_Toc480990820" w:history="1">
        <w:r w:rsidR="00D318B5" w:rsidRPr="006E2EAC">
          <w:rPr>
            <w:rStyle w:val="Hypertextovprepojenie"/>
            <w:noProof/>
            <w:lang w:val="sk-SK"/>
          </w:rPr>
          <w:t>4.1</w:t>
        </w:r>
        <w:r w:rsidR="00D318B5">
          <w:rPr>
            <w:rFonts w:asciiTheme="minorHAnsi" w:eastAsiaTheme="minorEastAsia" w:hAnsiTheme="minorHAnsi" w:cstheme="minorBidi"/>
            <w:noProof/>
            <w:sz w:val="22"/>
            <w:szCs w:val="22"/>
            <w:lang w:val="sk-SK" w:eastAsia="sk-SK"/>
          </w:rPr>
          <w:tab/>
        </w:r>
        <w:r w:rsidR="00D318B5" w:rsidRPr="006E2EAC">
          <w:rPr>
            <w:rStyle w:val="Hypertextovprepojenie"/>
            <w:noProof/>
            <w:lang w:val="sk-SK"/>
          </w:rPr>
          <w:t>Simotion</w:t>
        </w:r>
        <w:r w:rsidR="00D318B5">
          <w:rPr>
            <w:noProof/>
            <w:webHidden/>
          </w:rPr>
          <w:tab/>
        </w:r>
        <w:r w:rsidR="00D318B5">
          <w:rPr>
            <w:noProof/>
            <w:webHidden/>
          </w:rPr>
          <w:fldChar w:fldCharType="begin"/>
        </w:r>
        <w:r w:rsidR="00D318B5">
          <w:rPr>
            <w:noProof/>
            <w:webHidden/>
          </w:rPr>
          <w:instrText xml:space="preserve"> PAGEREF _Toc480990820 \h </w:instrText>
        </w:r>
        <w:r w:rsidR="00D318B5">
          <w:rPr>
            <w:noProof/>
            <w:webHidden/>
          </w:rPr>
        </w:r>
        <w:r w:rsidR="00D318B5">
          <w:rPr>
            <w:noProof/>
            <w:webHidden/>
          </w:rPr>
          <w:fldChar w:fldCharType="separate"/>
        </w:r>
        <w:r w:rsidR="00B41440">
          <w:rPr>
            <w:noProof/>
            <w:webHidden/>
          </w:rPr>
          <w:t>19</w:t>
        </w:r>
        <w:r w:rsidR="00D318B5">
          <w:rPr>
            <w:noProof/>
            <w:webHidden/>
          </w:rPr>
          <w:fldChar w:fldCharType="end"/>
        </w:r>
      </w:hyperlink>
    </w:p>
    <w:p w:rsidR="00D318B5" w:rsidRDefault="00A97B61">
      <w:pPr>
        <w:pStyle w:val="Obsah3"/>
        <w:tabs>
          <w:tab w:val="left" w:pos="1320"/>
          <w:tab w:val="right" w:leader="dot" w:pos="8493"/>
        </w:tabs>
        <w:rPr>
          <w:rFonts w:asciiTheme="minorHAnsi" w:eastAsiaTheme="minorEastAsia" w:hAnsiTheme="minorHAnsi" w:cstheme="minorBidi"/>
          <w:noProof/>
          <w:sz w:val="22"/>
          <w:szCs w:val="22"/>
          <w:lang w:val="sk-SK" w:eastAsia="sk-SK"/>
        </w:rPr>
      </w:pPr>
      <w:hyperlink w:anchor="_Toc480990821" w:history="1">
        <w:r w:rsidR="00D318B5" w:rsidRPr="006E2EAC">
          <w:rPr>
            <w:rStyle w:val="Hypertextovprepojenie"/>
            <w:noProof/>
            <w:lang w:val="sk-SK"/>
          </w:rPr>
          <w:t>4.1.1</w:t>
        </w:r>
        <w:r w:rsidR="00D318B5">
          <w:rPr>
            <w:rFonts w:asciiTheme="minorHAnsi" w:eastAsiaTheme="minorEastAsia" w:hAnsiTheme="minorHAnsi" w:cstheme="minorBidi"/>
            <w:noProof/>
            <w:sz w:val="22"/>
            <w:szCs w:val="22"/>
            <w:lang w:val="sk-SK" w:eastAsia="sk-SK"/>
          </w:rPr>
          <w:tab/>
        </w:r>
        <w:r w:rsidR="00D318B5" w:rsidRPr="006E2EAC">
          <w:rPr>
            <w:rStyle w:val="Hypertextovprepojenie"/>
            <w:noProof/>
            <w:lang w:val="sk-SK"/>
          </w:rPr>
          <w:t>Programovanie a architektúra systému</w:t>
        </w:r>
        <w:r w:rsidR="00D318B5">
          <w:rPr>
            <w:noProof/>
            <w:webHidden/>
          </w:rPr>
          <w:tab/>
        </w:r>
        <w:r w:rsidR="00D318B5">
          <w:rPr>
            <w:noProof/>
            <w:webHidden/>
          </w:rPr>
          <w:fldChar w:fldCharType="begin"/>
        </w:r>
        <w:r w:rsidR="00D318B5">
          <w:rPr>
            <w:noProof/>
            <w:webHidden/>
          </w:rPr>
          <w:instrText xml:space="preserve"> PAGEREF _Toc480990821 \h </w:instrText>
        </w:r>
        <w:r w:rsidR="00D318B5">
          <w:rPr>
            <w:noProof/>
            <w:webHidden/>
          </w:rPr>
        </w:r>
        <w:r w:rsidR="00D318B5">
          <w:rPr>
            <w:noProof/>
            <w:webHidden/>
          </w:rPr>
          <w:fldChar w:fldCharType="separate"/>
        </w:r>
        <w:r w:rsidR="00B41440">
          <w:rPr>
            <w:noProof/>
            <w:webHidden/>
          </w:rPr>
          <w:t>19</w:t>
        </w:r>
        <w:r w:rsidR="00D318B5">
          <w:rPr>
            <w:noProof/>
            <w:webHidden/>
          </w:rPr>
          <w:fldChar w:fldCharType="end"/>
        </w:r>
      </w:hyperlink>
    </w:p>
    <w:p w:rsidR="00D318B5" w:rsidRDefault="00A97B61">
      <w:pPr>
        <w:pStyle w:val="Obsah3"/>
        <w:tabs>
          <w:tab w:val="left" w:pos="1320"/>
          <w:tab w:val="right" w:leader="dot" w:pos="8493"/>
        </w:tabs>
        <w:rPr>
          <w:rFonts w:asciiTheme="minorHAnsi" w:eastAsiaTheme="minorEastAsia" w:hAnsiTheme="minorHAnsi" w:cstheme="minorBidi"/>
          <w:noProof/>
          <w:sz w:val="22"/>
          <w:szCs w:val="22"/>
          <w:lang w:val="sk-SK" w:eastAsia="sk-SK"/>
        </w:rPr>
      </w:pPr>
      <w:hyperlink w:anchor="_Toc480990822" w:history="1">
        <w:r w:rsidR="00D318B5" w:rsidRPr="006E2EAC">
          <w:rPr>
            <w:rStyle w:val="Hypertextovprepojenie"/>
            <w:noProof/>
            <w:lang w:val="sk-SK"/>
          </w:rPr>
          <w:t>4.1.2</w:t>
        </w:r>
        <w:r w:rsidR="00D318B5">
          <w:rPr>
            <w:rFonts w:asciiTheme="minorHAnsi" w:eastAsiaTheme="minorEastAsia" w:hAnsiTheme="minorHAnsi" w:cstheme="minorBidi"/>
            <w:noProof/>
            <w:sz w:val="22"/>
            <w:szCs w:val="22"/>
            <w:lang w:val="sk-SK" w:eastAsia="sk-SK"/>
          </w:rPr>
          <w:tab/>
        </w:r>
        <w:r w:rsidR="00D318B5" w:rsidRPr="006E2EAC">
          <w:rPr>
            <w:rStyle w:val="Hypertextovprepojenie"/>
            <w:noProof/>
            <w:lang w:val="sk-SK"/>
          </w:rPr>
          <w:t>Možnosti komunikácie</w:t>
        </w:r>
        <w:r w:rsidR="00D318B5">
          <w:rPr>
            <w:noProof/>
            <w:webHidden/>
          </w:rPr>
          <w:tab/>
        </w:r>
        <w:r w:rsidR="00D318B5">
          <w:rPr>
            <w:noProof/>
            <w:webHidden/>
          </w:rPr>
          <w:fldChar w:fldCharType="begin"/>
        </w:r>
        <w:r w:rsidR="00D318B5">
          <w:rPr>
            <w:noProof/>
            <w:webHidden/>
          </w:rPr>
          <w:instrText xml:space="preserve"> PAGEREF _Toc480990822 \h </w:instrText>
        </w:r>
        <w:r w:rsidR="00D318B5">
          <w:rPr>
            <w:noProof/>
            <w:webHidden/>
          </w:rPr>
        </w:r>
        <w:r w:rsidR="00D318B5">
          <w:rPr>
            <w:noProof/>
            <w:webHidden/>
          </w:rPr>
          <w:fldChar w:fldCharType="separate"/>
        </w:r>
        <w:r w:rsidR="00B41440">
          <w:rPr>
            <w:noProof/>
            <w:webHidden/>
          </w:rPr>
          <w:t>20</w:t>
        </w:r>
        <w:r w:rsidR="00D318B5">
          <w:rPr>
            <w:noProof/>
            <w:webHidden/>
          </w:rPr>
          <w:fldChar w:fldCharType="end"/>
        </w:r>
      </w:hyperlink>
    </w:p>
    <w:p w:rsidR="00D318B5" w:rsidRDefault="00A97B61">
      <w:pPr>
        <w:pStyle w:val="Obsah3"/>
        <w:tabs>
          <w:tab w:val="left" w:pos="1320"/>
          <w:tab w:val="right" w:leader="dot" w:pos="8493"/>
        </w:tabs>
        <w:rPr>
          <w:rFonts w:asciiTheme="minorHAnsi" w:eastAsiaTheme="minorEastAsia" w:hAnsiTheme="minorHAnsi" w:cstheme="minorBidi"/>
          <w:noProof/>
          <w:sz w:val="22"/>
          <w:szCs w:val="22"/>
          <w:lang w:val="sk-SK" w:eastAsia="sk-SK"/>
        </w:rPr>
      </w:pPr>
      <w:hyperlink w:anchor="_Toc480990823" w:history="1">
        <w:r w:rsidR="00D318B5" w:rsidRPr="006E2EAC">
          <w:rPr>
            <w:rStyle w:val="Hypertextovprepojenie"/>
            <w:noProof/>
            <w:lang w:val="sk-SK"/>
          </w:rPr>
          <w:t>4.1.3</w:t>
        </w:r>
        <w:r w:rsidR="00D318B5">
          <w:rPr>
            <w:rFonts w:asciiTheme="minorHAnsi" w:eastAsiaTheme="minorEastAsia" w:hAnsiTheme="minorHAnsi" w:cstheme="minorBidi"/>
            <w:noProof/>
            <w:sz w:val="22"/>
            <w:szCs w:val="22"/>
            <w:lang w:val="sk-SK" w:eastAsia="sk-SK"/>
          </w:rPr>
          <w:tab/>
        </w:r>
        <w:r w:rsidR="00D318B5" w:rsidRPr="006E2EAC">
          <w:rPr>
            <w:rStyle w:val="Hypertextovprepojenie"/>
            <w:noProof/>
            <w:lang w:val="sk-SK"/>
          </w:rPr>
          <w:t>Varianty</w:t>
        </w:r>
        <w:r w:rsidR="00D318B5">
          <w:rPr>
            <w:noProof/>
            <w:webHidden/>
          </w:rPr>
          <w:tab/>
        </w:r>
        <w:r w:rsidR="00D318B5">
          <w:rPr>
            <w:noProof/>
            <w:webHidden/>
          </w:rPr>
          <w:fldChar w:fldCharType="begin"/>
        </w:r>
        <w:r w:rsidR="00D318B5">
          <w:rPr>
            <w:noProof/>
            <w:webHidden/>
          </w:rPr>
          <w:instrText xml:space="preserve"> PAGEREF _Toc480990823 \h </w:instrText>
        </w:r>
        <w:r w:rsidR="00D318B5">
          <w:rPr>
            <w:noProof/>
            <w:webHidden/>
          </w:rPr>
        </w:r>
        <w:r w:rsidR="00D318B5">
          <w:rPr>
            <w:noProof/>
            <w:webHidden/>
          </w:rPr>
          <w:fldChar w:fldCharType="separate"/>
        </w:r>
        <w:r w:rsidR="00B41440">
          <w:rPr>
            <w:noProof/>
            <w:webHidden/>
          </w:rPr>
          <w:t>20</w:t>
        </w:r>
        <w:r w:rsidR="00D318B5">
          <w:rPr>
            <w:noProof/>
            <w:webHidden/>
          </w:rPr>
          <w:fldChar w:fldCharType="end"/>
        </w:r>
      </w:hyperlink>
    </w:p>
    <w:p w:rsidR="00D318B5" w:rsidRDefault="00A97B61">
      <w:pPr>
        <w:pStyle w:val="Obsah2"/>
        <w:tabs>
          <w:tab w:val="left" w:pos="880"/>
          <w:tab w:val="right" w:leader="dot" w:pos="8493"/>
        </w:tabs>
        <w:rPr>
          <w:rFonts w:asciiTheme="minorHAnsi" w:eastAsiaTheme="minorEastAsia" w:hAnsiTheme="minorHAnsi" w:cstheme="minorBidi"/>
          <w:noProof/>
          <w:sz w:val="22"/>
          <w:szCs w:val="22"/>
          <w:lang w:val="sk-SK" w:eastAsia="sk-SK"/>
        </w:rPr>
      </w:pPr>
      <w:hyperlink w:anchor="_Toc480990824" w:history="1">
        <w:r w:rsidR="00D318B5" w:rsidRPr="006E2EAC">
          <w:rPr>
            <w:rStyle w:val="Hypertextovprepojenie"/>
            <w:noProof/>
            <w:lang w:val="sk-SK"/>
          </w:rPr>
          <w:t>4.2</w:t>
        </w:r>
        <w:r w:rsidR="00D318B5">
          <w:rPr>
            <w:rFonts w:asciiTheme="minorHAnsi" w:eastAsiaTheme="minorEastAsia" w:hAnsiTheme="minorHAnsi" w:cstheme="minorBidi"/>
            <w:noProof/>
            <w:sz w:val="22"/>
            <w:szCs w:val="22"/>
            <w:lang w:val="sk-SK" w:eastAsia="sk-SK"/>
          </w:rPr>
          <w:tab/>
        </w:r>
        <w:r w:rsidR="00D318B5" w:rsidRPr="006E2EAC">
          <w:rPr>
            <w:rStyle w:val="Hypertextovprepojenie"/>
            <w:noProof/>
            <w:lang w:val="sk-SK"/>
          </w:rPr>
          <w:t>Pohon Sinamics S120</w:t>
        </w:r>
        <w:r w:rsidR="00D318B5">
          <w:rPr>
            <w:noProof/>
            <w:webHidden/>
          </w:rPr>
          <w:tab/>
        </w:r>
        <w:r w:rsidR="00D318B5">
          <w:rPr>
            <w:noProof/>
            <w:webHidden/>
          </w:rPr>
          <w:fldChar w:fldCharType="begin"/>
        </w:r>
        <w:r w:rsidR="00D318B5">
          <w:rPr>
            <w:noProof/>
            <w:webHidden/>
          </w:rPr>
          <w:instrText xml:space="preserve"> PAGEREF _Toc480990824 \h </w:instrText>
        </w:r>
        <w:r w:rsidR="00D318B5">
          <w:rPr>
            <w:noProof/>
            <w:webHidden/>
          </w:rPr>
        </w:r>
        <w:r w:rsidR="00D318B5">
          <w:rPr>
            <w:noProof/>
            <w:webHidden/>
          </w:rPr>
          <w:fldChar w:fldCharType="separate"/>
        </w:r>
        <w:r w:rsidR="00B41440">
          <w:rPr>
            <w:noProof/>
            <w:webHidden/>
          </w:rPr>
          <w:t>21</w:t>
        </w:r>
        <w:r w:rsidR="00D318B5">
          <w:rPr>
            <w:noProof/>
            <w:webHidden/>
          </w:rPr>
          <w:fldChar w:fldCharType="end"/>
        </w:r>
      </w:hyperlink>
    </w:p>
    <w:p w:rsidR="00D318B5" w:rsidRDefault="00A97B61">
      <w:pPr>
        <w:pStyle w:val="Obsah3"/>
        <w:tabs>
          <w:tab w:val="left" w:pos="1320"/>
          <w:tab w:val="right" w:leader="dot" w:pos="8493"/>
        </w:tabs>
        <w:rPr>
          <w:rFonts w:asciiTheme="minorHAnsi" w:eastAsiaTheme="minorEastAsia" w:hAnsiTheme="minorHAnsi" w:cstheme="minorBidi"/>
          <w:noProof/>
          <w:sz w:val="22"/>
          <w:szCs w:val="22"/>
          <w:lang w:val="sk-SK" w:eastAsia="sk-SK"/>
        </w:rPr>
      </w:pPr>
      <w:hyperlink w:anchor="_Toc480990825" w:history="1">
        <w:r w:rsidR="00D318B5" w:rsidRPr="006E2EAC">
          <w:rPr>
            <w:rStyle w:val="Hypertextovprepojenie"/>
            <w:noProof/>
            <w:lang w:val="sk-SK"/>
          </w:rPr>
          <w:t>4.2.1</w:t>
        </w:r>
        <w:r w:rsidR="00D318B5">
          <w:rPr>
            <w:rFonts w:asciiTheme="minorHAnsi" w:eastAsiaTheme="minorEastAsia" w:hAnsiTheme="minorHAnsi" w:cstheme="minorBidi"/>
            <w:noProof/>
            <w:sz w:val="22"/>
            <w:szCs w:val="22"/>
            <w:lang w:val="sk-SK" w:eastAsia="sk-SK"/>
          </w:rPr>
          <w:tab/>
        </w:r>
        <w:r w:rsidR="00D318B5" w:rsidRPr="006E2EAC">
          <w:rPr>
            <w:rStyle w:val="Hypertextovprepojenie"/>
            <w:noProof/>
            <w:lang w:val="sk-SK"/>
          </w:rPr>
          <w:t>Drive-CLiQ</w:t>
        </w:r>
        <w:r w:rsidR="00D318B5">
          <w:rPr>
            <w:noProof/>
            <w:webHidden/>
          </w:rPr>
          <w:tab/>
        </w:r>
        <w:r w:rsidR="00D318B5">
          <w:rPr>
            <w:noProof/>
            <w:webHidden/>
          </w:rPr>
          <w:fldChar w:fldCharType="begin"/>
        </w:r>
        <w:r w:rsidR="00D318B5">
          <w:rPr>
            <w:noProof/>
            <w:webHidden/>
          </w:rPr>
          <w:instrText xml:space="preserve"> PAGEREF _Toc480990825 \h </w:instrText>
        </w:r>
        <w:r w:rsidR="00D318B5">
          <w:rPr>
            <w:noProof/>
            <w:webHidden/>
          </w:rPr>
        </w:r>
        <w:r w:rsidR="00D318B5">
          <w:rPr>
            <w:noProof/>
            <w:webHidden/>
          </w:rPr>
          <w:fldChar w:fldCharType="separate"/>
        </w:r>
        <w:r w:rsidR="00B41440">
          <w:rPr>
            <w:noProof/>
            <w:webHidden/>
          </w:rPr>
          <w:t>22</w:t>
        </w:r>
        <w:r w:rsidR="00D318B5">
          <w:rPr>
            <w:noProof/>
            <w:webHidden/>
          </w:rPr>
          <w:fldChar w:fldCharType="end"/>
        </w:r>
      </w:hyperlink>
    </w:p>
    <w:p w:rsidR="00D318B5" w:rsidRDefault="00A97B61">
      <w:pPr>
        <w:pStyle w:val="Obsah3"/>
        <w:tabs>
          <w:tab w:val="left" w:pos="1320"/>
          <w:tab w:val="right" w:leader="dot" w:pos="8493"/>
        </w:tabs>
        <w:rPr>
          <w:rFonts w:asciiTheme="minorHAnsi" w:eastAsiaTheme="minorEastAsia" w:hAnsiTheme="minorHAnsi" w:cstheme="minorBidi"/>
          <w:noProof/>
          <w:sz w:val="22"/>
          <w:szCs w:val="22"/>
          <w:lang w:val="sk-SK" w:eastAsia="sk-SK"/>
        </w:rPr>
      </w:pPr>
      <w:hyperlink w:anchor="_Toc480990826" w:history="1">
        <w:r w:rsidR="00D318B5" w:rsidRPr="006E2EAC">
          <w:rPr>
            <w:rStyle w:val="Hypertextovprepojenie"/>
            <w:noProof/>
            <w:lang w:val="sk-SK"/>
          </w:rPr>
          <w:t>4.2.2</w:t>
        </w:r>
        <w:r w:rsidR="00D318B5">
          <w:rPr>
            <w:rFonts w:asciiTheme="minorHAnsi" w:eastAsiaTheme="minorEastAsia" w:hAnsiTheme="minorHAnsi" w:cstheme="minorBidi"/>
            <w:noProof/>
            <w:sz w:val="22"/>
            <w:szCs w:val="22"/>
            <w:lang w:val="sk-SK" w:eastAsia="sk-SK"/>
          </w:rPr>
          <w:tab/>
        </w:r>
        <w:r w:rsidR="00D318B5" w:rsidRPr="006E2EAC">
          <w:rPr>
            <w:rStyle w:val="Hypertextovprepojenie"/>
            <w:noProof/>
            <w:lang w:val="sk-SK"/>
          </w:rPr>
          <w:t>Riadiaca jednotka</w:t>
        </w:r>
        <w:r w:rsidR="00D318B5">
          <w:rPr>
            <w:noProof/>
            <w:webHidden/>
          </w:rPr>
          <w:tab/>
        </w:r>
        <w:r w:rsidR="00D318B5">
          <w:rPr>
            <w:noProof/>
            <w:webHidden/>
          </w:rPr>
          <w:fldChar w:fldCharType="begin"/>
        </w:r>
        <w:r w:rsidR="00D318B5">
          <w:rPr>
            <w:noProof/>
            <w:webHidden/>
          </w:rPr>
          <w:instrText xml:space="preserve"> PAGEREF _Toc480990826 \h </w:instrText>
        </w:r>
        <w:r w:rsidR="00D318B5">
          <w:rPr>
            <w:noProof/>
            <w:webHidden/>
          </w:rPr>
        </w:r>
        <w:r w:rsidR="00D318B5">
          <w:rPr>
            <w:noProof/>
            <w:webHidden/>
          </w:rPr>
          <w:fldChar w:fldCharType="separate"/>
        </w:r>
        <w:r w:rsidR="00B41440">
          <w:rPr>
            <w:noProof/>
            <w:webHidden/>
          </w:rPr>
          <w:t>23</w:t>
        </w:r>
        <w:r w:rsidR="00D318B5">
          <w:rPr>
            <w:noProof/>
            <w:webHidden/>
          </w:rPr>
          <w:fldChar w:fldCharType="end"/>
        </w:r>
      </w:hyperlink>
    </w:p>
    <w:p w:rsidR="00D318B5" w:rsidRDefault="00A97B61">
      <w:pPr>
        <w:pStyle w:val="Obsah3"/>
        <w:tabs>
          <w:tab w:val="left" w:pos="1320"/>
          <w:tab w:val="right" w:leader="dot" w:pos="8493"/>
        </w:tabs>
        <w:rPr>
          <w:rFonts w:asciiTheme="minorHAnsi" w:eastAsiaTheme="minorEastAsia" w:hAnsiTheme="minorHAnsi" w:cstheme="minorBidi"/>
          <w:noProof/>
          <w:sz w:val="22"/>
          <w:szCs w:val="22"/>
          <w:lang w:val="sk-SK" w:eastAsia="sk-SK"/>
        </w:rPr>
      </w:pPr>
      <w:hyperlink w:anchor="_Toc480990827" w:history="1">
        <w:r w:rsidR="00D318B5" w:rsidRPr="006E2EAC">
          <w:rPr>
            <w:rStyle w:val="Hypertextovprepojenie"/>
            <w:noProof/>
            <w:lang w:val="sk-SK"/>
          </w:rPr>
          <w:t>4.2.3</w:t>
        </w:r>
        <w:r w:rsidR="00D318B5">
          <w:rPr>
            <w:rFonts w:asciiTheme="minorHAnsi" w:eastAsiaTheme="minorEastAsia" w:hAnsiTheme="minorHAnsi" w:cstheme="minorBidi"/>
            <w:noProof/>
            <w:sz w:val="22"/>
            <w:szCs w:val="22"/>
            <w:lang w:val="sk-SK" w:eastAsia="sk-SK"/>
          </w:rPr>
          <w:tab/>
        </w:r>
        <w:r w:rsidR="00D318B5" w:rsidRPr="006E2EAC">
          <w:rPr>
            <w:rStyle w:val="Hypertextovprepojenie"/>
            <w:noProof/>
            <w:lang w:val="sk-SK"/>
          </w:rPr>
          <w:t>Napájací modul</w:t>
        </w:r>
        <w:r w:rsidR="00D318B5">
          <w:rPr>
            <w:noProof/>
            <w:webHidden/>
          </w:rPr>
          <w:tab/>
        </w:r>
        <w:r w:rsidR="00D318B5">
          <w:rPr>
            <w:noProof/>
            <w:webHidden/>
          </w:rPr>
          <w:fldChar w:fldCharType="begin"/>
        </w:r>
        <w:r w:rsidR="00D318B5">
          <w:rPr>
            <w:noProof/>
            <w:webHidden/>
          </w:rPr>
          <w:instrText xml:space="preserve"> PAGEREF _Toc480990827 \h </w:instrText>
        </w:r>
        <w:r w:rsidR="00D318B5">
          <w:rPr>
            <w:noProof/>
            <w:webHidden/>
          </w:rPr>
        </w:r>
        <w:r w:rsidR="00D318B5">
          <w:rPr>
            <w:noProof/>
            <w:webHidden/>
          </w:rPr>
          <w:fldChar w:fldCharType="separate"/>
        </w:r>
        <w:r w:rsidR="00B41440">
          <w:rPr>
            <w:noProof/>
            <w:webHidden/>
          </w:rPr>
          <w:t>23</w:t>
        </w:r>
        <w:r w:rsidR="00D318B5">
          <w:rPr>
            <w:noProof/>
            <w:webHidden/>
          </w:rPr>
          <w:fldChar w:fldCharType="end"/>
        </w:r>
      </w:hyperlink>
    </w:p>
    <w:p w:rsidR="00D318B5" w:rsidRDefault="00A97B61">
      <w:pPr>
        <w:pStyle w:val="Obsah3"/>
        <w:tabs>
          <w:tab w:val="left" w:pos="1320"/>
          <w:tab w:val="right" w:leader="dot" w:pos="8493"/>
        </w:tabs>
        <w:rPr>
          <w:rFonts w:asciiTheme="minorHAnsi" w:eastAsiaTheme="minorEastAsia" w:hAnsiTheme="minorHAnsi" w:cstheme="minorBidi"/>
          <w:noProof/>
          <w:sz w:val="22"/>
          <w:szCs w:val="22"/>
          <w:lang w:val="sk-SK" w:eastAsia="sk-SK"/>
        </w:rPr>
      </w:pPr>
      <w:hyperlink w:anchor="_Toc480990828" w:history="1">
        <w:r w:rsidR="00D318B5" w:rsidRPr="006E2EAC">
          <w:rPr>
            <w:rStyle w:val="Hypertextovprepojenie"/>
            <w:noProof/>
            <w:lang w:val="sk-SK"/>
          </w:rPr>
          <w:t>4.2.4</w:t>
        </w:r>
        <w:r w:rsidR="00D318B5">
          <w:rPr>
            <w:rFonts w:asciiTheme="minorHAnsi" w:eastAsiaTheme="minorEastAsia" w:hAnsiTheme="minorHAnsi" w:cstheme="minorBidi"/>
            <w:noProof/>
            <w:sz w:val="22"/>
            <w:szCs w:val="22"/>
            <w:lang w:val="sk-SK" w:eastAsia="sk-SK"/>
          </w:rPr>
          <w:tab/>
        </w:r>
        <w:r w:rsidR="00D318B5" w:rsidRPr="006E2EAC">
          <w:rPr>
            <w:rStyle w:val="Hypertextovprepojenie"/>
            <w:noProof/>
            <w:lang w:val="sk-SK"/>
          </w:rPr>
          <w:t>Motor modul</w:t>
        </w:r>
        <w:r w:rsidR="00D318B5">
          <w:rPr>
            <w:noProof/>
            <w:webHidden/>
          </w:rPr>
          <w:tab/>
        </w:r>
        <w:r w:rsidR="00D318B5">
          <w:rPr>
            <w:noProof/>
            <w:webHidden/>
          </w:rPr>
          <w:fldChar w:fldCharType="begin"/>
        </w:r>
        <w:r w:rsidR="00D318B5">
          <w:rPr>
            <w:noProof/>
            <w:webHidden/>
          </w:rPr>
          <w:instrText xml:space="preserve"> PAGEREF _Toc480990828 \h </w:instrText>
        </w:r>
        <w:r w:rsidR="00D318B5">
          <w:rPr>
            <w:noProof/>
            <w:webHidden/>
          </w:rPr>
        </w:r>
        <w:r w:rsidR="00D318B5">
          <w:rPr>
            <w:noProof/>
            <w:webHidden/>
          </w:rPr>
          <w:fldChar w:fldCharType="separate"/>
        </w:r>
        <w:r w:rsidR="00B41440">
          <w:rPr>
            <w:noProof/>
            <w:webHidden/>
          </w:rPr>
          <w:t>24</w:t>
        </w:r>
        <w:r w:rsidR="00D318B5">
          <w:rPr>
            <w:noProof/>
            <w:webHidden/>
          </w:rPr>
          <w:fldChar w:fldCharType="end"/>
        </w:r>
      </w:hyperlink>
    </w:p>
    <w:p w:rsidR="00D318B5" w:rsidRDefault="00A97B61">
      <w:pPr>
        <w:pStyle w:val="Obsah2"/>
        <w:tabs>
          <w:tab w:val="left" w:pos="880"/>
          <w:tab w:val="right" w:leader="dot" w:pos="8493"/>
        </w:tabs>
        <w:rPr>
          <w:rFonts w:asciiTheme="minorHAnsi" w:eastAsiaTheme="minorEastAsia" w:hAnsiTheme="minorHAnsi" w:cstheme="minorBidi"/>
          <w:noProof/>
          <w:sz w:val="22"/>
          <w:szCs w:val="22"/>
          <w:lang w:val="sk-SK" w:eastAsia="sk-SK"/>
        </w:rPr>
      </w:pPr>
      <w:hyperlink w:anchor="_Toc480990829" w:history="1">
        <w:r w:rsidR="00D318B5" w:rsidRPr="006E2EAC">
          <w:rPr>
            <w:rStyle w:val="Hypertextovprepojenie"/>
            <w:noProof/>
            <w:lang w:val="sk-SK"/>
          </w:rPr>
          <w:t>4.3</w:t>
        </w:r>
        <w:r w:rsidR="00D318B5">
          <w:rPr>
            <w:rFonts w:asciiTheme="minorHAnsi" w:eastAsiaTheme="minorEastAsia" w:hAnsiTheme="minorHAnsi" w:cstheme="minorBidi"/>
            <w:noProof/>
            <w:sz w:val="22"/>
            <w:szCs w:val="22"/>
            <w:lang w:val="sk-SK" w:eastAsia="sk-SK"/>
          </w:rPr>
          <w:tab/>
        </w:r>
        <w:r w:rsidR="00D318B5" w:rsidRPr="006E2EAC">
          <w:rPr>
            <w:rStyle w:val="Hypertextovprepojenie"/>
            <w:noProof/>
            <w:lang w:val="sk-SK"/>
          </w:rPr>
          <w:t>Simatic S7–1500</w:t>
        </w:r>
        <w:r w:rsidR="00D318B5">
          <w:rPr>
            <w:noProof/>
            <w:webHidden/>
          </w:rPr>
          <w:tab/>
        </w:r>
        <w:r w:rsidR="00D318B5">
          <w:rPr>
            <w:noProof/>
            <w:webHidden/>
          </w:rPr>
          <w:fldChar w:fldCharType="begin"/>
        </w:r>
        <w:r w:rsidR="00D318B5">
          <w:rPr>
            <w:noProof/>
            <w:webHidden/>
          </w:rPr>
          <w:instrText xml:space="preserve"> PAGEREF _Toc480990829 \h </w:instrText>
        </w:r>
        <w:r w:rsidR="00D318B5">
          <w:rPr>
            <w:noProof/>
            <w:webHidden/>
          </w:rPr>
        </w:r>
        <w:r w:rsidR="00D318B5">
          <w:rPr>
            <w:noProof/>
            <w:webHidden/>
          </w:rPr>
          <w:fldChar w:fldCharType="separate"/>
        </w:r>
        <w:r w:rsidR="00B41440">
          <w:rPr>
            <w:noProof/>
            <w:webHidden/>
          </w:rPr>
          <w:t>25</w:t>
        </w:r>
        <w:r w:rsidR="00D318B5">
          <w:rPr>
            <w:noProof/>
            <w:webHidden/>
          </w:rPr>
          <w:fldChar w:fldCharType="end"/>
        </w:r>
      </w:hyperlink>
    </w:p>
    <w:p w:rsidR="00D318B5" w:rsidRDefault="00A97B61">
      <w:pPr>
        <w:pStyle w:val="Obsah3"/>
        <w:tabs>
          <w:tab w:val="left" w:pos="1320"/>
          <w:tab w:val="right" w:leader="dot" w:pos="8493"/>
        </w:tabs>
        <w:rPr>
          <w:rFonts w:asciiTheme="minorHAnsi" w:eastAsiaTheme="minorEastAsia" w:hAnsiTheme="minorHAnsi" w:cstheme="minorBidi"/>
          <w:noProof/>
          <w:sz w:val="22"/>
          <w:szCs w:val="22"/>
          <w:lang w:val="sk-SK" w:eastAsia="sk-SK"/>
        </w:rPr>
      </w:pPr>
      <w:hyperlink w:anchor="_Toc480990830" w:history="1">
        <w:r w:rsidR="00D318B5" w:rsidRPr="006E2EAC">
          <w:rPr>
            <w:rStyle w:val="Hypertextovprepojenie"/>
            <w:noProof/>
            <w:lang w:val="sk-SK"/>
          </w:rPr>
          <w:t>4.3.1</w:t>
        </w:r>
        <w:r w:rsidR="00D318B5">
          <w:rPr>
            <w:rFonts w:asciiTheme="minorHAnsi" w:eastAsiaTheme="minorEastAsia" w:hAnsiTheme="minorHAnsi" w:cstheme="minorBidi"/>
            <w:noProof/>
            <w:sz w:val="22"/>
            <w:szCs w:val="22"/>
            <w:lang w:val="sk-SK" w:eastAsia="sk-SK"/>
          </w:rPr>
          <w:tab/>
        </w:r>
        <w:r w:rsidR="00D318B5" w:rsidRPr="006E2EAC">
          <w:rPr>
            <w:rStyle w:val="Hypertextovprepojenie"/>
            <w:noProof/>
            <w:lang w:val="sk-SK"/>
          </w:rPr>
          <w:t>Možnosti komunikácie</w:t>
        </w:r>
        <w:r w:rsidR="00D318B5">
          <w:rPr>
            <w:noProof/>
            <w:webHidden/>
          </w:rPr>
          <w:tab/>
        </w:r>
        <w:r w:rsidR="00D318B5">
          <w:rPr>
            <w:noProof/>
            <w:webHidden/>
          </w:rPr>
          <w:fldChar w:fldCharType="begin"/>
        </w:r>
        <w:r w:rsidR="00D318B5">
          <w:rPr>
            <w:noProof/>
            <w:webHidden/>
          </w:rPr>
          <w:instrText xml:space="preserve"> PAGEREF _Toc480990830 \h </w:instrText>
        </w:r>
        <w:r w:rsidR="00D318B5">
          <w:rPr>
            <w:noProof/>
            <w:webHidden/>
          </w:rPr>
        </w:r>
        <w:r w:rsidR="00D318B5">
          <w:rPr>
            <w:noProof/>
            <w:webHidden/>
          </w:rPr>
          <w:fldChar w:fldCharType="separate"/>
        </w:r>
        <w:r w:rsidR="00B41440">
          <w:rPr>
            <w:noProof/>
            <w:webHidden/>
          </w:rPr>
          <w:t>26</w:t>
        </w:r>
        <w:r w:rsidR="00D318B5">
          <w:rPr>
            <w:noProof/>
            <w:webHidden/>
          </w:rPr>
          <w:fldChar w:fldCharType="end"/>
        </w:r>
      </w:hyperlink>
    </w:p>
    <w:p w:rsidR="00D318B5" w:rsidRDefault="00A97B61">
      <w:pPr>
        <w:pStyle w:val="Obsah2"/>
        <w:tabs>
          <w:tab w:val="left" w:pos="880"/>
          <w:tab w:val="right" w:leader="dot" w:pos="8493"/>
        </w:tabs>
        <w:rPr>
          <w:rFonts w:asciiTheme="minorHAnsi" w:eastAsiaTheme="minorEastAsia" w:hAnsiTheme="minorHAnsi" w:cstheme="minorBidi"/>
          <w:noProof/>
          <w:sz w:val="22"/>
          <w:szCs w:val="22"/>
          <w:lang w:val="sk-SK" w:eastAsia="sk-SK"/>
        </w:rPr>
      </w:pPr>
      <w:hyperlink w:anchor="_Toc480990831" w:history="1">
        <w:r w:rsidR="00D318B5" w:rsidRPr="006E2EAC">
          <w:rPr>
            <w:rStyle w:val="Hypertextovprepojenie"/>
            <w:noProof/>
            <w:lang w:val="sk-SK"/>
          </w:rPr>
          <w:t>4.4</w:t>
        </w:r>
        <w:r w:rsidR="00D318B5">
          <w:rPr>
            <w:rFonts w:asciiTheme="minorHAnsi" w:eastAsiaTheme="minorEastAsia" w:hAnsiTheme="minorHAnsi" w:cstheme="minorBidi"/>
            <w:noProof/>
            <w:sz w:val="22"/>
            <w:szCs w:val="22"/>
            <w:lang w:val="sk-SK" w:eastAsia="sk-SK"/>
          </w:rPr>
          <w:tab/>
        </w:r>
        <w:r w:rsidR="00D318B5" w:rsidRPr="006E2EAC">
          <w:rPr>
            <w:rStyle w:val="Hypertextovprepojenie"/>
            <w:noProof/>
            <w:lang w:val="sk-SK"/>
          </w:rPr>
          <w:t>Distribuované periférie ET 200SP</w:t>
        </w:r>
        <w:r w:rsidR="00D318B5">
          <w:rPr>
            <w:noProof/>
            <w:webHidden/>
          </w:rPr>
          <w:tab/>
        </w:r>
        <w:r w:rsidR="00D318B5">
          <w:rPr>
            <w:noProof/>
            <w:webHidden/>
          </w:rPr>
          <w:fldChar w:fldCharType="begin"/>
        </w:r>
        <w:r w:rsidR="00D318B5">
          <w:rPr>
            <w:noProof/>
            <w:webHidden/>
          </w:rPr>
          <w:instrText xml:space="preserve"> PAGEREF _Toc480990831 \h </w:instrText>
        </w:r>
        <w:r w:rsidR="00D318B5">
          <w:rPr>
            <w:noProof/>
            <w:webHidden/>
          </w:rPr>
        </w:r>
        <w:r w:rsidR="00D318B5">
          <w:rPr>
            <w:noProof/>
            <w:webHidden/>
          </w:rPr>
          <w:fldChar w:fldCharType="separate"/>
        </w:r>
        <w:r w:rsidR="00B41440">
          <w:rPr>
            <w:noProof/>
            <w:webHidden/>
          </w:rPr>
          <w:t>26</w:t>
        </w:r>
        <w:r w:rsidR="00D318B5">
          <w:rPr>
            <w:noProof/>
            <w:webHidden/>
          </w:rPr>
          <w:fldChar w:fldCharType="end"/>
        </w:r>
      </w:hyperlink>
    </w:p>
    <w:p w:rsidR="00D318B5" w:rsidRDefault="00A97B61">
      <w:pPr>
        <w:pStyle w:val="Obsah3"/>
        <w:tabs>
          <w:tab w:val="left" w:pos="1320"/>
          <w:tab w:val="right" w:leader="dot" w:pos="8493"/>
        </w:tabs>
        <w:rPr>
          <w:rFonts w:asciiTheme="minorHAnsi" w:eastAsiaTheme="minorEastAsia" w:hAnsiTheme="minorHAnsi" w:cstheme="minorBidi"/>
          <w:noProof/>
          <w:sz w:val="22"/>
          <w:szCs w:val="22"/>
          <w:lang w:val="sk-SK" w:eastAsia="sk-SK"/>
        </w:rPr>
      </w:pPr>
      <w:hyperlink w:anchor="_Toc480990832" w:history="1">
        <w:r w:rsidR="00D318B5" w:rsidRPr="006E2EAC">
          <w:rPr>
            <w:rStyle w:val="Hypertextovprepojenie"/>
            <w:noProof/>
            <w:lang w:val="sk-SK"/>
          </w:rPr>
          <w:t>4.4.1</w:t>
        </w:r>
        <w:r w:rsidR="00D318B5">
          <w:rPr>
            <w:rFonts w:asciiTheme="minorHAnsi" w:eastAsiaTheme="minorEastAsia" w:hAnsiTheme="minorHAnsi" w:cstheme="minorBidi"/>
            <w:noProof/>
            <w:sz w:val="22"/>
            <w:szCs w:val="22"/>
            <w:lang w:val="sk-SK" w:eastAsia="sk-SK"/>
          </w:rPr>
          <w:tab/>
        </w:r>
        <w:r w:rsidR="00D318B5" w:rsidRPr="006E2EAC">
          <w:rPr>
            <w:rStyle w:val="Hypertextovprepojenie"/>
            <w:noProof/>
            <w:lang w:val="sk-SK"/>
          </w:rPr>
          <w:t>Modul bezpečných vstupov</w:t>
        </w:r>
        <w:r w:rsidR="00D318B5">
          <w:rPr>
            <w:noProof/>
            <w:webHidden/>
          </w:rPr>
          <w:tab/>
        </w:r>
        <w:r w:rsidR="00D318B5">
          <w:rPr>
            <w:noProof/>
            <w:webHidden/>
          </w:rPr>
          <w:fldChar w:fldCharType="begin"/>
        </w:r>
        <w:r w:rsidR="00D318B5">
          <w:rPr>
            <w:noProof/>
            <w:webHidden/>
          </w:rPr>
          <w:instrText xml:space="preserve"> PAGEREF _Toc480990832 \h </w:instrText>
        </w:r>
        <w:r w:rsidR="00D318B5">
          <w:rPr>
            <w:noProof/>
            <w:webHidden/>
          </w:rPr>
        </w:r>
        <w:r w:rsidR="00D318B5">
          <w:rPr>
            <w:noProof/>
            <w:webHidden/>
          </w:rPr>
          <w:fldChar w:fldCharType="separate"/>
        </w:r>
        <w:r w:rsidR="00B41440">
          <w:rPr>
            <w:noProof/>
            <w:webHidden/>
          </w:rPr>
          <w:t>26</w:t>
        </w:r>
        <w:r w:rsidR="00D318B5">
          <w:rPr>
            <w:noProof/>
            <w:webHidden/>
          </w:rPr>
          <w:fldChar w:fldCharType="end"/>
        </w:r>
      </w:hyperlink>
    </w:p>
    <w:p w:rsidR="00D318B5" w:rsidRDefault="00A97B61">
      <w:pPr>
        <w:pStyle w:val="Obsah3"/>
        <w:tabs>
          <w:tab w:val="left" w:pos="1320"/>
          <w:tab w:val="right" w:leader="dot" w:pos="8493"/>
        </w:tabs>
        <w:rPr>
          <w:rFonts w:asciiTheme="minorHAnsi" w:eastAsiaTheme="minorEastAsia" w:hAnsiTheme="minorHAnsi" w:cstheme="minorBidi"/>
          <w:noProof/>
          <w:sz w:val="22"/>
          <w:szCs w:val="22"/>
          <w:lang w:val="sk-SK" w:eastAsia="sk-SK"/>
        </w:rPr>
      </w:pPr>
      <w:hyperlink w:anchor="_Toc480990833" w:history="1">
        <w:r w:rsidR="00D318B5" w:rsidRPr="006E2EAC">
          <w:rPr>
            <w:rStyle w:val="Hypertextovprepojenie"/>
            <w:noProof/>
            <w:lang w:val="sk-SK"/>
          </w:rPr>
          <w:t>4.4.2</w:t>
        </w:r>
        <w:r w:rsidR="00D318B5">
          <w:rPr>
            <w:rFonts w:asciiTheme="minorHAnsi" w:eastAsiaTheme="minorEastAsia" w:hAnsiTheme="minorHAnsi" w:cstheme="minorBidi"/>
            <w:noProof/>
            <w:sz w:val="22"/>
            <w:szCs w:val="22"/>
            <w:lang w:val="sk-SK" w:eastAsia="sk-SK"/>
          </w:rPr>
          <w:tab/>
        </w:r>
        <w:r w:rsidR="00D318B5" w:rsidRPr="006E2EAC">
          <w:rPr>
            <w:rStyle w:val="Hypertextovprepojenie"/>
            <w:noProof/>
            <w:lang w:val="sk-SK"/>
          </w:rPr>
          <w:t>Modul bezpečných výstupov</w:t>
        </w:r>
        <w:r w:rsidR="00D318B5">
          <w:rPr>
            <w:noProof/>
            <w:webHidden/>
          </w:rPr>
          <w:tab/>
        </w:r>
        <w:r w:rsidR="00D318B5">
          <w:rPr>
            <w:noProof/>
            <w:webHidden/>
          </w:rPr>
          <w:fldChar w:fldCharType="begin"/>
        </w:r>
        <w:r w:rsidR="00D318B5">
          <w:rPr>
            <w:noProof/>
            <w:webHidden/>
          </w:rPr>
          <w:instrText xml:space="preserve"> PAGEREF _Toc480990833 \h </w:instrText>
        </w:r>
        <w:r w:rsidR="00D318B5">
          <w:rPr>
            <w:noProof/>
            <w:webHidden/>
          </w:rPr>
        </w:r>
        <w:r w:rsidR="00D318B5">
          <w:rPr>
            <w:noProof/>
            <w:webHidden/>
          </w:rPr>
          <w:fldChar w:fldCharType="separate"/>
        </w:r>
        <w:r w:rsidR="00B41440">
          <w:rPr>
            <w:noProof/>
            <w:webHidden/>
          </w:rPr>
          <w:t>27</w:t>
        </w:r>
        <w:r w:rsidR="00D318B5">
          <w:rPr>
            <w:noProof/>
            <w:webHidden/>
          </w:rPr>
          <w:fldChar w:fldCharType="end"/>
        </w:r>
      </w:hyperlink>
    </w:p>
    <w:p w:rsidR="00D318B5" w:rsidRDefault="00A97B61">
      <w:pPr>
        <w:pStyle w:val="Obsah1"/>
        <w:tabs>
          <w:tab w:val="left" w:pos="480"/>
          <w:tab w:val="right" w:leader="dot" w:pos="8493"/>
        </w:tabs>
        <w:rPr>
          <w:rFonts w:asciiTheme="minorHAnsi" w:eastAsiaTheme="minorEastAsia" w:hAnsiTheme="minorHAnsi" w:cstheme="minorBidi"/>
          <w:noProof/>
          <w:sz w:val="22"/>
          <w:szCs w:val="22"/>
          <w:lang w:val="sk-SK" w:eastAsia="sk-SK"/>
        </w:rPr>
      </w:pPr>
      <w:hyperlink w:anchor="_Toc480990834" w:history="1">
        <w:r w:rsidR="00D318B5" w:rsidRPr="006E2EAC">
          <w:rPr>
            <w:rStyle w:val="Hypertextovprepojenie"/>
            <w:noProof/>
          </w:rPr>
          <w:t>5</w:t>
        </w:r>
        <w:r w:rsidR="00D318B5">
          <w:rPr>
            <w:rFonts w:asciiTheme="minorHAnsi" w:eastAsiaTheme="minorEastAsia" w:hAnsiTheme="minorHAnsi" w:cstheme="minorBidi"/>
            <w:noProof/>
            <w:sz w:val="22"/>
            <w:szCs w:val="22"/>
            <w:lang w:val="sk-SK" w:eastAsia="sk-SK"/>
          </w:rPr>
          <w:tab/>
        </w:r>
        <w:r w:rsidR="00D318B5" w:rsidRPr="006E2EAC">
          <w:rPr>
            <w:rStyle w:val="Hypertextovprepojenie"/>
            <w:noProof/>
          </w:rPr>
          <w:t>Safety program pre baliaci stroj</w:t>
        </w:r>
        <w:r w:rsidR="00D318B5">
          <w:rPr>
            <w:noProof/>
            <w:webHidden/>
          </w:rPr>
          <w:tab/>
        </w:r>
        <w:r w:rsidR="00D318B5">
          <w:rPr>
            <w:noProof/>
            <w:webHidden/>
          </w:rPr>
          <w:fldChar w:fldCharType="begin"/>
        </w:r>
        <w:r w:rsidR="00D318B5">
          <w:rPr>
            <w:noProof/>
            <w:webHidden/>
          </w:rPr>
          <w:instrText xml:space="preserve"> PAGEREF _Toc480990834 \h </w:instrText>
        </w:r>
        <w:r w:rsidR="00D318B5">
          <w:rPr>
            <w:noProof/>
            <w:webHidden/>
          </w:rPr>
        </w:r>
        <w:r w:rsidR="00D318B5">
          <w:rPr>
            <w:noProof/>
            <w:webHidden/>
          </w:rPr>
          <w:fldChar w:fldCharType="separate"/>
        </w:r>
        <w:r w:rsidR="00B41440">
          <w:rPr>
            <w:noProof/>
            <w:webHidden/>
          </w:rPr>
          <w:t>28</w:t>
        </w:r>
        <w:r w:rsidR="00D318B5">
          <w:rPr>
            <w:noProof/>
            <w:webHidden/>
          </w:rPr>
          <w:fldChar w:fldCharType="end"/>
        </w:r>
      </w:hyperlink>
    </w:p>
    <w:p w:rsidR="00D318B5" w:rsidRDefault="00A97B61">
      <w:pPr>
        <w:pStyle w:val="Obsah2"/>
        <w:tabs>
          <w:tab w:val="left" w:pos="880"/>
          <w:tab w:val="right" w:leader="dot" w:pos="8493"/>
        </w:tabs>
        <w:rPr>
          <w:rFonts w:asciiTheme="minorHAnsi" w:eastAsiaTheme="minorEastAsia" w:hAnsiTheme="minorHAnsi" w:cstheme="minorBidi"/>
          <w:noProof/>
          <w:sz w:val="22"/>
          <w:szCs w:val="22"/>
          <w:lang w:val="sk-SK" w:eastAsia="sk-SK"/>
        </w:rPr>
      </w:pPr>
      <w:hyperlink w:anchor="_Toc480990835" w:history="1">
        <w:r w:rsidR="00D318B5" w:rsidRPr="006E2EAC">
          <w:rPr>
            <w:rStyle w:val="Hypertextovprepojenie"/>
            <w:noProof/>
            <w:lang w:val="sk-SK"/>
          </w:rPr>
          <w:t>5.1</w:t>
        </w:r>
        <w:r w:rsidR="00D318B5">
          <w:rPr>
            <w:rFonts w:asciiTheme="minorHAnsi" w:eastAsiaTheme="minorEastAsia" w:hAnsiTheme="minorHAnsi" w:cstheme="minorBidi"/>
            <w:noProof/>
            <w:sz w:val="22"/>
            <w:szCs w:val="22"/>
            <w:lang w:val="sk-SK" w:eastAsia="sk-SK"/>
          </w:rPr>
          <w:tab/>
        </w:r>
        <w:r w:rsidR="00D318B5" w:rsidRPr="006E2EAC">
          <w:rPr>
            <w:rStyle w:val="Hypertextovprepojenie"/>
            <w:noProof/>
            <w:lang w:val="sk-SK"/>
          </w:rPr>
          <w:t>Parametrizácia bezpečnostných IO modulov</w:t>
        </w:r>
        <w:r w:rsidR="00D318B5">
          <w:rPr>
            <w:noProof/>
            <w:webHidden/>
          </w:rPr>
          <w:tab/>
        </w:r>
        <w:r w:rsidR="00D318B5">
          <w:rPr>
            <w:noProof/>
            <w:webHidden/>
          </w:rPr>
          <w:fldChar w:fldCharType="begin"/>
        </w:r>
        <w:r w:rsidR="00D318B5">
          <w:rPr>
            <w:noProof/>
            <w:webHidden/>
          </w:rPr>
          <w:instrText xml:space="preserve"> PAGEREF _Toc480990835 \h </w:instrText>
        </w:r>
        <w:r w:rsidR="00D318B5">
          <w:rPr>
            <w:noProof/>
            <w:webHidden/>
          </w:rPr>
        </w:r>
        <w:r w:rsidR="00D318B5">
          <w:rPr>
            <w:noProof/>
            <w:webHidden/>
          </w:rPr>
          <w:fldChar w:fldCharType="separate"/>
        </w:r>
        <w:r w:rsidR="00B41440">
          <w:rPr>
            <w:noProof/>
            <w:webHidden/>
          </w:rPr>
          <w:t>28</w:t>
        </w:r>
        <w:r w:rsidR="00D318B5">
          <w:rPr>
            <w:noProof/>
            <w:webHidden/>
          </w:rPr>
          <w:fldChar w:fldCharType="end"/>
        </w:r>
      </w:hyperlink>
    </w:p>
    <w:p w:rsidR="00D318B5" w:rsidRDefault="00A97B61">
      <w:pPr>
        <w:pStyle w:val="Obsah2"/>
        <w:tabs>
          <w:tab w:val="left" w:pos="880"/>
          <w:tab w:val="right" w:leader="dot" w:pos="8493"/>
        </w:tabs>
        <w:rPr>
          <w:rFonts w:asciiTheme="minorHAnsi" w:eastAsiaTheme="minorEastAsia" w:hAnsiTheme="minorHAnsi" w:cstheme="minorBidi"/>
          <w:noProof/>
          <w:sz w:val="22"/>
          <w:szCs w:val="22"/>
          <w:lang w:val="sk-SK" w:eastAsia="sk-SK"/>
        </w:rPr>
      </w:pPr>
      <w:hyperlink w:anchor="_Toc480990836" w:history="1">
        <w:r w:rsidR="00D318B5" w:rsidRPr="006E2EAC">
          <w:rPr>
            <w:rStyle w:val="Hypertextovprepojenie"/>
            <w:noProof/>
            <w:lang w:val="sk-SK"/>
          </w:rPr>
          <w:t>5.2</w:t>
        </w:r>
        <w:r w:rsidR="00D318B5">
          <w:rPr>
            <w:rFonts w:asciiTheme="minorHAnsi" w:eastAsiaTheme="minorEastAsia" w:hAnsiTheme="minorHAnsi" w:cstheme="minorBidi"/>
            <w:noProof/>
            <w:sz w:val="22"/>
            <w:szCs w:val="22"/>
            <w:lang w:val="sk-SK" w:eastAsia="sk-SK"/>
          </w:rPr>
          <w:tab/>
        </w:r>
        <w:r w:rsidR="00D318B5" w:rsidRPr="006E2EAC">
          <w:rPr>
            <w:rStyle w:val="Hypertextovprepojenie"/>
            <w:noProof/>
            <w:lang w:val="sk-SK"/>
          </w:rPr>
          <w:t>Simotion I-device F-proxy</w:t>
        </w:r>
        <w:r w:rsidR="00D318B5">
          <w:rPr>
            <w:noProof/>
            <w:webHidden/>
          </w:rPr>
          <w:tab/>
        </w:r>
        <w:r w:rsidR="00D318B5">
          <w:rPr>
            <w:noProof/>
            <w:webHidden/>
          </w:rPr>
          <w:fldChar w:fldCharType="begin"/>
        </w:r>
        <w:r w:rsidR="00D318B5">
          <w:rPr>
            <w:noProof/>
            <w:webHidden/>
          </w:rPr>
          <w:instrText xml:space="preserve"> PAGEREF _Toc480990836 \h </w:instrText>
        </w:r>
        <w:r w:rsidR="00D318B5">
          <w:rPr>
            <w:noProof/>
            <w:webHidden/>
          </w:rPr>
        </w:r>
        <w:r w:rsidR="00D318B5">
          <w:rPr>
            <w:noProof/>
            <w:webHidden/>
          </w:rPr>
          <w:fldChar w:fldCharType="separate"/>
        </w:r>
        <w:r w:rsidR="00B41440">
          <w:rPr>
            <w:noProof/>
            <w:webHidden/>
          </w:rPr>
          <w:t>28</w:t>
        </w:r>
        <w:r w:rsidR="00D318B5">
          <w:rPr>
            <w:noProof/>
            <w:webHidden/>
          </w:rPr>
          <w:fldChar w:fldCharType="end"/>
        </w:r>
      </w:hyperlink>
    </w:p>
    <w:p w:rsidR="00D318B5" w:rsidRDefault="00A97B61">
      <w:pPr>
        <w:pStyle w:val="Obsah2"/>
        <w:tabs>
          <w:tab w:val="left" w:pos="880"/>
          <w:tab w:val="right" w:leader="dot" w:pos="8493"/>
        </w:tabs>
        <w:rPr>
          <w:rFonts w:asciiTheme="minorHAnsi" w:eastAsiaTheme="minorEastAsia" w:hAnsiTheme="minorHAnsi" w:cstheme="minorBidi"/>
          <w:noProof/>
          <w:sz w:val="22"/>
          <w:szCs w:val="22"/>
          <w:lang w:val="sk-SK" w:eastAsia="sk-SK"/>
        </w:rPr>
      </w:pPr>
      <w:hyperlink w:anchor="_Toc480990837" w:history="1">
        <w:r w:rsidR="00D318B5" w:rsidRPr="006E2EAC">
          <w:rPr>
            <w:rStyle w:val="Hypertextovprepojenie"/>
            <w:noProof/>
            <w:lang w:val="sk-SK"/>
          </w:rPr>
          <w:t>5.3</w:t>
        </w:r>
        <w:r w:rsidR="00D318B5">
          <w:rPr>
            <w:rFonts w:asciiTheme="minorHAnsi" w:eastAsiaTheme="minorEastAsia" w:hAnsiTheme="minorHAnsi" w:cstheme="minorBidi"/>
            <w:noProof/>
            <w:sz w:val="22"/>
            <w:szCs w:val="22"/>
            <w:lang w:val="sk-SK" w:eastAsia="sk-SK"/>
          </w:rPr>
          <w:tab/>
        </w:r>
        <w:r w:rsidR="00D318B5" w:rsidRPr="006E2EAC">
          <w:rPr>
            <w:rStyle w:val="Hypertextovprepojenie"/>
            <w:noProof/>
            <w:lang w:val="sk-SK"/>
          </w:rPr>
          <w:t>Safety program</w:t>
        </w:r>
        <w:r w:rsidR="00D318B5">
          <w:rPr>
            <w:noProof/>
            <w:webHidden/>
          </w:rPr>
          <w:tab/>
        </w:r>
        <w:r w:rsidR="00D318B5">
          <w:rPr>
            <w:noProof/>
            <w:webHidden/>
          </w:rPr>
          <w:fldChar w:fldCharType="begin"/>
        </w:r>
        <w:r w:rsidR="00D318B5">
          <w:rPr>
            <w:noProof/>
            <w:webHidden/>
          </w:rPr>
          <w:instrText xml:space="preserve"> PAGEREF _Toc480990837 \h </w:instrText>
        </w:r>
        <w:r w:rsidR="00D318B5">
          <w:rPr>
            <w:noProof/>
            <w:webHidden/>
          </w:rPr>
        </w:r>
        <w:r w:rsidR="00D318B5">
          <w:rPr>
            <w:noProof/>
            <w:webHidden/>
          </w:rPr>
          <w:fldChar w:fldCharType="separate"/>
        </w:r>
        <w:r w:rsidR="00B41440">
          <w:rPr>
            <w:noProof/>
            <w:webHidden/>
          </w:rPr>
          <w:t>29</w:t>
        </w:r>
        <w:r w:rsidR="00D318B5">
          <w:rPr>
            <w:noProof/>
            <w:webHidden/>
          </w:rPr>
          <w:fldChar w:fldCharType="end"/>
        </w:r>
      </w:hyperlink>
    </w:p>
    <w:p w:rsidR="00D318B5" w:rsidRDefault="00A97B61">
      <w:pPr>
        <w:pStyle w:val="Obsah1"/>
        <w:tabs>
          <w:tab w:val="left" w:pos="480"/>
          <w:tab w:val="right" w:leader="dot" w:pos="8493"/>
        </w:tabs>
        <w:rPr>
          <w:rFonts w:asciiTheme="minorHAnsi" w:eastAsiaTheme="minorEastAsia" w:hAnsiTheme="minorHAnsi" w:cstheme="minorBidi"/>
          <w:noProof/>
          <w:sz w:val="22"/>
          <w:szCs w:val="22"/>
          <w:lang w:val="sk-SK" w:eastAsia="sk-SK"/>
        </w:rPr>
      </w:pPr>
      <w:hyperlink w:anchor="_Toc480990838" w:history="1">
        <w:r w:rsidR="00D318B5" w:rsidRPr="006E2EAC">
          <w:rPr>
            <w:rStyle w:val="Hypertextovprepojenie"/>
            <w:noProof/>
          </w:rPr>
          <w:t>6</w:t>
        </w:r>
        <w:r w:rsidR="00D318B5">
          <w:rPr>
            <w:rFonts w:asciiTheme="minorHAnsi" w:eastAsiaTheme="minorEastAsia" w:hAnsiTheme="minorHAnsi" w:cstheme="minorBidi"/>
            <w:noProof/>
            <w:sz w:val="22"/>
            <w:szCs w:val="22"/>
            <w:lang w:val="sk-SK" w:eastAsia="sk-SK"/>
          </w:rPr>
          <w:tab/>
        </w:r>
        <w:r w:rsidR="00D318B5" w:rsidRPr="006E2EAC">
          <w:rPr>
            <w:rStyle w:val="Hypertextovprepojenie"/>
            <w:noProof/>
          </w:rPr>
          <w:t>Tvorba riadiaceho programu pre baliaci stroj</w:t>
        </w:r>
        <w:r w:rsidR="00D318B5">
          <w:rPr>
            <w:noProof/>
            <w:webHidden/>
          </w:rPr>
          <w:tab/>
        </w:r>
        <w:r w:rsidR="00D318B5">
          <w:rPr>
            <w:noProof/>
            <w:webHidden/>
          </w:rPr>
          <w:fldChar w:fldCharType="begin"/>
        </w:r>
        <w:r w:rsidR="00D318B5">
          <w:rPr>
            <w:noProof/>
            <w:webHidden/>
          </w:rPr>
          <w:instrText xml:space="preserve"> PAGEREF _Toc480990838 \h </w:instrText>
        </w:r>
        <w:r w:rsidR="00D318B5">
          <w:rPr>
            <w:noProof/>
            <w:webHidden/>
          </w:rPr>
        </w:r>
        <w:r w:rsidR="00D318B5">
          <w:rPr>
            <w:noProof/>
            <w:webHidden/>
          </w:rPr>
          <w:fldChar w:fldCharType="separate"/>
        </w:r>
        <w:r w:rsidR="00B41440">
          <w:rPr>
            <w:noProof/>
            <w:webHidden/>
          </w:rPr>
          <w:t>32</w:t>
        </w:r>
        <w:r w:rsidR="00D318B5">
          <w:rPr>
            <w:noProof/>
            <w:webHidden/>
          </w:rPr>
          <w:fldChar w:fldCharType="end"/>
        </w:r>
      </w:hyperlink>
    </w:p>
    <w:p w:rsidR="00D318B5" w:rsidRDefault="00A97B61">
      <w:pPr>
        <w:pStyle w:val="Obsah2"/>
        <w:tabs>
          <w:tab w:val="left" w:pos="880"/>
          <w:tab w:val="right" w:leader="dot" w:pos="8493"/>
        </w:tabs>
        <w:rPr>
          <w:rFonts w:asciiTheme="minorHAnsi" w:eastAsiaTheme="minorEastAsia" w:hAnsiTheme="minorHAnsi" w:cstheme="minorBidi"/>
          <w:noProof/>
          <w:sz w:val="22"/>
          <w:szCs w:val="22"/>
          <w:lang w:val="sk-SK" w:eastAsia="sk-SK"/>
        </w:rPr>
      </w:pPr>
      <w:hyperlink w:anchor="_Toc480990839" w:history="1">
        <w:r w:rsidR="00D318B5" w:rsidRPr="006E2EAC">
          <w:rPr>
            <w:rStyle w:val="Hypertextovprepojenie"/>
            <w:noProof/>
            <w:lang w:val="sk-SK"/>
          </w:rPr>
          <w:t>6.1</w:t>
        </w:r>
        <w:r w:rsidR="00D318B5">
          <w:rPr>
            <w:rFonts w:asciiTheme="minorHAnsi" w:eastAsiaTheme="minorEastAsia" w:hAnsiTheme="minorHAnsi" w:cstheme="minorBidi"/>
            <w:noProof/>
            <w:sz w:val="22"/>
            <w:szCs w:val="22"/>
            <w:lang w:val="sk-SK" w:eastAsia="sk-SK"/>
          </w:rPr>
          <w:tab/>
        </w:r>
        <w:r w:rsidR="00D318B5" w:rsidRPr="006E2EAC">
          <w:rPr>
            <w:rStyle w:val="Hypertextovprepojenie"/>
            <w:noProof/>
            <w:lang w:val="sk-SK"/>
          </w:rPr>
          <w:t>Technologické objekty</w:t>
        </w:r>
        <w:r w:rsidR="00D318B5">
          <w:rPr>
            <w:noProof/>
            <w:webHidden/>
          </w:rPr>
          <w:tab/>
        </w:r>
        <w:r w:rsidR="00D318B5">
          <w:rPr>
            <w:noProof/>
            <w:webHidden/>
          </w:rPr>
          <w:fldChar w:fldCharType="begin"/>
        </w:r>
        <w:r w:rsidR="00D318B5">
          <w:rPr>
            <w:noProof/>
            <w:webHidden/>
          </w:rPr>
          <w:instrText xml:space="preserve"> PAGEREF _Toc480990839 \h </w:instrText>
        </w:r>
        <w:r w:rsidR="00D318B5">
          <w:rPr>
            <w:noProof/>
            <w:webHidden/>
          </w:rPr>
        </w:r>
        <w:r w:rsidR="00D318B5">
          <w:rPr>
            <w:noProof/>
            <w:webHidden/>
          </w:rPr>
          <w:fldChar w:fldCharType="separate"/>
        </w:r>
        <w:r w:rsidR="00B41440">
          <w:rPr>
            <w:noProof/>
            <w:webHidden/>
          </w:rPr>
          <w:t>32</w:t>
        </w:r>
        <w:r w:rsidR="00D318B5">
          <w:rPr>
            <w:noProof/>
            <w:webHidden/>
          </w:rPr>
          <w:fldChar w:fldCharType="end"/>
        </w:r>
      </w:hyperlink>
    </w:p>
    <w:p w:rsidR="00D318B5" w:rsidRDefault="00A97B61">
      <w:pPr>
        <w:pStyle w:val="Obsah2"/>
        <w:tabs>
          <w:tab w:val="left" w:pos="880"/>
          <w:tab w:val="right" w:leader="dot" w:pos="8493"/>
        </w:tabs>
        <w:rPr>
          <w:rFonts w:asciiTheme="minorHAnsi" w:eastAsiaTheme="minorEastAsia" w:hAnsiTheme="minorHAnsi" w:cstheme="minorBidi"/>
          <w:noProof/>
          <w:sz w:val="22"/>
          <w:szCs w:val="22"/>
          <w:lang w:val="sk-SK" w:eastAsia="sk-SK"/>
        </w:rPr>
      </w:pPr>
      <w:hyperlink w:anchor="_Toc480990840" w:history="1">
        <w:r w:rsidR="00D318B5" w:rsidRPr="006E2EAC">
          <w:rPr>
            <w:rStyle w:val="Hypertextovprepojenie"/>
            <w:noProof/>
            <w:lang w:val="sk-SK"/>
          </w:rPr>
          <w:t>6.2</w:t>
        </w:r>
        <w:r w:rsidR="00D318B5">
          <w:rPr>
            <w:rFonts w:asciiTheme="minorHAnsi" w:eastAsiaTheme="minorEastAsia" w:hAnsiTheme="minorHAnsi" w:cstheme="minorBidi"/>
            <w:noProof/>
            <w:sz w:val="22"/>
            <w:szCs w:val="22"/>
            <w:lang w:val="sk-SK" w:eastAsia="sk-SK"/>
          </w:rPr>
          <w:tab/>
        </w:r>
        <w:r w:rsidR="00D318B5" w:rsidRPr="006E2EAC">
          <w:rPr>
            <w:rStyle w:val="Hypertextovprepojenie"/>
            <w:noProof/>
            <w:lang w:val="sk-SK"/>
          </w:rPr>
          <w:t>Polohovanie pohonu</w:t>
        </w:r>
        <w:r w:rsidR="00D318B5">
          <w:rPr>
            <w:noProof/>
            <w:webHidden/>
          </w:rPr>
          <w:tab/>
        </w:r>
        <w:r w:rsidR="00D318B5">
          <w:rPr>
            <w:noProof/>
            <w:webHidden/>
          </w:rPr>
          <w:fldChar w:fldCharType="begin"/>
        </w:r>
        <w:r w:rsidR="00D318B5">
          <w:rPr>
            <w:noProof/>
            <w:webHidden/>
          </w:rPr>
          <w:instrText xml:space="preserve"> PAGEREF _Toc480990840 \h </w:instrText>
        </w:r>
        <w:r w:rsidR="00D318B5">
          <w:rPr>
            <w:noProof/>
            <w:webHidden/>
          </w:rPr>
        </w:r>
        <w:r w:rsidR="00D318B5">
          <w:rPr>
            <w:noProof/>
            <w:webHidden/>
          </w:rPr>
          <w:fldChar w:fldCharType="separate"/>
        </w:r>
        <w:r w:rsidR="00B41440">
          <w:rPr>
            <w:noProof/>
            <w:webHidden/>
          </w:rPr>
          <w:t>33</w:t>
        </w:r>
        <w:r w:rsidR="00D318B5">
          <w:rPr>
            <w:noProof/>
            <w:webHidden/>
          </w:rPr>
          <w:fldChar w:fldCharType="end"/>
        </w:r>
      </w:hyperlink>
    </w:p>
    <w:p w:rsidR="00D318B5" w:rsidRDefault="00A97B61">
      <w:pPr>
        <w:pStyle w:val="Obsah3"/>
        <w:tabs>
          <w:tab w:val="left" w:pos="1320"/>
          <w:tab w:val="right" w:leader="dot" w:pos="8493"/>
        </w:tabs>
        <w:rPr>
          <w:rFonts w:asciiTheme="minorHAnsi" w:eastAsiaTheme="minorEastAsia" w:hAnsiTheme="minorHAnsi" w:cstheme="minorBidi"/>
          <w:noProof/>
          <w:sz w:val="22"/>
          <w:szCs w:val="22"/>
          <w:lang w:val="sk-SK" w:eastAsia="sk-SK"/>
        </w:rPr>
      </w:pPr>
      <w:hyperlink w:anchor="_Toc480990841" w:history="1">
        <w:r w:rsidR="00D318B5" w:rsidRPr="006E2EAC">
          <w:rPr>
            <w:rStyle w:val="Hypertextovprepojenie"/>
            <w:noProof/>
            <w:lang w:val="sk-SK"/>
          </w:rPr>
          <w:t>6.2.1</w:t>
        </w:r>
        <w:r w:rsidR="00D318B5">
          <w:rPr>
            <w:rFonts w:asciiTheme="minorHAnsi" w:eastAsiaTheme="minorEastAsia" w:hAnsiTheme="minorHAnsi" w:cstheme="minorBidi"/>
            <w:noProof/>
            <w:sz w:val="22"/>
            <w:szCs w:val="22"/>
            <w:lang w:val="sk-SK" w:eastAsia="sk-SK"/>
          </w:rPr>
          <w:tab/>
        </w:r>
        <w:r w:rsidR="00D318B5" w:rsidRPr="006E2EAC">
          <w:rPr>
            <w:rStyle w:val="Hypertextovprepojenie"/>
            <w:noProof/>
            <w:lang w:val="sk-SK"/>
          </w:rPr>
          <w:t>Referencovanie pohonu</w:t>
        </w:r>
        <w:r w:rsidR="00D318B5">
          <w:rPr>
            <w:noProof/>
            <w:webHidden/>
          </w:rPr>
          <w:tab/>
        </w:r>
        <w:r w:rsidR="00D318B5">
          <w:rPr>
            <w:noProof/>
            <w:webHidden/>
          </w:rPr>
          <w:fldChar w:fldCharType="begin"/>
        </w:r>
        <w:r w:rsidR="00D318B5">
          <w:rPr>
            <w:noProof/>
            <w:webHidden/>
          </w:rPr>
          <w:instrText xml:space="preserve"> PAGEREF _Toc480990841 \h </w:instrText>
        </w:r>
        <w:r w:rsidR="00D318B5">
          <w:rPr>
            <w:noProof/>
            <w:webHidden/>
          </w:rPr>
        </w:r>
        <w:r w:rsidR="00D318B5">
          <w:rPr>
            <w:noProof/>
            <w:webHidden/>
          </w:rPr>
          <w:fldChar w:fldCharType="separate"/>
        </w:r>
        <w:r w:rsidR="00B41440">
          <w:rPr>
            <w:noProof/>
            <w:webHidden/>
          </w:rPr>
          <w:t>33</w:t>
        </w:r>
        <w:r w:rsidR="00D318B5">
          <w:rPr>
            <w:noProof/>
            <w:webHidden/>
          </w:rPr>
          <w:fldChar w:fldCharType="end"/>
        </w:r>
      </w:hyperlink>
    </w:p>
    <w:p w:rsidR="00D318B5" w:rsidRDefault="00A97B61">
      <w:pPr>
        <w:pStyle w:val="Obsah3"/>
        <w:tabs>
          <w:tab w:val="left" w:pos="1320"/>
          <w:tab w:val="right" w:leader="dot" w:pos="8493"/>
        </w:tabs>
        <w:rPr>
          <w:rFonts w:asciiTheme="minorHAnsi" w:eastAsiaTheme="minorEastAsia" w:hAnsiTheme="minorHAnsi" w:cstheme="minorBidi"/>
          <w:noProof/>
          <w:sz w:val="22"/>
          <w:szCs w:val="22"/>
          <w:lang w:val="sk-SK" w:eastAsia="sk-SK"/>
        </w:rPr>
      </w:pPr>
      <w:hyperlink w:anchor="_Toc480990842" w:history="1">
        <w:r w:rsidR="00D318B5" w:rsidRPr="006E2EAC">
          <w:rPr>
            <w:rStyle w:val="Hypertextovprepojenie"/>
            <w:noProof/>
            <w:lang w:val="sk-SK"/>
          </w:rPr>
          <w:t>6.2.2</w:t>
        </w:r>
        <w:r w:rsidR="00D318B5">
          <w:rPr>
            <w:rFonts w:asciiTheme="minorHAnsi" w:eastAsiaTheme="minorEastAsia" w:hAnsiTheme="minorHAnsi" w:cstheme="minorBidi"/>
            <w:noProof/>
            <w:sz w:val="22"/>
            <w:szCs w:val="22"/>
            <w:lang w:val="sk-SK" w:eastAsia="sk-SK"/>
          </w:rPr>
          <w:tab/>
        </w:r>
        <w:r w:rsidR="00D318B5" w:rsidRPr="006E2EAC">
          <w:rPr>
            <w:rStyle w:val="Hypertextovprepojenie"/>
            <w:noProof/>
            <w:lang w:val="sk-SK"/>
          </w:rPr>
          <w:t>Činnosť riadenia polohy</w:t>
        </w:r>
        <w:r w:rsidR="00D318B5">
          <w:rPr>
            <w:noProof/>
            <w:webHidden/>
          </w:rPr>
          <w:tab/>
        </w:r>
        <w:r w:rsidR="00D318B5">
          <w:rPr>
            <w:noProof/>
            <w:webHidden/>
          </w:rPr>
          <w:fldChar w:fldCharType="begin"/>
        </w:r>
        <w:r w:rsidR="00D318B5">
          <w:rPr>
            <w:noProof/>
            <w:webHidden/>
          </w:rPr>
          <w:instrText xml:space="preserve"> PAGEREF _Toc480990842 \h </w:instrText>
        </w:r>
        <w:r w:rsidR="00D318B5">
          <w:rPr>
            <w:noProof/>
            <w:webHidden/>
          </w:rPr>
        </w:r>
        <w:r w:rsidR="00D318B5">
          <w:rPr>
            <w:noProof/>
            <w:webHidden/>
          </w:rPr>
          <w:fldChar w:fldCharType="separate"/>
        </w:r>
        <w:r w:rsidR="00B41440">
          <w:rPr>
            <w:noProof/>
            <w:webHidden/>
          </w:rPr>
          <w:t>34</w:t>
        </w:r>
        <w:r w:rsidR="00D318B5">
          <w:rPr>
            <w:noProof/>
            <w:webHidden/>
          </w:rPr>
          <w:fldChar w:fldCharType="end"/>
        </w:r>
      </w:hyperlink>
    </w:p>
    <w:p w:rsidR="00D318B5" w:rsidRDefault="00A97B61">
      <w:pPr>
        <w:pStyle w:val="Obsah2"/>
        <w:tabs>
          <w:tab w:val="left" w:pos="880"/>
          <w:tab w:val="right" w:leader="dot" w:pos="8493"/>
        </w:tabs>
        <w:rPr>
          <w:rFonts w:asciiTheme="minorHAnsi" w:eastAsiaTheme="minorEastAsia" w:hAnsiTheme="minorHAnsi" w:cstheme="minorBidi"/>
          <w:noProof/>
          <w:sz w:val="22"/>
          <w:szCs w:val="22"/>
          <w:lang w:val="sk-SK" w:eastAsia="sk-SK"/>
        </w:rPr>
      </w:pPr>
      <w:hyperlink w:anchor="_Toc480990843" w:history="1">
        <w:r w:rsidR="00D318B5" w:rsidRPr="006E2EAC">
          <w:rPr>
            <w:rStyle w:val="Hypertextovprepojenie"/>
            <w:noProof/>
            <w:lang w:val="sk-SK"/>
          </w:rPr>
          <w:t>6.3</w:t>
        </w:r>
        <w:r w:rsidR="00D318B5">
          <w:rPr>
            <w:rFonts w:asciiTheme="minorHAnsi" w:eastAsiaTheme="minorEastAsia" w:hAnsiTheme="minorHAnsi" w:cstheme="minorBidi"/>
            <w:noProof/>
            <w:sz w:val="22"/>
            <w:szCs w:val="22"/>
            <w:lang w:val="sk-SK" w:eastAsia="sk-SK"/>
          </w:rPr>
          <w:tab/>
        </w:r>
        <w:r w:rsidR="00D318B5" w:rsidRPr="006E2EAC">
          <w:rPr>
            <w:rStyle w:val="Hypertextovprepojenie"/>
            <w:noProof/>
            <w:lang w:val="sk-SK"/>
          </w:rPr>
          <w:t>Rozbor realizácie polohovacích a synchrónnych operácií osí</w:t>
        </w:r>
        <w:r w:rsidR="00D318B5">
          <w:rPr>
            <w:noProof/>
            <w:webHidden/>
          </w:rPr>
          <w:tab/>
        </w:r>
        <w:r w:rsidR="00D318B5">
          <w:rPr>
            <w:noProof/>
            <w:webHidden/>
          </w:rPr>
          <w:fldChar w:fldCharType="begin"/>
        </w:r>
        <w:r w:rsidR="00D318B5">
          <w:rPr>
            <w:noProof/>
            <w:webHidden/>
          </w:rPr>
          <w:instrText xml:space="preserve"> PAGEREF _Toc480990843 \h </w:instrText>
        </w:r>
        <w:r w:rsidR="00D318B5">
          <w:rPr>
            <w:noProof/>
            <w:webHidden/>
          </w:rPr>
        </w:r>
        <w:r w:rsidR="00D318B5">
          <w:rPr>
            <w:noProof/>
            <w:webHidden/>
          </w:rPr>
          <w:fldChar w:fldCharType="separate"/>
        </w:r>
        <w:r w:rsidR="00B41440">
          <w:rPr>
            <w:noProof/>
            <w:webHidden/>
          </w:rPr>
          <w:t>35</w:t>
        </w:r>
        <w:r w:rsidR="00D318B5">
          <w:rPr>
            <w:noProof/>
            <w:webHidden/>
          </w:rPr>
          <w:fldChar w:fldCharType="end"/>
        </w:r>
      </w:hyperlink>
    </w:p>
    <w:p w:rsidR="00D318B5" w:rsidRDefault="00A97B61">
      <w:pPr>
        <w:pStyle w:val="Obsah2"/>
        <w:tabs>
          <w:tab w:val="left" w:pos="880"/>
          <w:tab w:val="right" w:leader="dot" w:pos="8493"/>
        </w:tabs>
        <w:rPr>
          <w:rFonts w:asciiTheme="minorHAnsi" w:eastAsiaTheme="minorEastAsia" w:hAnsiTheme="minorHAnsi" w:cstheme="minorBidi"/>
          <w:noProof/>
          <w:sz w:val="22"/>
          <w:szCs w:val="22"/>
          <w:lang w:val="sk-SK" w:eastAsia="sk-SK"/>
        </w:rPr>
      </w:pPr>
      <w:hyperlink w:anchor="_Toc480990844" w:history="1">
        <w:r w:rsidR="00D318B5" w:rsidRPr="006E2EAC">
          <w:rPr>
            <w:rStyle w:val="Hypertextovprepojenie"/>
            <w:noProof/>
            <w:lang w:val="sk-SK"/>
          </w:rPr>
          <w:t>6.4</w:t>
        </w:r>
        <w:r w:rsidR="00D318B5">
          <w:rPr>
            <w:rFonts w:asciiTheme="minorHAnsi" w:eastAsiaTheme="minorEastAsia" w:hAnsiTheme="minorHAnsi" w:cstheme="minorBidi"/>
            <w:noProof/>
            <w:sz w:val="22"/>
            <w:szCs w:val="22"/>
            <w:lang w:val="sk-SK" w:eastAsia="sk-SK"/>
          </w:rPr>
          <w:tab/>
        </w:r>
        <w:r w:rsidR="00D318B5" w:rsidRPr="006E2EAC">
          <w:rPr>
            <w:rStyle w:val="Hypertextovprepojenie"/>
            <w:noProof/>
            <w:lang w:val="sk-SK"/>
          </w:rPr>
          <w:t>Synchrónna operácia v MCC</w:t>
        </w:r>
        <w:r w:rsidR="00D318B5">
          <w:rPr>
            <w:noProof/>
            <w:webHidden/>
          </w:rPr>
          <w:tab/>
        </w:r>
        <w:r w:rsidR="00D318B5">
          <w:rPr>
            <w:noProof/>
            <w:webHidden/>
          </w:rPr>
          <w:fldChar w:fldCharType="begin"/>
        </w:r>
        <w:r w:rsidR="00D318B5">
          <w:rPr>
            <w:noProof/>
            <w:webHidden/>
          </w:rPr>
          <w:instrText xml:space="preserve"> PAGEREF _Toc480990844 \h </w:instrText>
        </w:r>
        <w:r w:rsidR="00D318B5">
          <w:rPr>
            <w:noProof/>
            <w:webHidden/>
          </w:rPr>
        </w:r>
        <w:r w:rsidR="00D318B5">
          <w:rPr>
            <w:noProof/>
            <w:webHidden/>
          </w:rPr>
          <w:fldChar w:fldCharType="separate"/>
        </w:r>
        <w:r w:rsidR="00B41440">
          <w:rPr>
            <w:noProof/>
            <w:webHidden/>
          </w:rPr>
          <w:t>39</w:t>
        </w:r>
        <w:r w:rsidR="00D318B5">
          <w:rPr>
            <w:noProof/>
            <w:webHidden/>
          </w:rPr>
          <w:fldChar w:fldCharType="end"/>
        </w:r>
      </w:hyperlink>
    </w:p>
    <w:p w:rsidR="00D318B5" w:rsidRDefault="00A97B61">
      <w:pPr>
        <w:pStyle w:val="Obsah2"/>
        <w:tabs>
          <w:tab w:val="left" w:pos="880"/>
          <w:tab w:val="right" w:leader="dot" w:pos="8493"/>
        </w:tabs>
        <w:rPr>
          <w:rFonts w:asciiTheme="minorHAnsi" w:eastAsiaTheme="minorEastAsia" w:hAnsiTheme="minorHAnsi" w:cstheme="minorBidi"/>
          <w:noProof/>
          <w:sz w:val="22"/>
          <w:szCs w:val="22"/>
          <w:lang w:val="sk-SK" w:eastAsia="sk-SK"/>
        </w:rPr>
      </w:pPr>
      <w:hyperlink w:anchor="_Toc480990845" w:history="1">
        <w:r w:rsidR="00D318B5" w:rsidRPr="006E2EAC">
          <w:rPr>
            <w:rStyle w:val="Hypertextovprepojenie"/>
            <w:noProof/>
            <w:lang w:val="sk-SK"/>
          </w:rPr>
          <w:t>6.5</w:t>
        </w:r>
        <w:r w:rsidR="00D318B5">
          <w:rPr>
            <w:rFonts w:asciiTheme="minorHAnsi" w:eastAsiaTheme="minorEastAsia" w:hAnsiTheme="minorHAnsi" w:cstheme="minorBidi"/>
            <w:noProof/>
            <w:sz w:val="22"/>
            <w:szCs w:val="22"/>
            <w:lang w:val="sk-SK" w:eastAsia="sk-SK"/>
          </w:rPr>
          <w:tab/>
        </w:r>
        <w:r w:rsidR="00D318B5" w:rsidRPr="006E2EAC">
          <w:rPr>
            <w:rStyle w:val="Hypertextovprepojenie"/>
            <w:noProof/>
            <w:lang w:val="sk-SK"/>
          </w:rPr>
          <w:t>Overenie návrhu synchrónnej operácie</w:t>
        </w:r>
        <w:r w:rsidR="00D318B5">
          <w:rPr>
            <w:noProof/>
            <w:webHidden/>
          </w:rPr>
          <w:tab/>
        </w:r>
        <w:r w:rsidR="00D318B5">
          <w:rPr>
            <w:noProof/>
            <w:webHidden/>
          </w:rPr>
          <w:fldChar w:fldCharType="begin"/>
        </w:r>
        <w:r w:rsidR="00D318B5">
          <w:rPr>
            <w:noProof/>
            <w:webHidden/>
          </w:rPr>
          <w:instrText xml:space="preserve"> PAGEREF _Toc480990845 \h </w:instrText>
        </w:r>
        <w:r w:rsidR="00D318B5">
          <w:rPr>
            <w:noProof/>
            <w:webHidden/>
          </w:rPr>
        </w:r>
        <w:r w:rsidR="00D318B5">
          <w:rPr>
            <w:noProof/>
            <w:webHidden/>
          </w:rPr>
          <w:fldChar w:fldCharType="separate"/>
        </w:r>
        <w:r w:rsidR="00B41440">
          <w:rPr>
            <w:noProof/>
            <w:webHidden/>
          </w:rPr>
          <w:t>41</w:t>
        </w:r>
        <w:r w:rsidR="00D318B5">
          <w:rPr>
            <w:noProof/>
            <w:webHidden/>
          </w:rPr>
          <w:fldChar w:fldCharType="end"/>
        </w:r>
      </w:hyperlink>
    </w:p>
    <w:p w:rsidR="00D318B5" w:rsidRDefault="00A97B61">
      <w:pPr>
        <w:pStyle w:val="Obsah2"/>
        <w:tabs>
          <w:tab w:val="left" w:pos="880"/>
          <w:tab w:val="right" w:leader="dot" w:pos="8493"/>
        </w:tabs>
        <w:rPr>
          <w:rFonts w:asciiTheme="minorHAnsi" w:eastAsiaTheme="minorEastAsia" w:hAnsiTheme="minorHAnsi" w:cstheme="minorBidi"/>
          <w:noProof/>
          <w:sz w:val="22"/>
          <w:szCs w:val="22"/>
          <w:lang w:val="sk-SK" w:eastAsia="sk-SK"/>
        </w:rPr>
      </w:pPr>
      <w:hyperlink w:anchor="_Toc480990846" w:history="1">
        <w:r w:rsidR="00D318B5" w:rsidRPr="006E2EAC">
          <w:rPr>
            <w:rStyle w:val="Hypertextovprepojenie"/>
            <w:noProof/>
            <w:lang w:val="sk-SK"/>
          </w:rPr>
          <w:t>6.6</w:t>
        </w:r>
        <w:r w:rsidR="00D318B5">
          <w:rPr>
            <w:rFonts w:asciiTheme="minorHAnsi" w:eastAsiaTheme="minorEastAsia" w:hAnsiTheme="minorHAnsi" w:cstheme="minorBidi"/>
            <w:noProof/>
            <w:sz w:val="22"/>
            <w:szCs w:val="22"/>
            <w:lang w:val="sk-SK" w:eastAsia="sk-SK"/>
          </w:rPr>
          <w:tab/>
        </w:r>
        <w:r w:rsidR="00D318B5" w:rsidRPr="006E2EAC">
          <w:rPr>
            <w:rStyle w:val="Hypertextovprepojenie"/>
            <w:noProof/>
            <w:lang w:val="sk-SK"/>
          </w:rPr>
          <w:t>Implementácia diagramu prechodov stavov</w:t>
        </w:r>
        <w:r w:rsidR="00D318B5">
          <w:rPr>
            <w:noProof/>
            <w:webHidden/>
          </w:rPr>
          <w:tab/>
        </w:r>
        <w:r w:rsidR="00D318B5">
          <w:rPr>
            <w:noProof/>
            <w:webHidden/>
          </w:rPr>
          <w:fldChar w:fldCharType="begin"/>
        </w:r>
        <w:r w:rsidR="00D318B5">
          <w:rPr>
            <w:noProof/>
            <w:webHidden/>
          </w:rPr>
          <w:instrText xml:space="preserve"> PAGEREF _Toc480990846 \h </w:instrText>
        </w:r>
        <w:r w:rsidR="00D318B5">
          <w:rPr>
            <w:noProof/>
            <w:webHidden/>
          </w:rPr>
        </w:r>
        <w:r w:rsidR="00D318B5">
          <w:rPr>
            <w:noProof/>
            <w:webHidden/>
          </w:rPr>
          <w:fldChar w:fldCharType="separate"/>
        </w:r>
        <w:r w:rsidR="00B41440">
          <w:rPr>
            <w:noProof/>
            <w:webHidden/>
          </w:rPr>
          <w:t>43</w:t>
        </w:r>
        <w:r w:rsidR="00D318B5">
          <w:rPr>
            <w:noProof/>
            <w:webHidden/>
          </w:rPr>
          <w:fldChar w:fldCharType="end"/>
        </w:r>
      </w:hyperlink>
    </w:p>
    <w:p w:rsidR="00D318B5" w:rsidRDefault="00A97B61">
      <w:pPr>
        <w:pStyle w:val="Obsah3"/>
        <w:tabs>
          <w:tab w:val="left" w:pos="1320"/>
          <w:tab w:val="right" w:leader="dot" w:pos="8493"/>
        </w:tabs>
        <w:rPr>
          <w:rFonts w:asciiTheme="minorHAnsi" w:eastAsiaTheme="minorEastAsia" w:hAnsiTheme="minorHAnsi" w:cstheme="minorBidi"/>
          <w:noProof/>
          <w:sz w:val="22"/>
          <w:szCs w:val="22"/>
          <w:lang w:val="sk-SK" w:eastAsia="sk-SK"/>
        </w:rPr>
      </w:pPr>
      <w:hyperlink w:anchor="_Toc480990847" w:history="1">
        <w:r w:rsidR="00D318B5" w:rsidRPr="006E2EAC">
          <w:rPr>
            <w:rStyle w:val="Hypertextovprepojenie"/>
            <w:noProof/>
            <w:lang w:val="sk-SK"/>
          </w:rPr>
          <w:t>6.6.1</w:t>
        </w:r>
        <w:r w:rsidR="00D318B5">
          <w:rPr>
            <w:rFonts w:asciiTheme="minorHAnsi" w:eastAsiaTheme="minorEastAsia" w:hAnsiTheme="minorHAnsi" w:cstheme="minorBidi"/>
            <w:noProof/>
            <w:sz w:val="22"/>
            <w:szCs w:val="22"/>
            <w:lang w:val="sk-SK" w:eastAsia="sk-SK"/>
          </w:rPr>
          <w:tab/>
        </w:r>
        <w:r w:rsidR="00D318B5" w:rsidRPr="006E2EAC">
          <w:rPr>
            <w:rStyle w:val="Hypertextovprepojenie"/>
            <w:noProof/>
            <w:lang w:val="sk-SK"/>
          </w:rPr>
          <w:t>OMAC Pack</w:t>
        </w:r>
        <w:r w:rsidR="00D318B5">
          <w:rPr>
            <w:noProof/>
            <w:webHidden/>
          </w:rPr>
          <w:tab/>
        </w:r>
        <w:r w:rsidR="00D318B5">
          <w:rPr>
            <w:noProof/>
            <w:webHidden/>
          </w:rPr>
          <w:fldChar w:fldCharType="begin"/>
        </w:r>
        <w:r w:rsidR="00D318B5">
          <w:rPr>
            <w:noProof/>
            <w:webHidden/>
          </w:rPr>
          <w:instrText xml:space="preserve"> PAGEREF _Toc480990847 \h </w:instrText>
        </w:r>
        <w:r w:rsidR="00D318B5">
          <w:rPr>
            <w:noProof/>
            <w:webHidden/>
          </w:rPr>
        </w:r>
        <w:r w:rsidR="00D318B5">
          <w:rPr>
            <w:noProof/>
            <w:webHidden/>
          </w:rPr>
          <w:fldChar w:fldCharType="separate"/>
        </w:r>
        <w:r w:rsidR="00B41440">
          <w:rPr>
            <w:noProof/>
            <w:webHidden/>
          </w:rPr>
          <w:t>43</w:t>
        </w:r>
        <w:r w:rsidR="00D318B5">
          <w:rPr>
            <w:noProof/>
            <w:webHidden/>
          </w:rPr>
          <w:fldChar w:fldCharType="end"/>
        </w:r>
      </w:hyperlink>
    </w:p>
    <w:p w:rsidR="00D318B5" w:rsidRDefault="00A97B61">
      <w:pPr>
        <w:pStyle w:val="Obsah3"/>
        <w:tabs>
          <w:tab w:val="left" w:pos="1320"/>
          <w:tab w:val="right" w:leader="dot" w:pos="8493"/>
        </w:tabs>
        <w:rPr>
          <w:rFonts w:asciiTheme="minorHAnsi" w:eastAsiaTheme="minorEastAsia" w:hAnsiTheme="minorHAnsi" w:cstheme="minorBidi"/>
          <w:noProof/>
          <w:sz w:val="22"/>
          <w:szCs w:val="22"/>
          <w:lang w:val="sk-SK" w:eastAsia="sk-SK"/>
        </w:rPr>
      </w:pPr>
      <w:hyperlink w:anchor="_Toc480990848" w:history="1">
        <w:r w:rsidR="00D318B5" w:rsidRPr="006E2EAC">
          <w:rPr>
            <w:rStyle w:val="Hypertextovprepojenie"/>
            <w:noProof/>
            <w:lang w:val="sk-SK"/>
          </w:rPr>
          <w:t>6.6.2</w:t>
        </w:r>
        <w:r w:rsidR="00D318B5">
          <w:rPr>
            <w:rFonts w:asciiTheme="minorHAnsi" w:eastAsiaTheme="minorEastAsia" w:hAnsiTheme="minorHAnsi" w:cstheme="minorBidi"/>
            <w:noProof/>
            <w:sz w:val="22"/>
            <w:szCs w:val="22"/>
            <w:lang w:val="sk-SK" w:eastAsia="sk-SK"/>
          </w:rPr>
          <w:tab/>
        </w:r>
        <w:r w:rsidR="00D318B5" w:rsidRPr="006E2EAC">
          <w:rPr>
            <w:rStyle w:val="Hypertextovprepojenie"/>
            <w:noProof/>
            <w:lang w:val="sk-SK"/>
          </w:rPr>
          <w:t>Implementácia OMAC Pack v riadiacom programe</w:t>
        </w:r>
        <w:r w:rsidR="00D318B5">
          <w:rPr>
            <w:noProof/>
            <w:webHidden/>
          </w:rPr>
          <w:tab/>
        </w:r>
        <w:r w:rsidR="00D318B5">
          <w:rPr>
            <w:noProof/>
            <w:webHidden/>
          </w:rPr>
          <w:fldChar w:fldCharType="begin"/>
        </w:r>
        <w:r w:rsidR="00D318B5">
          <w:rPr>
            <w:noProof/>
            <w:webHidden/>
          </w:rPr>
          <w:instrText xml:space="preserve"> PAGEREF _Toc480990848 \h </w:instrText>
        </w:r>
        <w:r w:rsidR="00D318B5">
          <w:rPr>
            <w:noProof/>
            <w:webHidden/>
          </w:rPr>
        </w:r>
        <w:r w:rsidR="00D318B5">
          <w:rPr>
            <w:noProof/>
            <w:webHidden/>
          </w:rPr>
          <w:fldChar w:fldCharType="separate"/>
        </w:r>
        <w:r w:rsidR="00B41440">
          <w:rPr>
            <w:noProof/>
            <w:webHidden/>
          </w:rPr>
          <w:t>44</w:t>
        </w:r>
        <w:r w:rsidR="00D318B5">
          <w:rPr>
            <w:noProof/>
            <w:webHidden/>
          </w:rPr>
          <w:fldChar w:fldCharType="end"/>
        </w:r>
      </w:hyperlink>
    </w:p>
    <w:p w:rsidR="00D318B5" w:rsidRDefault="00A97B61">
      <w:pPr>
        <w:pStyle w:val="Obsah1"/>
        <w:tabs>
          <w:tab w:val="left" w:pos="480"/>
          <w:tab w:val="right" w:leader="dot" w:pos="8493"/>
        </w:tabs>
        <w:rPr>
          <w:rFonts w:asciiTheme="minorHAnsi" w:eastAsiaTheme="minorEastAsia" w:hAnsiTheme="minorHAnsi" w:cstheme="minorBidi"/>
          <w:noProof/>
          <w:sz w:val="22"/>
          <w:szCs w:val="22"/>
          <w:lang w:val="sk-SK" w:eastAsia="sk-SK"/>
        </w:rPr>
      </w:pPr>
      <w:hyperlink w:anchor="_Toc480990849" w:history="1">
        <w:r w:rsidR="00D318B5" w:rsidRPr="006E2EAC">
          <w:rPr>
            <w:rStyle w:val="Hypertextovprepojenie"/>
            <w:noProof/>
          </w:rPr>
          <w:t>7</w:t>
        </w:r>
        <w:r w:rsidR="00D318B5">
          <w:rPr>
            <w:rFonts w:asciiTheme="minorHAnsi" w:eastAsiaTheme="minorEastAsia" w:hAnsiTheme="minorHAnsi" w:cstheme="minorBidi"/>
            <w:noProof/>
            <w:sz w:val="22"/>
            <w:szCs w:val="22"/>
            <w:lang w:val="sk-SK" w:eastAsia="sk-SK"/>
          </w:rPr>
          <w:tab/>
        </w:r>
        <w:r w:rsidR="00D318B5" w:rsidRPr="006E2EAC">
          <w:rPr>
            <w:rStyle w:val="Hypertextovprepojenie"/>
            <w:noProof/>
          </w:rPr>
          <w:t>Operátorský panel</w:t>
        </w:r>
        <w:r w:rsidR="00D318B5">
          <w:rPr>
            <w:noProof/>
            <w:webHidden/>
          </w:rPr>
          <w:tab/>
        </w:r>
        <w:r w:rsidR="00D318B5">
          <w:rPr>
            <w:noProof/>
            <w:webHidden/>
          </w:rPr>
          <w:fldChar w:fldCharType="begin"/>
        </w:r>
        <w:r w:rsidR="00D318B5">
          <w:rPr>
            <w:noProof/>
            <w:webHidden/>
          </w:rPr>
          <w:instrText xml:space="preserve"> PAGEREF _Toc480990849 \h </w:instrText>
        </w:r>
        <w:r w:rsidR="00D318B5">
          <w:rPr>
            <w:noProof/>
            <w:webHidden/>
          </w:rPr>
        </w:r>
        <w:r w:rsidR="00D318B5">
          <w:rPr>
            <w:noProof/>
            <w:webHidden/>
          </w:rPr>
          <w:fldChar w:fldCharType="separate"/>
        </w:r>
        <w:r w:rsidR="00B41440">
          <w:rPr>
            <w:noProof/>
            <w:webHidden/>
          </w:rPr>
          <w:t>46</w:t>
        </w:r>
        <w:r w:rsidR="00D318B5">
          <w:rPr>
            <w:noProof/>
            <w:webHidden/>
          </w:rPr>
          <w:fldChar w:fldCharType="end"/>
        </w:r>
      </w:hyperlink>
    </w:p>
    <w:p w:rsidR="00D318B5" w:rsidRDefault="00A97B61">
      <w:pPr>
        <w:pStyle w:val="Obsah1"/>
        <w:tabs>
          <w:tab w:val="left" w:pos="480"/>
          <w:tab w:val="right" w:leader="dot" w:pos="8493"/>
        </w:tabs>
        <w:rPr>
          <w:rFonts w:asciiTheme="minorHAnsi" w:eastAsiaTheme="minorEastAsia" w:hAnsiTheme="minorHAnsi" w:cstheme="minorBidi"/>
          <w:noProof/>
          <w:sz w:val="22"/>
          <w:szCs w:val="22"/>
          <w:lang w:val="sk-SK" w:eastAsia="sk-SK"/>
        </w:rPr>
      </w:pPr>
      <w:hyperlink w:anchor="_Toc480990850" w:history="1">
        <w:r w:rsidR="00D318B5" w:rsidRPr="006E2EAC">
          <w:rPr>
            <w:rStyle w:val="Hypertextovprepojenie"/>
            <w:noProof/>
          </w:rPr>
          <w:t>8</w:t>
        </w:r>
        <w:r w:rsidR="00D318B5">
          <w:rPr>
            <w:rFonts w:asciiTheme="minorHAnsi" w:eastAsiaTheme="minorEastAsia" w:hAnsiTheme="minorHAnsi" w:cstheme="minorBidi"/>
            <w:noProof/>
            <w:sz w:val="22"/>
            <w:szCs w:val="22"/>
            <w:lang w:val="sk-SK" w:eastAsia="sk-SK"/>
          </w:rPr>
          <w:tab/>
        </w:r>
        <w:r w:rsidR="00D318B5" w:rsidRPr="006E2EAC">
          <w:rPr>
            <w:rStyle w:val="Hypertextovprepojenie"/>
            <w:noProof/>
          </w:rPr>
          <w:t>Záver</w:t>
        </w:r>
        <w:r w:rsidR="00D318B5">
          <w:rPr>
            <w:noProof/>
            <w:webHidden/>
          </w:rPr>
          <w:tab/>
        </w:r>
        <w:r w:rsidR="00D318B5">
          <w:rPr>
            <w:noProof/>
            <w:webHidden/>
          </w:rPr>
          <w:fldChar w:fldCharType="begin"/>
        </w:r>
        <w:r w:rsidR="00D318B5">
          <w:rPr>
            <w:noProof/>
            <w:webHidden/>
          </w:rPr>
          <w:instrText xml:space="preserve"> PAGEREF _Toc480990850 \h </w:instrText>
        </w:r>
        <w:r w:rsidR="00D318B5">
          <w:rPr>
            <w:noProof/>
            <w:webHidden/>
          </w:rPr>
        </w:r>
        <w:r w:rsidR="00D318B5">
          <w:rPr>
            <w:noProof/>
            <w:webHidden/>
          </w:rPr>
          <w:fldChar w:fldCharType="separate"/>
        </w:r>
        <w:r w:rsidR="00B41440">
          <w:rPr>
            <w:noProof/>
            <w:webHidden/>
          </w:rPr>
          <w:t>48</w:t>
        </w:r>
        <w:r w:rsidR="00D318B5">
          <w:rPr>
            <w:noProof/>
            <w:webHidden/>
          </w:rPr>
          <w:fldChar w:fldCharType="end"/>
        </w:r>
      </w:hyperlink>
    </w:p>
    <w:p w:rsidR="00D318B5" w:rsidRDefault="00A97B61">
      <w:pPr>
        <w:pStyle w:val="Obsah1"/>
        <w:tabs>
          <w:tab w:val="right" w:leader="dot" w:pos="8493"/>
        </w:tabs>
        <w:rPr>
          <w:rFonts w:asciiTheme="minorHAnsi" w:eastAsiaTheme="minorEastAsia" w:hAnsiTheme="minorHAnsi" w:cstheme="minorBidi"/>
          <w:noProof/>
          <w:sz w:val="22"/>
          <w:szCs w:val="22"/>
          <w:lang w:val="sk-SK" w:eastAsia="sk-SK"/>
        </w:rPr>
      </w:pPr>
      <w:hyperlink w:anchor="_Toc480990851" w:history="1">
        <w:r w:rsidR="00D318B5" w:rsidRPr="006E2EAC">
          <w:rPr>
            <w:rStyle w:val="Hypertextovprepojenie"/>
            <w:noProof/>
            <w:lang w:val="sk-SK"/>
          </w:rPr>
          <w:t>Literatúra</w:t>
        </w:r>
        <w:r w:rsidR="00D318B5">
          <w:rPr>
            <w:noProof/>
            <w:webHidden/>
          </w:rPr>
          <w:tab/>
        </w:r>
        <w:r w:rsidR="00D318B5">
          <w:rPr>
            <w:noProof/>
            <w:webHidden/>
          </w:rPr>
          <w:fldChar w:fldCharType="begin"/>
        </w:r>
        <w:r w:rsidR="00D318B5">
          <w:rPr>
            <w:noProof/>
            <w:webHidden/>
          </w:rPr>
          <w:instrText xml:space="preserve"> PAGEREF _Toc480990851 \h </w:instrText>
        </w:r>
        <w:r w:rsidR="00D318B5">
          <w:rPr>
            <w:noProof/>
            <w:webHidden/>
          </w:rPr>
        </w:r>
        <w:r w:rsidR="00D318B5">
          <w:rPr>
            <w:noProof/>
            <w:webHidden/>
          </w:rPr>
          <w:fldChar w:fldCharType="separate"/>
        </w:r>
        <w:r w:rsidR="00B41440">
          <w:rPr>
            <w:noProof/>
            <w:webHidden/>
          </w:rPr>
          <w:t>49</w:t>
        </w:r>
        <w:r w:rsidR="00D318B5">
          <w:rPr>
            <w:noProof/>
            <w:webHidden/>
          </w:rPr>
          <w:fldChar w:fldCharType="end"/>
        </w:r>
      </w:hyperlink>
    </w:p>
    <w:p w:rsidR="00D318B5" w:rsidRDefault="00A97B61">
      <w:pPr>
        <w:pStyle w:val="Obsah1"/>
        <w:tabs>
          <w:tab w:val="right" w:leader="dot" w:pos="8493"/>
        </w:tabs>
        <w:rPr>
          <w:rFonts w:asciiTheme="minorHAnsi" w:eastAsiaTheme="minorEastAsia" w:hAnsiTheme="minorHAnsi" w:cstheme="minorBidi"/>
          <w:noProof/>
          <w:sz w:val="22"/>
          <w:szCs w:val="22"/>
          <w:lang w:val="sk-SK" w:eastAsia="sk-SK"/>
        </w:rPr>
      </w:pPr>
      <w:hyperlink w:anchor="_Toc480990852" w:history="1">
        <w:r w:rsidR="00D318B5" w:rsidRPr="006E2EAC">
          <w:rPr>
            <w:rStyle w:val="Hypertextovprepojenie"/>
            <w:noProof/>
          </w:rPr>
          <w:t>Zoznam príloh</w:t>
        </w:r>
        <w:r w:rsidR="00D318B5">
          <w:rPr>
            <w:noProof/>
            <w:webHidden/>
          </w:rPr>
          <w:tab/>
        </w:r>
        <w:r w:rsidR="00D318B5">
          <w:rPr>
            <w:noProof/>
            <w:webHidden/>
          </w:rPr>
          <w:fldChar w:fldCharType="begin"/>
        </w:r>
        <w:r w:rsidR="00D318B5">
          <w:rPr>
            <w:noProof/>
            <w:webHidden/>
          </w:rPr>
          <w:instrText xml:space="preserve"> PAGEREF _Toc480990852 \h </w:instrText>
        </w:r>
        <w:r w:rsidR="00D318B5">
          <w:rPr>
            <w:noProof/>
            <w:webHidden/>
          </w:rPr>
        </w:r>
        <w:r w:rsidR="00D318B5">
          <w:rPr>
            <w:noProof/>
            <w:webHidden/>
          </w:rPr>
          <w:fldChar w:fldCharType="separate"/>
        </w:r>
        <w:r w:rsidR="00B41440">
          <w:rPr>
            <w:noProof/>
            <w:webHidden/>
          </w:rPr>
          <w:t>51</w:t>
        </w:r>
        <w:r w:rsidR="00D318B5">
          <w:rPr>
            <w:noProof/>
            <w:webHidden/>
          </w:rPr>
          <w:fldChar w:fldCharType="end"/>
        </w:r>
      </w:hyperlink>
    </w:p>
    <w:p w:rsidR="00BD1195" w:rsidRPr="00EB60DC" w:rsidRDefault="00AD64DA" w:rsidP="00FA63D6">
      <w:pPr>
        <w:rPr>
          <w:lang w:val="sk-SK"/>
        </w:rPr>
      </w:pPr>
      <w:r w:rsidRPr="00EB60DC">
        <w:rPr>
          <w:lang w:val="sk-SK"/>
        </w:rPr>
        <w:fldChar w:fldCharType="end"/>
      </w:r>
    </w:p>
    <w:p w:rsidR="00FA63D6" w:rsidRPr="00EB60DC" w:rsidRDefault="00FA63D6" w:rsidP="00FA63D6">
      <w:pPr>
        <w:pStyle w:val="Nadpis1-neslovan"/>
        <w:rPr>
          <w:sz w:val="40"/>
          <w:lang w:val="sk-SK"/>
        </w:rPr>
      </w:pPr>
      <w:r w:rsidRPr="00EB60DC">
        <w:rPr>
          <w:lang w:val="sk-SK"/>
        </w:rPr>
        <w:br w:type="page"/>
      </w:r>
      <w:r w:rsidR="00BC0434" w:rsidRPr="00EB60DC">
        <w:rPr>
          <w:sz w:val="40"/>
          <w:lang w:val="sk-SK"/>
        </w:rPr>
        <w:lastRenderedPageBreak/>
        <w:t>Zo</w:t>
      </w:r>
      <w:r w:rsidRPr="00EB60DC">
        <w:rPr>
          <w:sz w:val="40"/>
          <w:lang w:val="sk-SK"/>
        </w:rPr>
        <w:t>znam obrázk</w:t>
      </w:r>
      <w:r w:rsidR="00BC0434" w:rsidRPr="00EB60DC">
        <w:rPr>
          <w:sz w:val="40"/>
          <w:lang w:val="sk-SK"/>
        </w:rPr>
        <w:t>ov</w:t>
      </w:r>
    </w:p>
    <w:p w:rsidR="00D318B5" w:rsidRDefault="00BC0434">
      <w:pPr>
        <w:pStyle w:val="Zoznamobrzkov"/>
        <w:tabs>
          <w:tab w:val="right" w:leader="dot" w:pos="8493"/>
        </w:tabs>
        <w:rPr>
          <w:rFonts w:asciiTheme="minorHAnsi" w:eastAsiaTheme="minorEastAsia" w:hAnsiTheme="minorHAnsi" w:cstheme="minorBidi"/>
          <w:noProof/>
          <w:sz w:val="22"/>
          <w:szCs w:val="22"/>
          <w:lang w:val="sk-SK" w:eastAsia="sk-SK"/>
        </w:rPr>
      </w:pPr>
      <w:r w:rsidRPr="00EB60DC">
        <w:rPr>
          <w:lang w:val="sk-SK"/>
        </w:rPr>
        <w:fldChar w:fldCharType="begin"/>
      </w:r>
      <w:r w:rsidRPr="00EB60DC">
        <w:rPr>
          <w:lang w:val="sk-SK"/>
        </w:rPr>
        <w:instrText xml:space="preserve"> TOC \h \z \c "Obrázok" </w:instrText>
      </w:r>
      <w:r w:rsidRPr="00EB60DC">
        <w:rPr>
          <w:lang w:val="sk-SK"/>
        </w:rPr>
        <w:fldChar w:fldCharType="separate"/>
      </w:r>
      <w:hyperlink w:anchor="_Toc480990853" w:history="1">
        <w:r w:rsidR="00D318B5" w:rsidRPr="00C64667">
          <w:rPr>
            <w:rStyle w:val="Hypertextovprepojenie"/>
            <w:noProof/>
            <w:lang w:val="sk-SK"/>
          </w:rPr>
          <w:t>Obrázok 1: Ilustračný obrázok vertikálneho kontinuálneho baliaceho stroja</w:t>
        </w:r>
        <w:r w:rsidR="00D318B5">
          <w:rPr>
            <w:noProof/>
            <w:webHidden/>
          </w:rPr>
          <w:tab/>
        </w:r>
        <w:r w:rsidR="00D318B5">
          <w:rPr>
            <w:noProof/>
            <w:webHidden/>
          </w:rPr>
          <w:fldChar w:fldCharType="begin"/>
        </w:r>
        <w:r w:rsidR="00D318B5">
          <w:rPr>
            <w:noProof/>
            <w:webHidden/>
          </w:rPr>
          <w:instrText xml:space="preserve"> PAGEREF _Toc480990853 \h </w:instrText>
        </w:r>
        <w:r w:rsidR="00D318B5">
          <w:rPr>
            <w:noProof/>
            <w:webHidden/>
          </w:rPr>
        </w:r>
        <w:r w:rsidR="00D318B5">
          <w:rPr>
            <w:noProof/>
            <w:webHidden/>
          </w:rPr>
          <w:fldChar w:fldCharType="separate"/>
        </w:r>
        <w:r w:rsidR="00B41440">
          <w:rPr>
            <w:noProof/>
            <w:webHidden/>
          </w:rPr>
          <w:t>4</w:t>
        </w:r>
        <w:r w:rsidR="00D318B5">
          <w:rPr>
            <w:noProof/>
            <w:webHidden/>
          </w:rPr>
          <w:fldChar w:fldCharType="end"/>
        </w:r>
      </w:hyperlink>
    </w:p>
    <w:p w:rsidR="00D318B5" w:rsidRDefault="00A97B61">
      <w:pPr>
        <w:pStyle w:val="Zoznamobrzkov"/>
        <w:tabs>
          <w:tab w:val="right" w:leader="dot" w:pos="8493"/>
        </w:tabs>
        <w:rPr>
          <w:rFonts w:asciiTheme="minorHAnsi" w:eastAsiaTheme="minorEastAsia" w:hAnsiTheme="minorHAnsi" w:cstheme="minorBidi"/>
          <w:noProof/>
          <w:sz w:val="22"/>
          <w:szCs w:val="22"/>
          <w:lang w:val="sk-SK" w:eastAsia="sk-SK"/>
        </w:rPr>
      </w:pPr>
      <w:hyperlink w:anchor="_Toc480990854" w:history="1">
        <w:r w:rsidR="00D318B5" w:rsidRPr="00C64667">
          <w:rPr>
            <w:rStyle w:val="Hypertextovprepojenie"/>
            <w:noProof/>
            <w:lang w:val="sk-SK"/>
          </w:rPr>
          <w:t>Obrázok 2: Grafické zobrazenie rozdelenia noriem podľa typu a postupu pri posudzovaní rizika a návrhu bezpečnostných opatrení</w:t>
        </w:r>
        <w:r w:rsidR="00D318B5">
          <w:rPr>
            <w:noProof/>
            <w:webHidden/>
          </w:rPr>
          <w:tab/>
        </w:r>
        <w:r w:rsidR="00D318B5">
          <w:rPr>
            <w:noProof/>
            <w:webHidden/>
          </w:rPr>
          <w:fldChar w:fldCharType="begin"/>
        </w:r>
        <w:r w:rsidR="00D318B5">
          <w:rPr>
            <w:noProof/>
            <w:webHidden/>
          </w:rPr>
          <w:instrText xml:space="preserve"> PAGEREF _Toc480990854 \h </w:instrText>
        </w:r>
        <w:r w:rsidR="00D318B5">
          <w:rPr>
            <w:noProof/>
            <w:webHidden/>
          </w:rPr>
        </w:r>
        <w:r w:rsidR="00D318B5">
          <w:rPr>
            <w:noProof/>
            <w:webHidden/>
          </w:rPr>
          <w:fldChar w:fldCharType="separate"/>
        </w:r>
        <w:r w:rsidR="00B41440">
          <w:rPr>
            <w:noProof/>
            <w:webHidden/>
          </w:rPr>
          <w:t>5</w:t>
        </w:r>
        <w:r w:rsidR="00D318B5">
          <w:rPr>
            <w:noProof/>
            <w:webHidden/>
          </w:rPr>
          <w:fldChar w:fldCharType="end"/>
        </w:r>
      </w:hyperlink>
    </w:p>
    <w:p w:rsidR="00D318B5" w:rsidRDefault="00A97B61">
      <w:pPr>
        <w:pStyle w:val="Zoznamobrzkov"/>
        <w:tabs>
          <w:tab w:val="right" w:leader="dot" w:pos="8493"/>
        </w:tabs>
        <w:rPr>
          <w:rFonts w:asciiTheme="minorHAnsi" w:eastAsiaTheme="minorEastAsia" w:hAnsiTheme="minorHAnsi" w:cstheme="minorBidi"/>
          <w:noProof/>
          <w:sz w:val="22"/>
          <w:szCs w:val="22"/>
          <w:lang w:val="sk-SK" w:eastAsia="sk-SK"/>
        </w:rPr>
      </w:pPr>
      <w:hyperlink w:anchor="_Toc480990855" w:history="1">
        <w:r w:rsidR="00D318B5" w:rsidRPr="00C64667">
          <w:rPr>
            <w:rStyle w:val="Hypertextovprepojenie"/>
            <w:noProof/>
            <w:lang w:val="sk-SK"/>
          </w:rPr>
          <w:t>Obrázok 3: Pomocné tabuľky na výpočet požadovanej úrovne SIL [8]</w:t>
        </w:r>
        <w:r w:rsidR="00D318B5">
          <w:rPr>
            <w:noProof/>
            <w:webHidden/>
          </w:rPr>
          <w:tab/>
        </w:r>
        <w:r w:rsidR="00D318B5">
          <w:rPr>
            <w:noProof/>
            <w:webHidden/>
          </w:rPr>
          <w:fldChar w:fldCharType="begin"/>
        </w:r>
        <w:r w:rsidR="00D318B5">
          <w:rPr>
            <w:noProof/>
            <w:webHidden/>
          </w:rPr>
          <w:instrText xml:space="preserve"> PAGEREF _Toc480990855 \h </w:instrText>
        </w:r>
        <w:r w:rsidR="00D318B5">
          <w:rPr>
            <w:noProof/>
            <w:webHidden/>
          </w:rPr>
        </w:r>
        <w:r w:rsidR="00D318B5">
          <w:rPr>
            <w:noProof/>
            <w:webHidden/>
          </w:rPr>
          <w:fldChar w:fldCharType="separate"/>
        </w:r>
        <w:r w:rsidR="00B41440">
          <w:rPr>
            <w:noProof/>
            <w:webHidden/>
          </w:rPr>
          <w:t>8</w:t>
        </w:r>
        <w:r w:rsidR="00D318B5">
          <w:rPr>
            <w:noProof/>
            <w:webHidden/>
          </w:rPr>
          <w:fldChar w:fldCharType="end"/>
        </w:r>
      </w:hyperlink>
    </w:p>
    <w:p w:rsidR="00D318B5" w:rsidRDefault="00A97B61">
      <w:pPr>
        <w:pStyle w:val="Zoznamobrzkov"/>
        <w:tabs>
          <w:tab w:val="right" w:leader="dot" w:pos="8493"/>
        </w:tabs>
        <w:rPr>
          <w:rFonts w:asciiTheme="minorHAnsi" w:eastAsiaTheme="minorEastAsia" w:hAnsiTheme="minorHAnsi" w:cstheme="minorBidi"/>
          <w:noProof/>
          <w:sz w:val="22"/>
          <w:szCs w:val="22"/>
          <w:lang w:val="sk-SK" w:eastAsia="sk-SK"/>
        </w:rPr>
      </w:pPr>
      <w:hyperlink w:anchor="_Toc480990856" w:history="1">
        <w:r w:rsidR="00D318B5" w:rsidRPr="00C64667">
          <w:rPr>
            <w:rStyle w:val="Hypertextovprepojenie"/>
            <w:noProof/>
            <w:lang w:val="sk-SK"/>
          </w:rPr>
          <w:t>Obrázok 4: Bloková schéma navrhnutého zapojenia bezpečných I/O (čierne šípky – I/O dáta, žlté šípky – diagnostické údaje)</w:t>
        </w:r>
        <w:r w:rsidR="00D318B5">
          <w:rPr>
            <w:noProof/>
            <w:webHidden/>
          </w:rPr>
          <w:tab/>
        </w:r>
        <w:r w:rsidR="00D318B5">
          <w:rPr>
            <w:noProof/>
            <w:webHidden/>
          </w:rPr>
          <w:fldChar w:fldCharType="begin"/>
        </w:r>
        <w:r w:rsidR="00D318B5">
          <w:rPr>
            <w:noProof/>
            <w:webHidden/>
          </w:rPr>
          <w:instrText xml:space="preserve"> PAGEREF _Toc480990856 \h </w:instrText>
        </w:r>
        <w:r w:rsidR="00D318B5">
          <w:rPr>
            <w:noProof/>
            <w:webHidden/>
          </w:rPr>
        </w:r>
        <w:r w:rsidR="00D318B5">
          <w:rPr>
            <w:noProof/>
            <w:webHidden/>
          </w:rPr>
          <w:fldChar w:fldCharType="separate"/>
        </w:r>
        <w:r w:rsidR="00B41440">
          <w:rPr>
            <w:noProof/>
            <w:webHidden/>
          </w:rPr>
          <w:t>10</w:t>
        </w:r>
        <w:r w:rsidR="00D318B5">
          <w:rPr>
            <w:noProof/>
            <w:webHidden/>
          </w:rPr>
          <w:fldChar w:fldCharType="end"/>
        </w:r>
      </w:hyperlink>
    </w:p>
    <w:p w:rsidR="00D318B5" w:rsidRDefault="00A97B61">
      <w:pPr>
        <w:pStyle w:val="Zoznamobrzkov"/>
        <w:tabs>
          <w:tab w:val="right" w:leader="dot" w:pos="8493"/>
        </w:tabs>
        <w:rPr>
          <w:rFonts w:asciiTheme="minorHAnsi" w:eastAsiaTheme="minorEastAsia" w:hAnsiTheme="minorHAnsi" w:cstheme="minorBidi"/>
          <w:noProof/>
          <w:sz w:val="22"/>
          <w:szCs w:val="22"/>
          <w:lang w:val="sk-SK" w:eastAsia="sk-SK"/>
        </w:rPr>
      </w:pPr>
      <w:hyperlink w:anchor="_Toc480990857" w:history="1">
        <w:r w:rsidR="00D318B5" w:rsidRPr="00C64667">
          <w:rPr>
            <w:rStyle w:val="Hypertextovprepojenie"/>
            <w:noProof/>
            <w:lang w:val="sk-SK"/>
          </w:rPr>
          <w:t>Obrázok 5: Náčrt kľukového mechanizmu pre horizontálny pohyb laminovacích čeľustí</w:t>
        </w:r>
        <w:r w:rsidR="00D318B5">
          <w:rPr>
            <w:noProof/>
            <w:webHidden/>
          </w:rPr>
          <w:tab/>
        </w:r>
        <w:r w:rsidR="00D318B5">
          <w:rPr>
            <w:noProof/>
            <w:webHidden/>
          </w:rPr>
          <w:fldChar w:fldCharType="begin"/>
        </w:r>
        <w:r w:rsidR="00D318B5">
          <w:rPr>
            <w:noProof/>
            <w:webHidden/>
          </w:rPr>
          <w:instrText xml:space="preserve"> PAGEREF _Toc480990857 \h </w:instrText>
        </w:r>
        <w:r w:rsidR="00D318B5">
          <w:rPr>
            <w:noProof/>
            <w:webHidden/>
          </w:rPr>
        </w:r>
        <w:r w:rsidR="00D318B5">
          <w:rPr>
            <w:noProof/>
            <w:webHidden/>
          </w:rPr>
          <w:fldChar w:fldCharType="separate"/>
        </w:r>
        <w:r w:rsidR="00B41440">
          <w:rPr>
            <w:noProof/>
            <w:webHidden/>
          </w:rPr>
          <w:t>13</w:t>
        </w:r>
        <w:r w:rsidR="00D318B5">
          <w:rPr>
            <w:noProof/>
            <w:webHidden/>
          </w:rPr>
          <w:fldChar w:fldCharType="end"/>
        </w:r>
      </w:hyperlink>
    </w:p>
    <w:p w:rsidR="00D318B5" w:rsidRDefault="00A97B61">
      <w:pPr>
        <w:pStyle w:val="Zoznamobrzkov"/>
        <w:tabs>
          <w:tab w:val="right" w:leader="dot" w:pos="8493"/>
        </w:tabs>
        <w:rPr>
          <w:rFonts w:asciiTheme="minorHAnsi" w:eastAsiaTheme="minorEastAsia" w:hAnsiTheme="minorHAnsi" w:cstheme="minorBidi"/>
          <w:noProof/>
          <w:sz w:val="22"/>
          <w:szCs w:val="22"/>
          <w:lang w:val="sk-SK" w:eastAsia="sk-SK"/>
        </w:rPr>
      </w:pPr>
      <w:hyperlink w:anchor="_Toc480990858" w:history="1">
        <w:r w:rsidR="00D318B5" w:rsidRPr="00C64667">
          <w:rPr>
            <w:rStyle w:val="Hypertextovprepojenie"/>
            <w:noProof/>
            <w:lang w:val="sk-SK"/>
          </w:rPr>
          <w:t>Obrázok 6: Náčrt kľukového mechanizmu pre vertikálny pohyb laminovacích čeľustí</w:t>
        </w:r>
        <w:r w:rsidR="00D318B5">
          <w:rPr>
            <w:noProof/>
            <w:webHidden/>
          </w:rPr>
          <w:tab/>
        </w:r>
        <w:r w:rsidR="00D318B5">
          <w:rPr>
            <w:noProof/>
            <w:webHidden/>
          </w:rPr>
          <w:fldChar w:fldCharType="begin"/>
        </w:r>
        <w:r w:rsidR="00D318B5">
          <w:rPr>
            <w:noProof/>
            <w:webHidden/>
          </w:rPr>
          <w:instrText xml:space="preserve"> PAGEREF _Toc480990858 \h </w:instrText>
        </w:r>
        <w:r w:rsidR="00D318B5">
          <w:rPr>
            <w:noProof/>
            <w:webHidden/>
          </w:rPr>
        </w:r>
        <w:r w:rsidR="00D318B5">
          <w:rPr>
            <w:noProof/>
            <w:webHidden/>
          </w:rPr>
          <w:fldChar w:fldCharType="separate"/>
        </w:r>
        <w:r w:rsidR="00B41440">
          <w:rPr>
            <w:noProof/>
            <w:webHidden/>
          </w:rPr>
          <w:t>13</w:t>
        </w:r>
        <w:r w:rsidR="00D318B5">
          <w:rPr>
            <w:noProof/>
            <w:webHidden/>
          </w:rPr>
          <w:fldChar w:fldCharType="end"/>
        </w:r>
      </w:hyperlink>
    </w:p>
    <w:p w:rsidR="00D318B5" w:rsidRDefault="00A97B61">
      <w:pPr>
        <w:pStyle w:val="Zoznamobrzkov"/>
        <w:tabs>
          <w:tab w:val="right" w:leader="dot" w:pos="8493"/>
        </w:tabs>
        <w:rPr>
          <w:rFonts w:asciiTheme="minorHAnsi" w:eastAsiaTheme="minorEastAsia" w:hAnsiTheme="minorHAnsi" w:cstheme="minorBidi"/>
          <w:noProof/>
          <w:sz w:val="22"/>
          <w:szCs w:val="22"/>
          <w:lang w:val="sk-SK" w:eastAsia="sk-SK"/>
        </w:rPr>
      </w:pPr>
      <w:hyperlink w:anchor="_Toc480990859" w:history="1">
        <w:r w:rsidR="00D318B5" w:rsidRPr="00C64667">
          <w:rPr>
            <w:rStyle w:val="Hypertextovprepojenie"/>
            <w:noProof/>
            <w:lang w:val="sk-SK"/>
          </w:rPr>
          <w:t>Obrázok 7: Časový priebeh rýchlosti a momentu motora vertikálneho pohonu čeľustí</w:t>
        </w:r>
        <w:r w:rsidR="00D318B5">
          <w:rPr>
            <w:noProof/>
            <w:webHidden/>
          </w:rPr>
          <w:tab/>
        </w:r>
        <w:r w:rsidR="00D318B5">
          <w:rPr>
            <w:noProof/>
            <w:webHidden/>
          </w:rPr>
          <w:fldChar w:fldCharType="begin"/>
        </w:r>
        <w:r w:rsidR="00D318B5">
          <w:rPr>
            <w:noProof/>
            <w:webHidden/>
          </w:rPr>
          <w:instrText xml:space="preserve"> PAGEREF _Toc480990859 \h </w:instrText>
        </w:r>
        <w:r w:rsidR="00D318B5">
          <w:rPr>
            <w:noProof/>
            <w:webHidden/>
          </w:rPr>
        </w:r>
        <w:r w:rsidR="00D318B5">
          <w:rPr>
            <w:noProof/>
            <w:webHidden/>
          </w:rPr>
          <w:fldChar w:fldCharType="separate"/>
        </w:r>
        <w:r w:rsidR="00B41440">
          <w:rPr>
            <w:noProof/>
            <w:webHidden/>
          </w:rPr>
          <w:t>14</w:t>
        </w:r>
        <w:r w:rsidR="00D318B5">
          <w:rPr>
            <w:noProof/>
            <w:webHidden/>
          </w:rPr>
          <w:fldChar w:fldCharType="end"/>
        </w:r>
      </w:hyperlink>
    </w:p>
    <w:p w:rsidR="00D318B5" w:rsidRDefault="00A97B61">
      <w:pPr>
        <w:pStyle w:val="Zoznamobrzkov"/>
        <w:tabs>
          <w:tab w:val="right" w:leader="dot" w:pos="8493"/>
        </w:tabs>
        <w:rPr>
          <w:rFonts w:asciiTheme="minorHAnsi" w:eastAsiaTheme="minorEastAsia" w:hAnsiTheme="minorHAnsi" w:cstheme="minorBidi"/>
          <w:noProof/>
          <w:sz w:val="22"/>
          <w:szCs w:val="22"/>
          <w:lang w:val="sk-SK" w:eastAsia="sk-SK"/>
        </w:rPr>
      </w:pPr>
      <w:hyperlink w:anchor="_Toc480990860" w:history="1">
        <w:r w:rsidR="00D318B5" w:rsidRPr="00C64667">
          <w:rPr>
            <w:rStyle w:val="Hypertextovprepojenie"/>
            <w:noProof/>
            <w:lang w:val="sk-SK"/>
          </w:rPr>
          <w:t>Obrázok 8: Časový priebeh rýchlosti a momentu motora horizontálneho pohonu čeľustí</w:t>
        </w:r>
        <w:r w:rsidR="00D318B5">
          <w:rPr>
            <w:noProof/>
            <w:webHidden/>
          </w:rPr>
          <w:tab/>
        </w:r>
        <w:r w:rsidR="00D318B5">
          <w:rPr>
            <w:noProof/>
            <w:webHidden/>
          </w:rPr>
          <w:fldChar w:fldCharType="begin"/>
        </w:r>
        <w:r w:rsidR="00D318B5">
          <w:rPr>
            <w:noProof/>
            <w:webHidden/>
          </w:rPr>
          <w:instrText xml:space="preserve"> PAGEREF _Toc480990860 \h </w:instrText>
        </w:r>
        <w:r w:rsidR="00D318B5">
          <w:rPr>
            <w:noProof/>
            <w:webHidden/>
          </w:rPr>
        </w:r>
        <w:r w:rsidR="00D318B5">
          <w:rPr>
            <w:noProof/>
            <w:webHidden/>
          </w:rPr>
          <w:fldChar w:fldCharType="separate"/>
        </w:r>
        <w:r w:rsidR="00B41440">
          <w:rPr>
            <w:noProof/>
            <w:webHidden/>
          </w:rPr>
          <w:t>15</w:t>
        </w:r>
        <w:r w:rsidR="00D318B5">
          <w:rPr>
            <w:noProof/>
            <w:webHidden/>
          </w:rPr>
          <w:fldChar w:fldCharType="end"/>
        </w:r>
      </w:hyperlink>
    </w:p>
    <w:p w:rsidR="00D318B5" w:rsidRDefault="00A97B61">
      <w:pPr>
        <w:pStyle w:val="Zoznamobrzkov"/>
        <w:tabs>
          <w:tab w:val="right" w:leader="dot" w:pos="8493"/>
        </w:tabs>
        <w:rPr>
          <w:rFonts w:asciiTheme="minorHAnsi" w:eastAsiaTheme="minorEastAsia" w:hAnsiTheme="minorHAnsi" w:cstheme="minorBidi"/>
          <w:noProof/>
          <w:sz w:val="22"/>
          <w:szCs w:val="22"/>
          <w:lang w:val="sk-SK" w:eastAsia="sk-SK"/>
        </w:rPr>
      </w:pPr>
      <w:hyperlink w:anchor="_Toc480990861" w:history="1">
        <w:r w:rsidR="00D318B5" w:rsidRPr="00C64667">
          <w:rPr>
            <w:rStyle w:val="Hypertextovprepojenie"/>
            <w:noProof/>
            <w:lang w:val="sk-SK"/>
          </w:rPr>
          <w:t>Obrázok 9: Dvojosí kontinuálny baliaci stroj – pohľad spredu (vľavo), pohľad zvnútra (vpravo)</w:t>
        </w:r>
        <w:r w:rsidR="00D318B5">
          <w:rPr>
            <w:noProof/>
            <w:webHidden/>
          </w:rPr>
          <w:tab/>
        </w:r>
        <w:r w:rsidR="00D318B5">
          <w:rPr>
            <w:noProof/>
            <w:webHidden/>
          </w:rPr>
          <w:fldChar w:fldCharType="begin"/>
        </w:r>
        <w:r w:rsidR="00D318B5">
          <w:rPr>
            <w:noProof/>
            <w:webHidden/>
          </w:rPr>
          <w:instrText xml:space="preserve"> PAGEREF _Toc480990861 \h </w:instrText>
        </w:r>
        <w:r w:rsidR="00D318B5">
          <w:rPr>
            <w:noProof/>
            <w:webHidden/>
          </w:rPr>
        </w:r>
        <w:r w:rsidR="00D318B5">
          <w:rPr>
            <w:noProof/>
            <w:webHidden/>
          </w:rPr>
          <w:fldChar w:fldCharType="separate"/>
        </w:r>
        <w:r w:rsidR="00B41440">
          <w:rPr>
            <w:noProof/>
            <w:webHidden/>
          </w:rPr>
          <w:t>16</w:t>
        </w:r>
        <w:r w:rsidR="00D318B5">
          <w:rPr>
            <w:noProof/>
            <w:webHidden/>
          </w:rPr>
          <w:fldChar w:fldCharType="end"/>
        </w:r>
      </w:hyperlink>
    </w:p>
    <w:p w:rsidR="00D318B5" w:rsidRDefault="00A97B61">
      <w:pPr>
        <w:pStyle w:val="Zoznamobrzkov"/>
        <w:tabs>
          <w:tab w:val="right" w:leader="dot" w:pos="8493"/>
        </w:tabs>
        <w:rPr>
          <w:rFonts w:asciiTheme="minorHAnsi" w:eastAsiaTheme="minorEastAsia" w:hAnsiTheme="minorHAnsi" w:cstheme="minorBidi"/>
          <w:noProof/>
          <w:sz w:val="22"/>
          <w:szCs w:val="22"/>
          <w:lang w:val="sk-SK" w:eastAsia="sk-SK"/>
        </w:rPr>
      </w:pPr>
      <w:hyperlink w:anchor="_Toc480990862" w:history="1">
        <w:r w:rsidR="00D318B5" w:rsidRPr="00C64667">
          <w:rPr>
            <w:rStyle w:val="Hypertextovprepojenie"/>
            <w:noProof/>
            <w:lang w:val="sk-SK"/>
          </w:rPr>
          <w:t>Obrázok 10: Koncept funkcionality Shared device [10]</w:t>
        </w:r>
        <w:r w:rsidR="00D318B5">
          <w:rPr>
            <w:noProof/>
            <w:webHidden/>
          </w:rPr>
          <w:tab/>
        </w:r>
        <w:r w:rsidR="00D318B5">
          <w:rPr>
            <w:noProof/>
            <w:webHidden/>
          </w:rPr>
          <w:fldChar w:fldCharType="begin"/>
        </w:r>
        <w:r w:rsidR="00D318B5">
          <w:rPr>
            <w:noProof/>
            <w:webHidden/>
          </w:rPr>
          <w:instrText xml:space="preserve"> PAGEREF _Toc480990862 \h </w:instrText>
        </w:r>
        <w:r w:rsidR="00D318B5">
          <w:rPr>
            <w:noProof/>
            <w:webHidden/>
          </w:rPr>
        </w:r>
        <w:r w:rsidR="00D318B5">
          <w:rPr>
            <w:noProof/>
            <w:webHidden/>
          </w:rPr>
          <w:fldChar w:fldCharType="separate"/>
        </w:r>
        <w:r w:rsidR="00B41440">
          <w:rPr>
            <w:noProof/>
            <w:webHidden/>
          </w:rPr>
          <w:t>17</w:t>
        </w:r>
        <w:r w:rsidR="00D318B5">
          <w:rPr>
            <w:noProof/>
            <w:webHidden/>
          </w:rPr>
          <w:fldChar w:fldCharType="end"/>
        </w:r>
      </w:hyperlink>
    </w:p>
    <w:p w:rsidR="00D318B5" w:rsidRDefault="00A97B61">
      <w:pPr>
        <w:pStyle w:val="Zoznamobrzkov"/>
        <w:tabs>
          <w:tab w:val="right" w:leader="dot" w:pos="8493"/>
        </w:tabs>
        <w:rPr>
          <w:rFonts w:asciiTheme="minorHAnsi" w:eastAsiaTheme="minorEastAsia" w:hAnsiTheme="minorHAnsi" w:cstheme="minorBidi"/>
          <w:noProof/>
          <w:sz w:val="22"/>
          <w:szCs w:val="22"/>
          <w:lang w:val="sk-SK" w:eastAsia="sk-SK"/>
        </w:rPr>
      </w:pPr>
      <w:hyperlink w:anchor="_Toc480990863" w:history="1">
        <w:r w:rsidR="00D318B5" w:rsidRPr="00C64667">
          <w:rPr>
            <w:rStyle w:val="Hypertextovprepojenie"/>
            <w:noProof/>
            <w:lang w:val="sk-SK"/>
          </w:rPr>
          <w:t>Obrázok 11: Profisafe komunikačný protokol [7]</w:t>
        </w:r>
        <w:r w:rsidR="00D318B5">
          <w:rPr>
            <w:noProof/>
            <w:webHidden/>
          </w:rPr>
          <w:tab/>
        </w:r>
        <w:r w:rsidR="00D318B5">
          <w:rPr>
            <w:noProof/>
            <w:webHidden/>
          </w:rPr>
          <w:fldChar w:fldCharType="begin"/>
        </w:r>
        <w:r w:rsidR="00D318B5">
          <w:rPr>
            <w:noProof/>
            <w:webHidden/>
          </w:rPr>
          <w:instrText xml:space="preserve"> PAGEREF _Toc480990863 \h </w:instrText>
        </w:r>
        <w:r w:rsidR="00D318B5">
          <w:rPr>
            <w:noProof/>
            <w:webHidden/>
          </w:rPr>
        </w:r>
        <w:r w:rsidR="00D318B5">
          <w:rPr>
            <w:noProof/>
            <w:webHidden/>
          </w:rPr>
          <w:fldChar w:fldCharType="separate"/>
        </w:r>
        <w:r w:rsidR="00B41440">
          <w:rPr>
            <w:noProof/>
            <w:webHidden/>
          </w:rPr>
          <w:t>18</w:t>
        </w:r>
        <w:r w:rsidR="00D318B5">
          <w:rPr>
            <w:noProof/>
            <w:webHidden/>
          </w:rPr>
          <w:fldChar w:fldCharType="end"/>
        </w:r>
      </w:hyperlink>
    </w:p>
    <w:p w:rsidR="00D318B5" w:rsidRDefault="00A97B61">
      <w:pPr>
        <w:pStyle w:val="Zoznamobrzkov"/>
        <w:tabs>
          <w:tab w:val="right" w:leader="dot" w:pos="8493"/>
        </w:tabs>
        <w:rPr>
          <w:rFonts w:asciiTheme="minorHAnsi" w:eastAsiaTheme="minorEastAsia" w:hAnsiTheme="minorHAnsi" w:cstheme="minorBidi"/>
          <w:noProof/>
          <w:sz w:val="22"/>
          <w:szCs w:val="22"/>
          <w:lang w:val="sk-SK" w:eastAsia="sk-SK"/>
        </w:rPr>
      </w:pPr>
      <w:hyperlink w:anchor="_Toc480990864" w:history="1">
        <w:r w:rsidR="00D318B5" w:rsidRPr="00C64667">
          <w:rPr>
            <w:rStyle w:val="Hypertextovprepojenie"/>
            <w:noProof/>
            <w:lang w:val="sk-SK"/>
          </w:rPr>
          <w:t>Obrázok 12: Architektúra systému Simotion  [1]</w:t>
        </w:r>
        <w:r w:rsidR="00D318B5">
          <w:rPr>
            <w:noProof/>
            <w:webHidden/>
          </w:rPr>
          <w:tab/>
        </w:r>
        <w:r w:rsidR="00D318B5">
          <w:rPr>
            <w:noProof/>
            <w:webHidden/>
          </w:rPr>
          <w:fldChar w:fldCharType="begin"/>
        </w:r>
        <w:r w:rsidR="00D318B5">
          <w:rPr>
            <w:noProof/>
            <w:webHidden/>
          </w:rPr>
          <w:instrText xml:space="preserve"> PAGEREF _Toc480990864 \h </w:instrText>
        </w:r>
        <w:r w:rsidR="00D318B5">
          <w:rPr>
            <w:noProof/>
            <w:webHidden/>
          </w:rPr>
        </w:r>
        <w:r w:rsidR="00D318B5">
          <w:rPr>
            <w:noProof/>
            <w:webHidden/>
          </w:rPr>
          <w:fldChar w:fldCharType="separate"/>
        </w:r>
        <w:r w:rsidR="00B41440">
          <w:rPr>
            <w:noProof/>
            <w:webHidden/>
          </w:rPr>
          <w:t>20</w:t>
        </w:r>
        <w:r w:rsidR="00D318B5">
          <w:rPr>
            <w:noProof/>
            <w:webHidden/>
          </w:rPr>
          <w:fldChar w:fldCharType="end"/>
        </w:r>
      </w:hyperlink>
    </w:p>
    <w:p w:rsidR="00D318B5" w:rsidRDefault="00A97B61">
      <w:pPr>
        <w:pStyle w:val="Zoznamobrzkov"/>
        <w:tabs>
          <w:tab w:val="right" w:leader="dot" w:pos="8493"/>
        </w:tabs>
        <w:rPr>
          <w:rFonts w:asciiTheme="minorHAnsi" w:eastAsiaTheme="minorEastAsia" w:hAnsiTheme="minorHAnsi" w:cstheme="minorBidi"/>
          <w:noProof/>
          <w:sz w:val="22"/>
          <w:szCs w:val="22"/>
          <w:lang w:val="sk-SK" w:eastAsia="sk-SK"/>
        </w:rPr>
      </w:pPr>
      <w:hyperlink w:anchor="_Toc480990865" w:history="1">
        <w:r w:rsidR="00D318B5" w:rsidRPr="00C64667">
          <w:rPr>
            <w:rStyle w:val="Hypertextovprepojenie"/>
            <w:noProof/>
            <w:lang w:val="sk-SK"/>
          </w:rPr>
          <w:t>Obrázok 13: Simotion D [1]</w:t>
        </w:r>
        <w:r w:rsidR="00D318B5">
          <w:rPr>
            <w:noProof/>
            <w:webHidden/>
          </w:rPr>
          <w:tab/>
        </w:r>
        <w:r w:rsidR="00D318B5">
          <w:rPr>
            <w:noProof/>
            <w:webHidden/>
          </w:rPr>
          <w:fldChar w:fldCharType="begin"/>
        </w:r>
        <w:r w:rsidR="00D318B5">
          <w:rPr>
            <w:noProof/>
            <w:webHidden/>
          </w:rPr>
          <w:instrText xml:space="preserve"> PAGEREF _Toc480990865 \h </w:instrText>
        </w:r>
        <w:r w:rsidR="00D318B5">
          <w:rPr>
            <w:noProof/>
            <w:webHidden/>
          </w:rPr>
        </w:r>
        <w:r w:rsidR="00D318B5">
          <w:rPr>
            <w:noProof/>
            <w:webHidden/>
          </w:rPr>
          <w:fldChar w:fldCharType="separate"/>
        </w:r>
        <w:r w:rsidR="00B41440">
          <w:rPr>
            <w:noProof/>
            <w:webHidden/>
          </w:rPr>
          <w:t>21</w:t>
        </w:r>
        <w:r w:rsidR="00D318B5">
          <w:rPr>
            <w:noProof/>
            <w:webHidden/>
          </w:rPr>
          <w:fldChar w:fldCharType="end"/>
        </w:r>
      </w:hyperlink>
    </w:p>
    <w:p w:rsidR="00D318B5" w:rsidRDefault="00A97B61">
      <w:pPr>
        <w:pStyle w:val="Zoznamobrzkov"/>
        <w:tabs>
          <w:tab w:val="right" w:leader="dot" w:pos="8493"/>
        </w:tabs>
        <w:rPr>
          <w:rFonts w:asciiTheme="minorHAnsi" w:eastAsiaTheme="minorEastAsia" w:hAnsiTheme="minorHAnsi" w:cstheme="minorBidi"/>
          <w:noProof/>
          <w:sz w:val="22"/>
          <w:szCs w:val="22"/>
          <w:lang w:val="sk-SK" w:eastAsia="sk-SK"/>
        </w:rPr>
      </w:pPr>
      <w:hyperlink w:anchor="_Toc480990866" w:history="1">
        <w:r w:rsidR="00D318B5" w:rsidRPr="00C64667">
          <w:rPr>
            <w:rStyle w:val="Hypertextovprepojenie"/>
            <w:noProof/>
            <w:lang w:val="sk-SK"/>
          </w:rPr>
          <w:t>Obrázok 14: Topológia pripojenia Sinamics S 120: Principiálna schéma (vľavo), príklad skutočného zapojenia (vpravo) [2]</w:t>
        </w:r>
        <w:r w:rsidR="00D318B5">
          <w:rPr>
            <w:noProof/>
            <w:webHidden/>
          </w:rPr>
          <w:tab/>
        </w:r>
        <w:r w:rsidR="00D318B5">
          <w:rPr>
            <w:noProof/>
            <w:webHidden/>
          </w:rPr>
          <w:fldChar w:fldCharType="begin"/>
        </w:r>
        <w:r w:rsidR="00D318B5">
          <w:rPr>
            <w:noProof/>
            <w:webHidden/>
          </w:rPr>
          <w:instrText xml:space="preserve"> PAGEREF _Toc480990866 \h </w:instrText>
        </w:r>
        <w:r w:rsidR="00D318B5">
          <w:rPr>
            <w:noProof/>
            <w:webHidden/>
          </w:rPr>
        </w:r>
        <w:r w:rsidR="00D318B5">
          <w:rPr>
            <w:noProof/>
            <w:webHidden/>
          </w:rPr>
          <w:fldChar w:fldCharType="separate"/>
        </w:r>
        <w:r w:rsidR="00B41440">
          <w:rPr>
            <w:noProof/>
            <w:webHidden/>
          </w:rPr>
          <w:t>22</w:t>
        </w:r>
        <w:r w:rsidR="00D318B5">
          <w:rPr>
            <w:noProof/>
            <w:webHidden/>
          </w:rPr>
          <w:fldChar w:fldCharType="end"/>
        </w:r>
      </w:hyperlink>
    </w:p>
    <w:p w:rsidR="00D318B5" w:rsidRDefault="00A97B61">
      <w:pPr>
        <w:pStyle w:val="Zoznamobrzkov"/>
        <w:tabs>
          <w:tab w:val="right" w:leader="dot" w:pos="8493"/>
        </w:tabs>
        <w:rPr>
          <w:rFonts w:asciiTheme="minorHAnsi" w:eastAsiaTheme="minorEastAsia" w:hAnsiTheme="minorHAnsi" w:cstheme="minorBidi"/>
          <w:noProof/>
          <w:sz w:val="22"/>
          <w:szCs w:val="22"/>
          <w:lang w:val="sk-SK" w:eastAsia="sk-SK"/>
        </w:rPr>
      </w:pPr>
      <w:hyperlink w:anchor="_Toc480990867" w:history="1">
        <w:r w:rsidR="00D318B5" w:rsidRPr="00C64667">
          <w:rPr>
            <w:rStyle w:val="Hypertextovprepojenie"/>
            <w:noProof/>
            <w:lang w:val="sk-SK"/>
          </w:rPr>
          <w:t>Obrázok 15: Riadiaca jednotka Sinamics [2]</w:t>
        </w:r>
        <w:r w:rsidR="00D318B5">
          <w:rPr>
            <w:noProof/>
            <w:webHidden/>
          </w:rPr>
          <w:tab/>
        </w:r>
        <w:r w:rsidR="00D318B5">
          <w:rPr>
            <w:noProof/>
            <w:webHidden/>
          </w:rPr>
          <w:fldChar w:fldCharType="begin"/>
        </w:r>
        <w:r w:rsidR="00D318B5">
          <w:rPr>
            <w:noProof/>
            <w:webHidden/>
          </w:rPr>
          <w:instrText xml:space="preserve"> PAGEREF _Toc480990867 \h </w:instrText>
        </w:r>
        <w:r w:rsidR="00D318B5">
          <w:rPr>
            <w:noProof/>
            <w:webHidden/>
          </w:rPr>
        </w:r>
        <w:r w:rsidR="00D318B5">
          <w:rPr>
            <w:noProof/>
            <w:webHidden/>
          </w:rPr>
          <w:fldChar w:fldCharType="separate"/>
        </w:r>
        <w:r w:rsidR="00B41440">
          <w:rPr>
            <w:noProof/>
            <w:webHidden/>
          </w:rPr>
          <w:t>23</w:t>
        </w:r>
        <w:r w:rsidR="00D318B5">
          <w:rPr>
            <w:noProof/>
            <w:webHidden/>
          </w:rPr>
          <w:fldChar w:fldCharType="end"/>
        </w:r>
      </w:hyperlink>
    </w:p>
    <w:p w:rsidR="00D318B5" w:rsidRDefault="00A97B61">
      <w:pPr>
        <w:pStyle w:val="Zoznamobrzkov"/>
        <w:tabs>
          <w:tab w:val="right" w:leader="dot" w:pos="8493"/>
        </w:tabs>
        <w:rPr>
          <w:rFonts w:asciiTheme="minorHAnsi" w:eastAsiaTheme="minorEastAsia" w:hAnsiTheme="minorHAnsi" w:cstheme="minorBidi"/>
          <w:noProof/>
          <w:sz w:val="22"/>
          <w:szCs w:val="22"/>
          <w:lang w:val="sk-SK" w:eastAsia="sk-SK"/>
        </w:rPr>
      </w:pPr>
      <w:hyperlink w:anchor="_Toc480990868" w:history="1">
        <w:r w:rsidR="00D318B5" w:rsidRPr="00C64667">
          <w:rPr>
            <w:rStyle w:val="Hypertextovprepojenie"/>
            <w:noProof/>
            <w:lang w:val="sk-SK"/>
          </w:rPr>
          <w:t>Obrázok 16: Rôzne prevedenia napájacích modulov Sinamics [2]</w:t>
        </w:r>
        <w:r w:rsidR="00D318B5">
          <w:rPr>
            <w:noProof/>
            <w:webHidden/>
          </w:rPr>
          <w:tab/>
        </w:r>
        <w:r w:rsidR="00D318B5">
          <w:rPr>
            <w:noProof/>
            <w:webHidden/>
          </w:rPr>
          <w:fldChar w:fldCharType="begin"/>
        </w:r>
        <w:r w:rsidR="00D318B5">
          <w:rPr>
            <w:noProof/>
            <w:webHidden/>
          </w:rPr>
          <w:instrText xml:space="preserve"> PAGEREF _Toc480990868 \h </w:instrText>
        </w:r>
        <w:r w:rsidR="00D318B5">
          <w:rPr>
            <w:noProof/>
            <w:webHidden/>
          </w:rPr>
        </w:r>
        <w:r w:rsidR="00D318B5">
          <w:rPr>
            <w:noProof/>
            <w:webHidden/>
          </w:rPr>
          <w:fldChar w:fldCharType="separate"/>
        </w:r>
        <w:r w:rsidR="00B41440">
          <w:rPr>
            <w:noProof/>
            <w:webHidden/>
          </w:rPr>
          <w:t>24</w:t>
        </w:r>
        <w:r w:rsidR="00D318B5">
          <w:rPr>
            <w:noProof/>
            <w:webHidden/>
          </w:rPr>
          <w:fldChar w:fldCharType="end"/>
        </w:r>
      </w:hyperlink>
    </w:p>
    <w:p w:rsidR="00D318B5" w:rsidRDefault="00A97B61">
      <w:pPr>
        <w:pStyle w:val="Zoznamobrzkov"/>
        <w:tabs>
          <w:tab w:val="right" w:leader="dot" w:pos="8493"/>
        </w:tabs>
        <w:rPr>
          <w:rFonts w:asciiTheme="minorHAnsi" w:eastAsiaTheme="minorEastAsia" w:hAnsiTheme="minorHAnsi" w:cstheme="minorBidi"/>
          <w:noProof/>
          <w:sz w:val="22"/>
          <w:szCs w:val="22"/>
          <w:lang w:val="sk-SK" w:eastAsia="sk-SK"/>
        </w:rPr>
      </w:pPr>
      <w:hyperlink w:anchor="_Toc480990869" w:history="1">
        <w:r w:rsidR="00D318B5" w:rsidRPr="00C64667">
          <w:rPr>
            <w:rStyle w:val="Hypertextovprepojenie"/>
            <w:noProof/>
            <w:lang w:val="sk-SK"/>
          </w:rPr>
          <w:t>Obrázok 17: Rôzne prevedenia motor modulov Sinamics [2]</w:t>
        </w:r>
        <w:r w:rsidR="00D318B5">
          <w:rPr>
            <w:noProof/>
            <w:webHidden/>
          </w:rPr>
          <w:tab/>
        </w:r>
        <w:r w:rsidR="00D318B5">
          <w:rPr>
            <w:noProof/>
            <w:webHidden/>
          </w:rPr>
          <w:fldChar w:fldCharType="begin"/>
        </w:r>
        <w:r w:rsidR="00D318B5">
          <w:rPr>
            <w:noProof/>
            <w:webHidden/>
          </w:rPr>
          <w:instrText xml:space="preserve"> PAGEREF _Toc480990869 \h </w:instrText>
        </w:r>
        <w:r w:rsidR="00D318B5">
          <w:rPr>
            <w:noProof/>
            <w:webHidden/>
          </w:rPr>
        </w:r>
        <w:r w:rsidR="00D318B5">
          <w:rPr>
            <w:noProof/>
            <w:webHidden/>
          </w:rPr>
          <w:fldChar w:fldCharType="separate"/>
        </w:r>
        <w:r w:rsidR="00B41440">
          <w:rPr>
            <w:noProof/>
            <w:webHidden/>
          </w:rPr>
          <w:t>25</w:t>
        </w:r>
        <w:r w:rsidR="00D318B5">
          <w:rPr>
            <w:noProof/>
            <w:webHidden/>
          </w:rPr>
          <w:fldChar w:fldCharType="end"/>
        </w:r>
      </w:hyperlink>
    </w:p>
    <w:p w:rsidR="00D318B5" w:rsidRDefault="00A97B61">
      <w:pPr>
        <w:pStyle w:val="Zoznamobrzkov"/>
        <w:tabs>
          <w:tab w:val="right" w:leader="dot" w:pos="8493"/>
        </w:tabs>
        <w:rPr>
          <w:rFonts w:asciiTheme="minorHAnsi" w:eastAsiaTheme="minorEastAsia" w:hAnsiTheme="minorHAnsi" w:cstheme="minorBidi"/>
          <w:noProof/>
          <w:sz w:val="22"/>
          <w:szCs w:val="22"/>
          <w:lang w:val="sk-SK" w:eastAsia="sk-SK"/>
        </w:rPr>
      </w:pPr>
      <w:hyperlink w:anchor="_Toc480990870" w:history="1">
        <w:r w:rsidR="00D318B5" w:rsidRPr="00C64667">
          <w:rPr>
            <w:rStyle w:val="Hypertextovprepojenie"/>
            <w:noProof/>
            <w:lang w:val="sk-SK"/>
          </w:rPr>
          <w:t>Obrázok 18: Simatic S7–1500F [4]</w:t>
        </w:r>
        <w:r w:rsidR="00D318B5">
          <w:rPr>
            <w:noProof/>
            <w:webHidden/>
          </w:rPr>
          <w:tab/>
        </w:r>
        <w:r w:rsidR="00D318B5">
          <w:rPr>
            <w:noProof/>
            <w:webHidden/>
          </w:rPr>
          <w:fldChar w:fldCharType="begin"/>
        </w:r>
        <w:r w:rsidR="00D318B5">
          <w:rPr>
            <w:noProof/>
            <w:webHidden/>
          </w:rPr>
          <w:instrText xml:space="preserve"> PAGEREF _Toc480990870 \h </w:instrText>
        </w:r>
        <w:r w:rsidR="00D318B5">
          <w:rPr>
            <w:noProof/>
            <w:webHidden/>
          </w:rPr>
        </w:r>
        <w:r w:rsidR="00D318B5">
          <w:rPr>
            <w:noProof/>
            <w:webHidden/>
          </w:rPr>
          <w:fldChar w:fldCharType="separate"/>
        </w:r>
        <w:r w:rsidR="00B41440">
          <w:rPr>
            <w:noProof/>
            <w:webHidden/>
          </w:rPr>
          <w:t>25</w:t>
        </w:r>
        <w:r w:rsidR="00D318B5">
          <w:rPr>
            <w:noProof/>
            <w:webHidden/>
          </w:rPr>
          <w:fldChar w:fldCharType="end"/>
        </w:r>
      </w:hyperlink>
    </w:p>
    <w:p w:rsidR="00D318B5" w:rsidRDefault="00A97B61">
      <w:pPr>
        <w:pStyle w:val="Zoznamobrzkov"/>
        <w:tabs>
          <w:tab w:val="right" w:leader="dot" w:pos="8493"/>
        </w:tabs>
        <w:rPr>
          <w:rFonts w:asciiTheme="minorHAnsi" w:eastAsiaTheme="minorEastAsia" w:hAnsiTheme="minorHAnsi" w:cstheme="minorBidi"/>
          <w:noProof/>
          <w:sz w:val="22"/>
          <w:szCs w:val="22"/>
          <w:lang w:val="sk-SK" w:eastAsia="sk-SK"/>
        </w:rPr>
      </w:pPr>
      <w:hyperlink w:anchor="_Toc480990871" w:history="1">
        <w:r w:rsidR="00D318B5" w:rsidRPr="00C64667">
          <w:rPr>
            <w:rStyle w:val="Hypertextovprepojenie"/>
            <w:noProof/>
            <w:lang w:val="sk-SK"/>
          </w:rPr>
          <w:t>Obrázok 19: ET 200SP [11]</w:t>
        </w:r>
        <w:r w:rsidR="00D318B5">
          <w:rPr>
            <w:noProof/>
            <w:webHidden/>
          </w:rPr>
          <w:tab/>
        </w:r>
        <w:r w:rsidR="00D318B5">
          <w:rPr>
            <w:noProof/>
            <w:webHidden/>
          </w:rPr>
          <w:fldChar w:fldCharType="begin"/>
        </w:r>
        <w:r w:rsidR="00D318B5">
          <w:rPr>
            <w:noProof/>
            <w:webHidden/>
          </w:rPr>
          <w:instrText xml:space="preserve"> PAGEREF _Toc480990871 \h </w:instrText>
        </w:r>
        <w:r w:rsidR="00D318B5">
          <w:rPr>
            <w:noProof/>
            <w:webHidden/>
          </w:rPr>
        </w:r>
        <w:r w:rsidR="00D318B5">
          <w:rPr>
            <w:noProof/>
            <w:webHidden/>
          </w:rPr>
          <w:fldChar w:fldCharType="separate"/>
        </w:r>
        <w:r w:rsidR="00B41440">
          <w:rPr>
            <w:noProof/>
            <w:webHidden/>
          </w:rPr>
          <w:t>26</w:t>
        </w:r>
        <w:r w:rsidR="00D318B5">
          <w:rPr>
            <w:noProof/>
            <w:webHidden/>
          </w:rPr>
          <w:fldChar w:fldCharType="end"/>
        </w:r>
      </w:hyperlink>
    </w:p>
    <w:p w:rsidR="00D318B5" w:rsidRDefault="00A97B61">
      <w:pPr>
        <w:pStyle w:val="Zoznamobrzkov"/>
        <w:tabs>
          <w:tab w:val="right" w:leader="dot" w:pos="8493"/>
        </w:tabs>
        <w:rPr>
          <w:rFonts w:asciiTheme="minorHAnsi" w:eastAsiaTheme="minorEastAsia" w:hAnsiTheme="minorHAnsi" w:cstheme="minorBidi"/>
          <w:noProof/>
          <w:sz w:val="22"/>
          <w:szCs w:val="22"/>
          <w:lang w:val="sk-SK" w:eastAsia="sk-SK"/>
        </w:rPr>
      </w:pPr>
      <w:hyperlink w:anchor="_Toc480990872" w:history="1">
        <w:r w:rsidR="00D318B5" w:rsidRPr="00C64667">
          <w:rPr>
            <w:rStyle w:val="Hypertextovprepojenie"/>
            <w:noProof/>
            <w:lang w:val="sk-SK"/>
          </w:rPr>
          <w:t>Obrázok 20: Konfigurácia telegramov pre komunikáciu so Sinamics Integrated</w:t>
        </w:r>
        <w:r w:rsidR="00D318B5">
          <w:rPr>
            <w:noProof/>
            <w:webHidden/>
          </w:rPr>
          <w:tab/>
        </w:r>
        <w:r w:rsidR="00D318B5">
          <w:rPr>
            <w:noProof/>
            <w:webHidden/>
          </w:rPr>
          <w:fldChar w:fldCharType="begin"/>
        </w:r>
        <w:r w:rsidR="00D318B5">
          <w:rPr>
            <w:noProof/>
            <w:webHidden/>
          </w:rPr>
          <w:instrText xml:space="preserve"> PAGEREF _Toc480990872 \h </w:instrText>
        </w:r>
        <w:r w:rsidR="00D318B5">
          <w:rPr>
            <w:noProof/>
            <w:webHidden/>
          </w:rPr>
        </w:r>
        <w:r w:rsidR="00D318B5">
          <w:rPr>
            <w:noProof/>
            <w:webHidden/>
          </w:rPr>
          <w:fldChar w:fldCharType="separate"/>
        </w:r>
        <w:r w:rsidR="00B41440">
          <w:rPr>
            <w:noProof/>
            <w:webHidden/>
          </w:rPr>
          <w:t>29</w:t>
        </w:r>
        <w:r w:rsidR="00D318B5">
          <w:rPr>
            <w:noProof/>
            <w:webHidden/>
          </w:rPr>
          <w:fldChar w:fldCharType="end"/>
        </w:r>
      </w:hyperlink>
    </w:p>
    <w:p w:rsidR="00D318B5" w:rsidRDefault="00A97B61">
      <w:pPr>
        <w:pStyle w:val="Zoznamobrzkov"/>
        <w:tabs>
          <w:tab w:val="right" w:leader="dot" w:pos="8493"/>
        </w:tabs>
        <w:rPr>
          <w:rFonts w:asciiTheme="minorHAnsi" w:eastAsiaTheme="minorEastAsia" w:hAnsiTheme="minorHAnsi" w:cstheme="minorBidi"/>
          <w:noProof/>
          <w:sz w:val="22"/>
          <w:szCs w:val="22"/>
          <w:lang w:val="sk-SK" w:eastAsia="sk-SK"/>
        </w:rPr>
      </w:pPr>
      <w:hyperlink w:anchor="_Toc480990873" w:history="1">
        <w:r w:rsidR="00D318B5" w:rsidRPr="00C64667">
          <w:rPr>
            <w:rStyle w:val="Hypertextovprepojenie"/>
            <w:noProof/>
            <w:lang w:val="sk-SK"/>
          </w:rPr>
          <w:t>Obrázok 21: Funkčné bloky ESTOP1 a ACK_GL</w:t>
        </w:r>
        <w:r w:rsidR="00D318B5">
          <w:rPr>
            <w:noProof/>
            <w:webHidden/>
          </w:rPr>
          <w:tab/>
        </w:r>
        <w:r w:rsidR="00D318B5">
          <w:rPr>
            <w:noProof/>
            <w:webHidden/>
          </w:rPr>
          <w:fldChar w:fldCharType="begin"/>
        </w:r>
        <w:r w:rsidR="00D318B5">
          <w:rPr>
            <w:noProof/>
            <w:webHidden/>
          </w:rPr>
          <w:instrText xml:space="preserve"> PAGEREF _Toc480990873 \h </w:instrText>
        </w:r>
        <w:r w:rsidR="00D318B5">
          <w:rPr>
            <w:noProof/>
            <w:webHidden/>
          </w:rPr>
        </w:r>
        <w:r w:rsidR="00D318B5">
          <w:rPr>
            <w:noProof/>
            <w:webHidden/>
          </w:rPr>
          <w:fldChar w:fldCharType="separate"/>
        </w:r>
        <w:r w:rsidR="00B41440">
          <w:rPr>
            <w:noProof/>
            <w:webHidden/>
          </w:rPr>
          <w:t>30</w:t>
        </w:r>
        <w:r w:rsidR="00D318B5">
          <w:rPr>
            <w:noProof/>
            <w:webHidden/>
          </w:rPr>
          <w:fldChar w:fldCharType="end"/>
        </w:r>
      </w:hyperlink>
    </w:p>
    <w:p w:rsidR="00D318B5" w:rsidRDefault="00A97B61">
      <w:pPr>
        <w:pStyle w:val="Zoznamobrzkov"/>
        <w:tabs>
          <w:tab w:val="right" w:leader="dot" w:pos="8493"/>
        </w:tabs>
        <w:rPr>
          <w:rFonts w:asciiTheme="minorHAnsi" w:eastAsiaTheme="minorEastAsia" w:hAnsiTheme="minorHAnsi" w:cstheme="minorBidi"/>
          <w:noProof/>
          <w:sz w:val="22"/>
          <w:szCs w:val="22"/>
          <w:lang w:val="sk-SK" w:eastAsia="sk-SK"/>
        </w:rPr>
      </w:pPr>
      <w:hyperlink w:anchor="_Toc480990874" w:history="1">
        <w:r w:rsidR="00D318B5" w:rsidRPr="00C64667">
          <w:rPr>
            <w:rStyle w:val="Hypertextovprepojenie"/>
            <w:noProof/>
            <w:lang w:val="sk-SK"/>
          </w:rPr>
          <w:t>Obrázok 22: Význam bitov v prvých dvoch bajtoch ProfiSafe telegramu</w:t>
        </w:r>
        <w:r w:rsidR="00D318B5">
          <w:rPr>
            <w:noProof/>
            <w:webHidden/>
          </w:rPr>
          <w:tab/>
        </w:r>
        <w:r w:rsidR="00D318B5">
          <w:rPr>
            <w:noProof/>
            <w:webHidden/>
          </w:rPr>
          <w:fldChar w:fldCharType="begin"/>
        </w:r>
        <w:r w:rsidR="00D318B5">
          <w:rPr>
            <w:noProof/>
            <w:webHidden/>
          </w:rPr>
          <w:instrText xml:space="preserve"> PAGEREF _Toc480990874 \h </w:instrText>
        </w:r>
        <w:r w:rsidR="00D318B5">
          <w:rPr>
            <w:noProof/>
            <w:webHidden/>
          </w:rPr>
        </w:r>
        <w:r w:rsidR="00D318B5">
          <w:rPr>
            <w:noProof/>
            <w:webHidden/>
          </w:rPr>
          <w:fldChar w:fldCharType="separate"/>
        </w:r>
        <w:r w:rsidR="00B41440">
          <w:rPr>
            <w:noProof/>
            <w:webHidden/>
          </w:rPr>
          <w:t>30</w:t>
        </w:r>
        <w:r w:rsidR="00D318B5">
          <w:rPr>
            <w:noProof/>
            <w:webHidden/>
          </w:rPr>
          <w:fldChar w:fldCharType="end"/>
        </w:r>
      </w:hyperlink>
    </w:p>
    <w:p w:rsidR="00D318B5" w:rsidRDefault="00A97B61">
      <w:pPr>
        <w:pStyle w:val="Zoznamobrzkov"/>
        <w:tabs>
          <w:tab w:val="right" w:leader="dot" w:pos="8493"/>
        </w:tabs>
        <w:rPr>
          <w:rFonts w:asciiTheme="minorHAnsi" w:eastAsiaTheme="minorEastAsia" w:hAnsiTheme="minorHAnsi" w:cstheme="minorBidi"/>
          <w:noProof/>
          <w:sz w:val="22"/>
          <w:szCs w:val="22"/>
          <w:lang w:val="sk-SK" w:eastAsia="sk-SK"/>
        </w:rPr>
      </w:pPr>
      <w:hyperlink w:anchor="_Toc480990875" w:history="1">
        <w:r w:rsidR="00D318B5" w:rsidRPr="00C64667">
          <w:rPr>
            <w:rStyle w:val="Hypertextovprepojenie"/>
            <w:noProof/>
            <w:lang w:val="sk-SK"/>
          </w:rPr>
          <w:t>Obrázok 23: Vývojový diagram safety programu</w:t>
        </w:r>
        <w:r w:rsidR="00D318B5">
          <w:rPr>
            <w:noProof/>
            <w:webHidden/>
          </w:rPr>
          <w:tab/>
        </w:r>
        <w:r w:rsidR="00D318B5">
          <w:rPr>
            <w:noProof/>
            <w:webHidden/>
          </w:rPr>
          <w:fldChar w:fldCharType="begin"/>
        </w:r>
        <w:r w:rsidR="00D318B5">
          <w:rPr>
            <w:noProof/>
            <w:webHidden/>
          </w:rPr>
          <w:instrText xml:space="preserve"> PAGEREF _Toc480990875 \h </w:instrText>
        </w:r>
        <w:r w:rsidR="00D318B5">
          <w:rPr>
            <w:noProof/>
            <w:webHidden/>
          </w:rPr>
        </w:r>
        <w:r w:rsidR="00D318B5">
          <w:rPr>
            <w:noProof/>
            <w:webHidden/>
          </w:rPr>
          <w:fldChar w:fldCharType="separate"/>
        </w:r>
        <w:r w:rsidR="00B41440">
          <w:rPr>
            <w:noProof/>
            <w:webHidden/>
          </w:rPr>
          <w:t>31</w:t>
        </w:r>
        <w:r w:rsidR="00D318B5">
          <w:rPr>
            <w:noProof/>
            <w:webHidden/>
          </w:rPr>
          <w:fldChar w:fldCharType="end"/>
        </w:r>
      </w:hyperlink>
    </w:p>
    <w:p w:rsidR="00D318B5" w:rsidRDefault="00A97B61">
      <w:pPr>
        <w:pStyle w:val="Zoznamobrzkov"/>
        <w:tabs>
          <w:tab w:val="right" w:leader="dot" w:pos="8493"/>
        </w:tabs>
        <w:rPr>
          <w:rFonts w:asciiTheme="minorHAnsi" w:eastAsiaTheme="minorEastAsia" w:hAnsiTheme="minorHAnsi" w:cstheme="minorBidi"/>
          <w:noProof/>
          <w:sz w:val="22"/>
          <w:szCs w:val="22"/>
          <w:lang w:val="sk-SK" w:eastAsia="sk-SK"/>
        </w:rPr>
      </w:pPr>
      <w:hyperlink w:anchor="_Toc480990876" w:history="1">
        <w:r w:rsidR="00D318B5" w:rsidRPr="00C64667">
          <w:rPr>
            <w:rStyle w:val="Hypertextovprepojenie"/>
            <w:noProof/>
            <w:lang w:val="sk-SK"/>
          </w:rPr>
          <w:t>Obrázok 24: Nastavenie home procedúry pre horizontálnu os</w:t>
        </w:r>
        <w:r w:rsidR="00D318B5">
          <w:rPr>
            <w:noProof/>
            <w:webHidden/>
          </w:rPr>
          <w:tab/>
        </w:r>
        <w:r w:rsidR="00D318B5">
          <w:rPr>
            <w:noProof/>
            <w:webHidden/>
          </w:rPr>
          <w:fldChar w:fldCharType="begin"/>
        </w:r>
        <w:r w:rsidR="00D318B5">
          <w:rPr>
            <w:noProof/>
            <w:webHidden/>
          </w:rPr>
          <w:instrText xml:space="preserve"> PAGEREF _Toc480990876 \h </w:instrText>
        </w:r>
        <w:r w:rsidR="00D318B5">
          <w:rPr>
            <w:noProof/>
            <w:webHidden/>
          </w:rPr>
        </w:r>
        <w:r w:rsidR="00D318B5">
          <w:rPr>
            <w:noProof/>
            <w:webHidden/>
          </w:rPr>
          <w:fldChar w:fldCharType="separate"/>
        </w:r>
        <w:r w:rsidR="00B41440">
          <w:rPr>
            <w:noProof/>
            <w:webHidden/>
          </w:rPr>
          <w:t>34</w:t>
        </w:r>
        <w:r w:rsidR="00D318B5">
          <w:rPr>
            <w:noProof/>
            <w:webHidden/>
          </w:rPr>
          <w:fldChar w:fldCharType="end"/>
        </w:r>
      </w:hyperlink>
    </w:p>
    <w:p w:rsidR="00D318B5" w:rsidRDefault="00A97B61">
      <w:pPr>
        <w:pStyle w:val="Zoznamobrzkov"/>
        <w:tabs>
          <w:tab w:val="right" w:leader="dot" w:pos="8493"/>
        </w:tabs>
        <w:rPr>
          <w:rFonts w:asciiTheme="minorHAnsi" w:eastAsiaTheme="minorEastAsia" w:hAnsiTheme="minorHAnsi" w:cstheme="minorBidi"/>
          <w:noProof/>
          <w:sz w:val="22"/>
          <w:szCs w:val="22"/>
          <w:lang w:val="sk-SK" w:eastAsia="sk-SK"/>
        </w:rPr>
      </w:pPr>
      <w:hyperlink w:anchor="_Toc480990877" w:history="1">
        <w:r w:rsidR="00D318B5" w:rsidRPr="00C64667">
          <w:rPr>
            <w:rStyle w:val="Hypertextovprepojenie"/>
            <w:noProof/>
            <w:lang w:val="sk-SK"/>
          </w:rPr>
          <w:t>Obrázok 25: Funkčná schéma riadenia polohy [15]</w:t>
        </w:r>
        <w:r w:rsidR="00D318B5">
          <w:rPr>
            <w:noProof/>
            <w:webHidden/>
          </w:rPr>
          <w:tab/>
        </w:r>
        <w:r w:rsidR="00D318B5">
          <w:rPr>
            <w:noProof/>
            <w:webHidden/>
          </w:rPr>
          <w:fldChar w:fldCharType="begin"/>
        </w:r>
        <w:r w:rsidR="00D318B5">
          <w:rPr>
            <w:noProof/>
            <w:webHidden/>
          </w:rPr>
          <w:instrText xml:space="preserve"> PAGEREF _Toc480990877 \h </w:instrText>
        </w:r>
        <w:r w:rsidR="00D318B5">
          <w:rPr>
            <w:noProof/>
            <w:webHidden/>
          </w:rPr>
        </w:r>
        <w:r w:rsidR="00D318B5">
          <w:rPr>
            <w:noProof/>
            <w:webHidden/>
          </w:rPr>
          <w:fldChar w:fldCharType="separate"/>
        </w:r>
        <w:r w:rsidR="00B41440">
          <w:rPr>
            <w:noProof/>
            <w:webHidden/>
          </w:rPr>
          <w:t>35</w:t>
        </w:r>
        <w:r w:rsidR="00D318B5">
          <w:rPr>
            <w:noProof/>
            <w:webHidden/>
          </w:rPr>
          <w:fldChar w:fldCharType="end"/>
        </w:r>
      </w:hyperlink>
    </w:p>
    <w:p w:rsidR="00D318B5" w:rsidRDefault="00A97B61">
      <w:pPr>
        <w:pStyle w:val="Zoznamobrzkov"/>
        <w:tabs>
          <w:tab w:val="right" w:leader="dot" w:pos="8493"/>
        </w:tabs>
        <w:rPr>
          <w:rFonts w:asciiTheme="minorHAnsi" w:eastAsiaTheme="minorEastAsia" w:hAnsiTheme="minorHAnsi" w:cstheme="minorBidi"/>
          <w:noProof/>
          <w:sz w:val="22"/>
          <w:szCs w:val="22"/>
          <w:lang w:val="sk-SK" w:eastAsia="sk-SK"/>
        </w:rPr>
      </w:pPr>
      <w:hyperlink w:anchor="_Toc480990878" w:history="1">
        <w:r w:rsidR="00D318B5" w:rsidRPr="00C64667">
          <w:rPr>
            <w:rStyle w:val="Hypertextovprepojenie"/>
            <w:noProof/>
            <w:lang w:val="sk-SK"/>
          </w:rPr>
          <w:t>Obrázok 26: Vačka pre horizontálnu os</w:t>
        </w:r>
        <w:r w:rsidR="00D318B5">
          <w:rPr>
            <w:noProof/>
            <w:webHidden/>
          </w:rPr>
          <w:tab/>
        </w:r>
        <w:r w:rsidR="00D318B5">
          <w:rPr>
            <w:noProof/>
            <w:webHidden/>
          </w:rPr>
          <w:fldChar w:fldCharType="begin"/>
        </w:r>
        <w:r w:rsidR="00D318B5">
          <w:rPr>
            <w:noProof/>
            <w:webHidden/>
          </w:rPr>
          <w:instrText xml:space="preserve"> PAGEREF _Toc480990878 \h </w:instrText>
        </w:r>
        <w:r w:rsidR="00D318B5">
          <w:rPr>
            <w:noProof/>
            <w:webHidden/>
          </w:rPr>
        </w:r>
        <w:r w:rsidR="00D318B5">
          <w:rPr>
            <w:noProof/>
            <w:webHidden/>
          </w:rPr>
          <w:fldChar w:fldCharType="separate"/>
        </w:r>
        <w:r w:rsidR="00B41440">
          <w:rPr>
            <w:noProof/>
            <w:webHidden/>
          </w:rPr>
          <w:t>37</w:t>
        </w:r>
        <w:r w:rsidR="00D318B5">
          <w:rPr>
            <w:noProof/>
            <w:webHidden/>
          </w:rPr>
          <w:fldChar w:fldCharType="end"/>
        </w:r>
      </w:hyperlink>
    </w:p>
    <w:p w:rsidR="00D318B5" w:rsidRDefault="00A97B61">
      <w:pPr>
        <w:pStyle w:val="Zoznamobrzkov"/>
        <w:tabs>
          <w:tab w:val="right" w:leader="dot" w:pos="8493"/>
        </w:tabs>
        <w:rPr>
          <w:rFonts w:asciiTheme="minorHAnsi" w:eastAsiaTheme="minorEastAsia" w:hAnsiTheme="minorHAnsi" w:cstheme="minorBidi"/>
          <w:noProof/>
          <w:sz w:val="22"/>
          <w:szCs w:val="22"/>
          <w:lang w:val="sk-SK" w:eastAsia="sk-SK"/>
        </w:rPr>
      </w:pPr>
      <w:hyperlink w:anchor="_Toc480990879" w:history="1">
        <w:r w:rsidR="00D318B5" w:rsidRPr="00C64667">
          <w:rPr>
            <w:rStyle w:val="Hypertextovprepojenie"/>
            <w:noProof/>
            <w:lang w:val="sk-SK"/>
          </w:rPr>
          <w:t>Obrázok 27: Rozbor kľukového mechanizmu</w:t>
        </w:r>
        <w:r w:rsidR="00D318B5">
          <w:rPr>
            <w:noProof/>
            <w:webHidden/>
          </w:rPr>
          <w:tab/>
        </w:r>
        <w:r w:rsidR="00D318B5">
          <w:rPr>
            <w:noProof/>
            <w:webHidden/>
          </w:rPr>
          <w:fldChar w:fldCharType="begin"/>
        </w:r>
        <w:r w:rsidR="00D318B5">
          <w:rPr>
            <w:noProof/>
            <w:webHidden/>
          </w:rPr>
          <w:instrText xml:space="preserve"> PAGEREF _Toc480990879 \h </w:instrText>
        </w:r>
        <w:r w:rsidR="00D318B5">
          <w:rPr>
            <w:noProof/>
            <w:webHidden/>
          </w:rPr>
        </w:r>
        <w:r w:rsidR="00D318B5">
          <w:rPr>
            <w:noProof/>
            <w:webHidden/>
          </w:rPr>
          <w:fldChar w:fldCharType="separate"/>
        </w:r>
        <w:r w:rsidR="00B41440">
          <w:rPr>
            <w:noProof/>
            <w:webHidden/>
          </w:rPr>
          <w:t>38</w:t>
        </w:r>
        <w:r w:rsidR="00D318B5">
          <w:rPr>
            <w:noProof/>
            <w:webHidden/>
          </w:rPr>
          <w:fldChar w:fldCharType="end"/>
        </w:r>
      </w:hyperlink>
    </w:p>
    <w:p w:rsidR="00D318B5" w:rsidRDefault="00A97B61">
      <w:pPr>
        <w:pStyle w:val="Zoznamobrzkov"/>
        <w:tabs>
          <w:tab w:val="right" w:leader="dot" w:pos="8493"/>
        </w:tabs>
        <w:rPr>
          <w:rFonts w:asciiTheme="minorHAnsi" w:eastAsiaTheme="minorEastAsia" w:hAnsiTheme="minorHAnsi" w:cstheme="minorBidi"/>
          <w:noProof/>
          <w:sz w:val="22"/>
          <w:szCs w:val="22"/>
          <w:lang w:val="sk-SK" w:eastAsia="sk-SK"/>
        </w:rPr>
      </w:pPr>
      <w:hyperlink w:anchor="_Toc480990880" w:history="1">
        <w:r w:rsidR="00D318B5" w:rsidRPr="00C64667">
          <w:rPr>
            <w:rStyle w:val="Hypertextovprepojenie"/>
            <w:noProof/>
            <w:lang w:val="sk-SK"/>
          </w:rPr>
          <w:t>Obrázok 28: Vačka pre vertikálnu os</w:t>
        </w:r>
        <w:r w:rsidR="00D318B5">
          <w:rPr>
            <w:noProof/>
            <w:webHidden/>
          </w:rPr>
          <w:tab/>
        </w:r>
        <w:r w:rsidR="00D318B5">
          <w:rPr>
            <w:noProof/>
            <w:webHidden/>
          </w:rPr>
          <w:fldChar w:fldCharType="begin"/>
        </w:r>
        <w:r w:rsidR="00D318B5">
          <w:rPr>
            <w:noProof/>
            <w:webHidden/>
          </w:rPr>
          <w:instrText xml:space="preserve"> PAGEREF _Toc480990880 \h </w:instrText>
        </w:r>
        <w:r w:rsidR="00D318B5">
          <w:rPr>
            <w:noProof/>
            <w:webHidden/>
          </w:rPr>
        </w:r>
        <w:r w:rsidR="00D318B5">
          <w:rPr>
            <w:noProof/>
            <w:webHidden/>
          </w:rPr>
          <w:fldChar w:fldCharType="separate"/>
        </w:r>
        <w:r w:rsidR="00B41440">
          <w:rPr>
            <w:noProof/>
            <w:webHidden/>
          </w:rPr>
          <w:t>39</w:t>
        </w:r>
        <w:r w:rsidR="00D318B5">
          <w:rPr>
            <w:noProof/>
            <w:webHidden/>
          </w:rPr>
          <w:fldChar w:fldCharType="end"/>
        </w:r>
      </w:hyperlink>
    </w:p>
    <w:p w:rsidR="00D318B5" w:rsidRDefault="00A97B61">
      <w:pPr>
        <w:pStyle w:val="Zoznamobrzkov"/>
        <w:tabs>
          <w:tab w:val="right" w:leader="dot" w:pos="8493"/>
        </w:tabs>
        <w:rPr>
          <w:rFonts w:asciiTheme="minorHAnsi" w:eastAsiaTheme="minorEastAsia" w:hAnsiTheme="minorHAnsi" w:cstheme="minorBidi"/>
          <w:noProof/>
          <w:sz w:val="22"/>
          <w:szCs w:val="22"/>
          <w:lang w:val="sk-SK" w:eastAsia="sk-SK"/>
        </w:rPr>
      </w:pPr>
      <w:hyperlink w:anchor="_Toc480990881" w:history="1">
        <w:r w:rsidR="00D318B5" w:rsidRPr="00C64667">
          <w:rPr>
            <w:rStyle w:val="Hypertextovprepojenie"/>
            <w:noProof/>
            <w:lang w:val="sk-SK"/>
          </w:rPr>
          <w:t>Obrázok 29: Program realizujúci synchronizáciu osí v MCC</w:t>
        </w:r>
        <w:r w:rsidR="00D318B5">
          <w:rPr>
            <w:noProof/>
            <w:webHidden/>
          </w:rPr>
          <w:tab/>
        </w:r>
        <w:r w:rsidR="00D318B5">
          <w:rPr>
            <w:noProof/>
            <w:webHidden/>
          </w:rPr>
          <w:fldChar w:fldCharType="begin"/>
        </w:r>
        <w:r w:rsidR="00D318B5">
          <w:rPr>
            <w:noProof/>
            <w:webHidden/>
          </w:rPr>
          <w:instrText xml:space="preserve"> PAGEREF _Toc480990881 \h </w:instrText>
        </w:r>
        <w:r w:rsidR="00D318B5">
          <w:rPr>
            <w:noProof/>
            <w:webHidden/>
          </w:rPr>
        </w:r>
        <w:r w:rsidR="00D318B5">
          <w:rPr>
            <w:noProof/>
            <w:webHidden/>
          </w:rPr>
          <w:fldChar w:fldCharType="separate"/>
        </w:r>
        <w:r w:rsidR="00B41440">
          <w:rPr>
            <w:noProof/>
            <w:webHidden/>
          </w:rPr>
          <w:t>40</w:t>
        </w:r>
        <w:r w:rsidR="00D318B5">
          <w:rPr>
            <w:noProof/>
            <w:webHidden/>
          </w:rPr>
          <w:fldChar w:fldCharType="end"/>
        </w:r>
      </w:hyperlink>
    </w:p>
    <w:p w:rsidR="00D318B5" w:rsidRDefault="00A97B61">
      <w:pPr>
        <w:pStyle w:val="Zoznamobrzkov"/>
        <w:tabs>
          <w:tab w:val="right" w:leader="dot" w:pos="8493"/>
        </w:tabs>
        <w:rPr>
          <w:rFonts w:asciiTheme="minorHAnsi" w:eastAsiaTheme="minorEastAsia" w:hAnsiTheme="minorHAnsi" w:cstheme="minorBidi"/>
          <w:noProof/>
          <w:sz w:val="22"/>
          <w:szCs w:val="22"/>
          <w:lang w:val="sk-SK" w:eastAsia="sk-SK"/>
        </w:rPr>
      </w:pPr>
      <w:hyperlink w:anchor="_Toc480990882" w:history="1">
        <w:r w:rsidR="00D318B5" w:rsidRPr="00C64667">
          <w:rPr>
            <w:rStyle w:val="Hypertextovprepojenie"/>
            <w:noProof/>
            <w:lang w:val="sk-SK"/>
          </w:rPr>
          <w:t>Obrázok 30: Kontrola správneho návrhu horizontálnej vačky</w:t>
        </w:r>
        <w:r w:rsidR="00D318B5">
          <w:rPr>
            <w:noProof/>
            <w:webHidden/>
          </w:rPr>
          <w:tab/>
        </w:r>
        <w:r w:rsidR="00D318B5">
          <w:rPr>
            <w:noProof/>
            <w:webHidden/>
          </w:rPr>
          <w:fldChar w:fldCharType="begin"/>
        </w:r>
        <w:r w:rsidR="00D318B5">
          <w:rPr>
            <w:noProof/>
            <w:webHidden/>
          </w:rPr>
          <w:instrText xml:space="preserve"> PAGEREF _Toc480990882 \h </w:instrText>
        </w:r>
        <w:r w:rsidR="00D318B5">
          <w:rPr>
            <w:noProof/>
            <w:webHidden/>
          </w:rPr>
        </w:r>
        <w:r w:rsidR="00D318B5">
          <w:rPr>
            <w:noProof/>
            <w:webHidden/>
          </w:rPr>
          <w:fldChar w:fldCharType="separate"/>
        </w:r>
        <w:r w:rsidR="00B41440">
          <w:rPr>
            <w:noProof/>
            <w:webHidden/>
          </w:rPr>
          <w:t>41</w:t>
        </w:r>
        <w:r w:rsidR="00D318B5">
          <w:rPr>
            <w:noProof/>
            <w:webHidden/>
          </w:rPr>
          <w:fldChar w:fldCharType="end"/>
        </w:r>
      </w:hyperlink>
    </w:p>
    <w:p w:rsidR="00D318B5" w:rsidRDefault="00A97B61">
      <w:pPr>
        <w:pStyle w:val="Zoznamobrzkov"/>
        <w:tabs>
          <w:tab w:val="right" w:leader="dot" w:pos="8493"/>
        </w:tabs>
        <w:rPr>
          <w:rFonts w:asciiTheme="minorHAnsi" w:eastAsiaTheme="minorEastAsia" w:hAnsiTheme="minorHAnsi" w:cstheme="minorBidi"/>
          <w:noProof/>
          <w:sz w:val="22"/>
          <w:szCs w:val="22"/>
          <w:lang w:val="sk-SK" w:eastAsia="sk-SK"/>
        </w:rPr>
      </w:pPr>
      <w:hyperlink w:anchor="_Toc480990883" w:history="1">
        <w:r w:rsidR="00D318B5" w:rsidRPr="00C64667">
          <w:rPr>
            <w:rStyle w:val="Hypertextovprepojenie"/>
            <w:noProof/>
            <w:lang w:val="sk-SK"/>
          </w:rPr>
          <w:t>Obrázok 31: Kontrola správneho návrhu vertikálnej vačky: zelená – poloha master osi, oranžová – poloha horizontálnej osi, žltá – poloha vertikálnej osi, modrá – poloha koncového bodu kľuky</w:t>
        </w:r>
        <w:r w:rsidR="00D318B5">
          <w:rPr>
            <w:noProof/>
            <w:webHidden/>
          </w:rPr>
          <w:tab/>
        </w:r>
        <w:r w:rsidR="00D318B5">
          <w:rPr>
            <w:noProof/>
            <w:webHidden/>
          </w:rPr>
          <w:fldChar w:fldCharType="begin"/>
        </w:r>
        <w:r w:rsidR="00D318B5">
          <w:rPr>
            <w:noProof/>
            <w:webHidden/>
          </w:rPr>
          <w:instrText xml:space="preserve"> PAGEREF _Toc480990883 \h </w:instrText>
        </w:r>
        <w:r w:rsidR="00D318B5">
          <w:rPr>
            <w:noProof/>
            <w:webHidden/>
          </w:rPr>
        </w:r>
        <w:r w:rsidR="00D318B5">
          <w:rPr>
            <w:noProof/>
            <w:webHidden/>
          </w:rPr>
          <w:fldChar w:fldCharType="separate"/>
        </w:r>
        <w:r w:rsidR="00B41440">
          <w:rPr>
            <w:noProof/>
            <w:webHidden/>
          </w:rPr>
          <w:t>42</w:t>
        </w:r>
        <w:r w:rsidR="00D318B5">
          <w:rPr>
            <w:noProof/>
            <w:webHidden/>
          </w:rPr>
          <w:fldChar w:fldCharType="end"/>
        </w:r>
      </w:hyperlink>
    </w:p>
    <w:p w:rsidR="00D318B5" w:rsidRDefault="00A97B61">
      <w:pPr>
        <w:pStyle w:val="Zoznamobrzkov"/>
        <w:tabs>
          <w:tab w:val="right" w:leader="dot" w:pos="8493"/>
        </w:tabs>
        <w:rPr>
          <w:rFonts w:asciiTheme="minorHAnsi" w:eastAsiaTheme="minorEastAsia" w:hAnsiTheme="minorHAnsi" w:cstheme="minorBidi"/>
          <w:noProof/>
          <w:sz w:val="22"/>
          <w:szCs w:val="22"/>
          <w:lang w:val="sk-SK" w:eastAsia="sk-SK"/>
        </w:rPr>
      </w:pPr>
      <w:hyperlink w:anchor="_Toc480990884" w:history="1">
        <w:r w:rsidR="00D318B5" w:rsidRPr="00C64667">
          <w:rPr>
            <w:rStyle w:val="Hypertextovprepojenie"/>
            <w:noProof/>
            <w:lang w:val="sk-SK"/>
          </w:rPr>
          <w:t>Obrázok 32: Priebehy polôh osí v automatickom móde: oranžová – poloha master osi, zelená – poloha vertikálnej osi, žltá – poloha horizontálnej osi</w:t>
        </w:r>
        <w:r w:rsidR="00D318B5">
          <w:rPr>
            <w:noProof/>
            <w:webHidden/>
          </w:rPr>
          <w:tab/>
        </w:r>
        <w:r w:rsidR="00D318B5">
          <w:rPr>
            <w:noProof/>
            <w:webHidden/>
          </w:rPr>
          <w:fldChar w:fldCharType="begin"/>
        </w:r>
        <w:r w:rsidR="00D318B5">
          <w:rPr>
            <w:noProof/>
            <w:webHidden/>
          </w:rPr>
          <w:instrText xml:space="preserve"> PAGEREF _Toc480990884 \h </w:instrText>
        </w:r>
        <w:r w:rsidR="00D318B5">
          <w:rPr>
            <w:noProof/>
            <w:webHidden/>
          </w:rPr>
        </w:r>
        <w:r w:rsidR="00D318B5">
          <w:rPr>
            <w:noProof/>
            <w:webHidden/>
          </w:rPr>
          <w:fldChar w:fldCharType="separate"/>
        </w:r>
        <w:r w:rsidR="00B41440">
          <w:rPr>
            <w:noProof/>
            <w:webHidden/>
          </w:rPr>
          <w:t>42</w:t>
        </w:r>
        <w:r w:rsidR="00D318B5">
          <w:rPr>
            <w:noProof/>
            <w:webHidden/>
          </w:rPr>
          <w:fldChar w:fldCharType="end"/>
        </w:r>
      </w:hyperlink>
    </w:p>
    <w:p w:rsidR="00D318B5" w:rsidRDefault="00A97B61">
      <w:pPr>
        <w:pStyle w:val="Zoznamobrzkov"/>
        <w:tabs>
          <w:tab w:val="right" w:leader="dot" w:pos="8493"/>
        </w:tabs>
        <w:rPr>
          <w:rFonts w:asciiTheme="minorHAnsi" w:eastAsiaTheme="minorEastAsia" w:hAnsiTheme="minorHAnsi" w:cstheme="minorBidi"/>
          <w:noProof/>
          <w:sz w:val="22"/>
          <w:szCs w:val="22"/>
          <w:lang w:val="sk-SK" w:eastAsia="sk-SK"/>
        </w:rPr>
      </w:pPr>
      <w:hyperlink w:anchor="_Toc480990885" w:history="1">
        <w:r w:rsidR="00D318B5" w:rsidRPr="00C64667">
          <w:rPr>
            <w:rStyle w:val="Hypertextovprepojenie"/>
            <w:noProof/>
            <w:lang w:val="sk-SK"/>
          </w:rPr>
          <w:t>Obrázok 33: Priebehy polôh osí v testovacom (krokovom móde): oranžová – poloha master osi, zelená – poloha vertikálnej osi (rovná nule), žltá – poloha horizontálnej osi</w:t>
        </w:r>
        <w:r w:rsidR="00D318B5">
          <w:rPr>
            <w:noProof/>
            <w:webHidden/>
          </w:rPr>
          <w:tab/>
        </w:r>
        <w:r w:rsidR="00D318B5">
          <w:rPr>
            <w:noProof/>
            <w:webHidden/>
          </w:rPr>
          <w:fldChar w:fldCharType="begin"/>
        </w:r>
        <w:r w:rsidR="00D318B5">
          <w:rPr>
            <w:noProof/>
            <w:webHidden/>
          </w:rPr>
          <w:instrText xml:space="preserve"> PAGEREF _Toc480990885 \h </w:instrText>
        </w:r>
        <w:r w:rsidR="00D318B5">
          <w:rPr>
            <w:noProof/>
            <w:webHidden/>
          </w:rPr>
        </w:r>
        <w:r w:rsidR="00D318B5">
          <w:rPr>
            <w:noProof/>
            <w:webHidden/>
          </w:rPr>
          <w:fldChar w:fldCharType="separate"/>
        </w:r>
        <w:r w:rsidR="00B41440">
          <w:rPr>
            <w:noProof/>
            <w:webHidden/>
          </w:rPr>
          <w:t>43</w:t>
        </w:r>
        <w:r w:rsidR="00D318B5">
          <w:rPr>
            <w:noProof/>
            <w:webHidden/>
          </w:rPr>
          <w:fldChar w:fldCharType="end"/>
        </w:r>
      </w:hyperlink>
    </w:p>
    <w:p w:rsidR="00D318B5" w:rsidRDefault="00A97B61">
      <w:pPr>
        <w:pStyle w:val="Zoznamobrzkov"/>
        <w:tabs>
          <w:tab w:val="right" w:leader="dot" w:pos="8493"/>
        </w:tabs>
        <w:rPr>
          <w:rFonts w:asciiTheme="minorHAnsi" w:eastAsiaTheme="minorEastAsia" w:hAnsiTheme="minorHAnsi" w:cstheme="minorBidi"/>
          <w:noProof/>
          <w:sz w:val="22"/>
          <w:szCs w:val="22"/>
          <w:lang w:val="sk-SK" w:eastAsia="sk-SK"/>
        </w:rPr>
      </w:pPr>
      <w:hyperlink w:anchor="_Toc480990886" w:history="1">
        <w:r w:rsidR="00D318B5" w:rsidRPr="00C64667">
          <w:rPr>
            <w:rStyle w:val="Hypertextovprepojenie"/>
            <w:noProof/>
            <w:lang w:val="sk-SK"/>
          </w:rPr>
          <w:t>Obrázok 34: Diagram prechodov a stavov [12]</w:t>
        </w:r>
        <w:r w:rsidR="00D318B5">
          <w:rPr>
            <w:noProof/>
            <w:webHidden/>
          </w:rPr>
          <w:tab/>
        </w:r>
        <w:r w:rsidR="00D318B5">
          <w:rPr>
            <w:noProof/>
            <w:webHidden/>
          </w:rPr>
          <w:fldChar w:fldCharType="begin"/>
        </w:r>
        <w:r w:rsidR="00D318B5">
          <w:rPr>
            <w:noProof/>
            <w:webHidden/>
          </w:rPr>
          <w:instrText xml:space="preserve"> PAGEREF _Toc480990886 \h </w:instrText>
        </w:r>
        <w:r w:rsidR="00D318B5">
          <w:rPr>
            <w:noProof/>
            <w:webHidden/>
          </w:rPr>
        </w:r>
        <w:r w:rsidR="00D318B5">
          <w:rPr>
            <w:noProof/>
            <w:webHidden/>
          </w:rPr>
          <w:fldChar w:fldCharType="separate"/>
        </w:r>
        <w:r w:rsidR="00B41440">
          <w:rPr>
            <w:noProof/>
            <w:webHidden/>
          </w:rPr>
          <w:t>44</w:t>
        </w:r>
        <w:r w:rsidR="00D318B5">
          <w:rPr>
            <w:noProof/>
            <w:webHidden/>
          </w:rPr>
          <w:fldChar w:fldCharType="end"/>
        </w:r>
      </w:hyperlink>
    </w:p>
    <w:p w:rsidR="00D318B5" w:rsidRDefault="00A97B61">
      <w:pPr>
        <w:pStyle w:val="Zoznamobrzkov"/>
        <w:tabs>
          <w:tab w:val="right" w:leader="dot" w:pos="8493"/>
        </w:tabs>
        <w:rPr>
          <w:rFonts w:asciiTheme="minorHAnsi" w:eastAsiaTheme="minorEastAsia" w:hAnsiTheme="minorHAnsi" w:cstheme="minorBidi"/>
          <w:noProof/>
          <w:sz w:val="22"/>
          <w:szCs w:val="22"/>
          <w:lang w:val="sk-SK" w:eastAsia="sk-SK"/>
        </w:rPr>
      </w:pPr>
      <w:hyperlink w:anchor="_Toc480990887" w:history="1">
        <w:r w:rsidR="00D318B5" w:rsidRPr="00C64667">
          <w:rPr>
            <w:rStyle w:val="Hypertextovprepojenie"/>
            <w:noProof/>
            <w:lang w:val="sk-SK"/>
          </w:rPr>
          <w:t>Obrázok 35: Implementovaný diagram prechodov a stavov v riadiacom programe</w:t>
        </w:r>
        <w:r w:rsidR="00D318B5">
          <w:rPr>
            <w:noProof/>
            <w:webHidden/>
          </w:rPr>
          <w:tab/>
        </w:r>
        <w:r w:rsidR="00D318B5">
          <w:rPr>
            <w:noProof/>
            <w:webHidden/>
          </w:rPr>
          <w:fldChar w:fldCharType="begin"/>
        </w:r>
        <w:r w:rsidR="00D318B5">
          <w:rPr>
            <w:noProof/>
            <w:webHidden/>
          </w:rPr>
          <w:instrText xml:space="preserve"> PAGEREF _Toc480990887 \h </w:instrText>
        </w:r>
        <w:r w:rsidR="00D318B5">
          <w:rPr>
            <w:noProof/>
            <w:webHidden/>
          </w:rPr>
        </w:r>
        <w:r w:rsidR="00D318B5">
          <w:rPr>
            <w:noProof/>
            <w:webHidden/>
          </w:rPr>
          <w:fldChar w:fldCharType="separate"/>
        </w:r>
        <w:r w:rsidR="00B41440">
          <w:rPr>
            <w:noProof/>
            <w:webHidden/>
          </w:rPr>
          <w:t>45</w:t>
        </w:r>
        <w:r w:rsidR="00D318B5">
          <w:rPr>
            <w:noProof/>
            <w:webHidden/>
          </w:rPr>
          <w:fldChar w:fldCharType="end"/>
        </w:r>
      </w:hyperlink>
    </w:p>
    <w:p w:rsidR="00D318B5" w:rsidRDefault="00A97B61">
      <w:pPr>
        <w:pStyle w:val="Zoznamobrzkov"/>
        <w:tabs>
          <w:tab w:val="right" w:leader="dot" w:pos="8493"/>
        </w:tabs>
        <w:rPr>
          <w:rFonts w:asciiTheme="minorHAnsi" w:eastAsiaTheme="minorEastAsia" w:hAnsiTheme="minorHAnsi" w:cstheme="minorBidi"/>
          <w:noProof/>
          <w:sz w:val="22"/>
          <w:szCs w:val="22"/>
          <w:lang w:val="sk-SK" w:eastAsia="sk-SK"/>
        </w:rPr>
      </w:pPr>
      <w:hyperlink w:anchor="_Toc480990888" w:history="1">
        <w:r w:rsidR="00D318B5" w:rsidRPr="00C64667">
          <w:rPr>
            <w:rStyle w:val="Hypertextovprepojenie"/>
            <w:noProof/>
            <w:lang w:val="sk-SK"/>
          </w:rPr>
          <w:t>Obrázok 36: Úvodná obrazovka operátorského panelu na ovládanie baliaceho stroja</w:t>
        </w:r>
        <w:r w:rsidR="00D318B5">
          <w:rPr>
            <w:noProof/>
            <w:webHidden/>
          </w:rPr>
          <w:tab/>
        </w:r>
        <w:r w:rsidR="00D318B5">
          <w:rPr>
            <w:noProof/>
            <w:webHidden/>
          </w:rPr>
          <w:fldChar w:fldCharType="begin"/>
        </w:r>
        <w:r w:rsidR="00D318B5">
          <w:rPr>
            <w:noProof/>
            <w:webHidden/>
          </w:rPr>
          <w:instrText xml:space="preserve"> PAGEREF _Toc480990888 \h </w:instrText>
        </w:r>
        <w:r w:rsidR="00D318B5">
          <w:rPr>
            <w:noProof/>
            <w:webHidden/>
          </w:rPr>
        </w:r>
        <w:r w:rsidR="00D318B5">
          <w:rPr>
            <w:noProof/>
            <w:webHidden/>
          </w:rPr>
          <w:fldChar w:fldCharType="separate"/>
        </w:r>
        <w:r w:rsidR="00B41440">
          <w:rPr>
            <w:noProof/>
            <w:webHidden/>
          </w:rPr>
          <w:t>46</w:t>
        </w:r>
        <w:r w:rsidR="00D318B5">
          <w:rPr>
            <w:noProof/>
            <w:webHidden/>
          </w:rPr>
          <w:fldChar w:fldCharType="end"/>
        </w:r>
      </w:hyperlink>
    </w:p>
    <w:p w:rsidR="00D318B5" w:rsidRDefault="00A97B61">
      <w:pPr>
        <w:pStyle w:val="Zoznamobrzkov"/>
        <w:tabs>
          <w:tab w:val="right" w:leader="dot" w:pos="8493"/>
        </w:tabs>
        <w:rPr>
          <w:rFonts w:asciiTheme="minorHAnsi" w:eastAsiaTheme="minorEastAsia" w:hAnsiTheme="minorHAnsi" w:cstheme="minorBidi"/>
          <w:noProof/>
          <w:sz w:val="22"/>
          <w:szCs w:val="22"/>
          <w:lang w:val="sk-SK" w:eastAsia="sk-SK"/>
        </w:rPr>
      </w:pPr>
      <w:hyperlink w:anchor="_Toc480990889" w:history="1">
        <w:r w:rsidR="00D318B5" w:rsidRPr="00C64667">
          <w:rPr>
            <w:rStyle w:val="Hypertextovprepojenie"/>
            <w:noProof/>
            <w:lang w:val="sk-SK"/>
          </w:rPr>
          <w:t>Obrázok 37: Obrazovka pre ovládanie baliaceho stroja v manuálnom móde</w:t>
        </w:r>
        <w:r w:rsidR="00D318B5">
          <w:rPr>
            <w:noProof/>
            <w:webHidden/>
          </w:rPr>
          <w:tab/>
        </w:r>
        <w:r w:rsidR="00D318B5">
          <w:rPr>
            <w:noProof/>
            <w:webHidden/>
          </w:rPr>
          <w:fldChar w:fldCharType="begin"/>
        </w:r>
        <w:r w:rsidR="00D318B5">
          <w:rPr>
            <w:noProof/>
            <w:webHidden/>
          </w:rPr>
          <w:instrText xml:space="preserve"> PAGEREF _Toc480990889 \h </w:instrText>
        </w:r>
        <w:r w:rsidR="00D318B5">
          <w:rPr>
            <w:noProof/>
            <w:webHidden/>
          </w:rPr>
        </w:r>
        <w:r w:rsidR="00D318B5">
          <w:rPr>
            <w:noProof/>
            <w:webHidden/>
          </w:rPr>
          <w:fldChar w:fldCharType="separate"/>
        </w:r>
        <w:r w:rsidR="00B41440">
          <w:rPr>
            <w:noProof/>
            <w:webHidden/>
          </w:rPr>
          <w:t>47</w:t>
        </w:r>
        <w:r w:rsidR="00D318B5">
          <w:rPr>
            <w:noProof/>
            <w:webHidden/>
          </w:rPr>
          <w:fldChar w:fldCharType="end"/>
        </w:r>
      </w:hyperlink>
    </w:p>
    <w:p w:rsidR="00D318B5" w:rsidRDefault="00A97B61">
      <w:pPr>
        <w:pStyle w:val="Zoznamobrzkov"/>
        <w:tabs>
          <w:tab w:val="right" w:leader="dot" w:pos="8493"/>
        </w:tabs>
        <w:rPr>
          <w:rFonts w:asciiTheme="minorHAnsi" w:eastAsiaTheme="minorEastAsia" w:hAnsiTheme="minorHAnsi" w:cstheme="minorBidi"/>
          <w:noProof/>
          <w:sz w:val="22"/>
          <w:szCs w:val="22"/>
          <w:lang w:val="sk-SK" w:eastAsia="sk-SK"/>
        </w:rPr>
      </w:pPr>
      <w:hyperlink w:anchor="_Toc480990890" w:history="1">
        <w:r w:rsidR="00D318B5" w:rsidRPr="00C64667">
          <w:rPr>
            <w:rStyle w:val="Hypertextovprepojenie"/>
            <w:noProof/>
            <w:lang w:val="sk-SK"/>
          </w:rPr>
          <w:t>Obrázok 38: Obrazovka pre ovládanie baliaceho stroja v automatickom móde</w:t>
        </w:r>
        <w:r w:rsidR="00D318B5">
          <w:rPr>
            <w:noProof/>
            <w:webHidden/>
          </w:rPr>
          <w:tab/>
        </w:r>
        <w:r w:rsidR="00D318B5">
          <w:rPr>
            <w:noProof/>
            <w:webHidden/>
          </w:rPr>
          <w:fldChar w:fldCharType="begin"/>
        </w:r>
        <w:r w:rsidR="00D318B5">
          <w:rPr>
            <w:noProof/>
            <w:webHidden/>
          </w:rPr>
          <w:instrText xml:space="preserve"> PAGEREF _Toc480990890 \h </w:instrText>
        </w:r>
        <w:r w:rsidR="00D318B5">
          <w:rPr>
            <w:noProof/>
            <w:webHidden/>
          </w:rPr>
        </w:r>
        <w:r w:rsidR="00D318B5">
          <w:rPr>
            <w:noProof/>
            <w:webHidden/>
          </w:rPr>
          <w:fldChar w:fldCharType="separate"/>
        </w:r>
        <w:r w:rsidR="00B41440">
          <w:rPr>
            <w:noProof/>
            <w:webHidden/>
          </w:rPr>
          <w:t>47</w:t>
        </w:r>
        <w:r w:rsidR="00D318B5">
          <w:rPr>
            <w:noProof/>
            <w:webHidden/>
          </w:rPr>
          <w:fldChar w:fldCharType="end"/>
        </w:r>
      </w:hyperlink>
    </w:p>
    <w:p w:rsidR="00FA63D6" w:rsidRPr="00EB60DC" w:rsidRDefault="00BC0434" w:rsidP="00050836">
      <w:pPr>
        <w:rPr>
          <w:sz w:val="40"/>
          <w:lang w:val="sk-SK"/>
        </w:rPr>
      </w:pPr>
      <w:r w:rsidRPr="00EB60DC">
        <w:rPr>
          <w:lang w:val="sk-SK"/>
        </w:rPr>
        <w:fldChar w:fldCharType="end"/>
      </w:r>
      <w:r w:rsidR="00FA63D6" w:rsidRPr="00EB60DC">
        <w:rPr>
          <w:sz w:val="40"/>
          <w:lang w:val="sk-SK"/>
        </w:rPr>
        <w:br w:type="page"/>
      </w:r>
      <w:r w:rsidRPr="00EB60DC">
        <w:rPr>
          <w:sz w:val="40"/>
          <w:lang w:val="sk-SK"/>
        </w:rPr>
        <w:lastRenderedPageBreak/>
        <w:t>Zo</w:t>
      </w:r>
      <w:r w:rsidR="00FA63D6" w:rsidRPr="00EB60DC">
        <w:rPr>
          <w:sz w:val="40"/>
          <w:lang w:val="sk-SK"/>
        </w:rPr>
        <w:t>znam tabul</w:t>
      </w:r>
      <w:r w:rsidRPr="00EB60DC">
        <w:rPr>
          <w:sz w:val="40"/>
          <w:lang w:val="sk-SK"/>
        </w:rPr>
        <w:t>i</w:t>
      </w:r>
      <w:r w:rsidR="00FA63D6" w:rsidRPr="00EB60DC">
        <w:rPr>
          <w:sz w:val="40"/>
          <w:lang w:val="sk-SK"/>
        </w:rPr>
        <w:t>ek</w:t>
      </w:r>
    </w:p>
    <w:p w:rsidR="00D318B5" w:rsidRDefault="00BC0434">
      <w:pPr>
        <w:pStyle w:val="Zoznamobrzkov"/>
        <w:tabs>
          <w:tab w:val="right" w:leader="dot" w:pos="8493"/>
        </w:tabs>
        <w:rPr>
          <w:rFonts w:asciiTheme="minorHAnsi" w:eastAsiaTheme="minorEastAsia" w:hAnsiTheme="minorHAnsi" w:cstheme="minorBidi"/>
          <w:noProof/>
          <w:sz w:val="22"/>
          <w:szCs w:val="22"/>
          <w:lang w:val="sk-SK" w:eastAsia="sk-SK"/>
        </w:rPr>
      </w:pPr>
      <w:r w:rsidRPr="00EB60DC">
        <w:rPr>
          <w:lang w:val="sk-SK"/>
        </w:rPr>
        <w:fldChar w:fldCharType="begin"/>
      </w:r>
      <w:r w:rsidRPr="00EB60DC">
        <w:rPr>
          <w:lang w:val="sk-SK"/>
        </w:rPr>
        <w:instrText xml:space="preserve"> TOC \h \z \c "Tabuľka" </w:instrText>
      </w:r>
      <w:r w:rsidRPr="00EB60DC">
        <w:rPr>
          <w:lang w:val="sk-SK"/>
        </w:rPr>
        <w:fldChar w:fldCharType="separate"/>
      </w:r>
      <w:hyperlink w:anchor="_Toc480990891" w:history="1">
        <w:r w:rsidR="00D318B5" w:rsidRPr="00F10056">
          <w:rPr>
            <w:rStyle w:val="Hypertextovprepojenie"/>
            <w:noProof/>
            <w:lang w:val="sk-SK"/>
          </w:rPr>
          <w:t>Tabuľka 1: Zdroje a druhy nebezpečia s mierou rizika určenou pred aplikáciou bezpečnostných opatrení</w:t>
        </w:r>
        <w:r w:rsidR="00D318B5">
          <w:rPr>
            <w:noProof/>
            <w:webHidden/>
          </w:rPr>
          <w:tab/>
        </w:r>
        <w:r w:rsidR="00D318B5">
          <w:rPr>
            <w:noProof/>
            <w:webHidden/>
          </w:rPr>
          <w:fldChar w:fldCharType="begin"/>
        </w:r>
        <w:r w:rsidR="00D318B5">
          <w:rPr>
            <w:noProof/>
            <w:webHidden/>
          </w:rPr>
          <w:instrText xml:space="preserve"> PAGEREF _Toc480990891 \h </w:instrText>
        </w:r>
        <w:r w:rsidR="00D318B5">
          <w:rPr>
            <w:noProof/>
            <w:webHidden/>
          </w:rPr>
        </w:r>
        <w:r w:rsidR="00D318B5">
          <w:rPr>
            <w:noProof/>
            <w:webHidden/>
          </w:rPr>
          <w:fldChar w:fldCharType="separate"/>
        </w:r>
        <w:r w:rsidR="00B41440">
          <w:rPr>
            <w:noProof/>
            <w:webHidden/>
          </w:rPr>
          <w:t>6</w:t>
        </w:r>
        <w:r w:rsidR="00D318B5">
          <w:rPr>
            <w:noProof/>
            <w:webHidden/>
          </w:rPr>
          <w:fldChar w:fldCharType="end"/>
        </w:r>
      </w:hyperlink>
    </w:p>
    <w:p w:rsidR="00D318B5" w:rsidRDefault="00A97B61">
      <w:pPr>
        <w:pStyle w:val="Zoznamobrzkov"/>
        <w:tabs>
          <w:tab w:val="right" w:leader="dot" w:pos="8493"/>
        </w:tabs>
        <w:rPr>
          <w:rFonts w:asciiTheme="minorHAnsi" w:eastAsiaTheme="minorEastAsia" w:hAnsiTheme="minorHAnsi" w:cstheme="minorBidi"/>
          <w:noProof/>
          <w:sz w:val="22"/>
          <w:szCs w:val="22"/>
          <w:lang w:val="sk-SK" w:eastAsia="sk-SK"/>
        </w:rPr>
      </w:pPr>
      <w:hyperlink w:anchor="_Toc480990892" w:history="1">
        <w:r w:rsidR="00D318B5" w:rsidRPr="00F10056">
          <w:rPr>
            <w:rStyle w:val="Hypertextovprepojenie"/>
            <w:noProof/>
            <w:lang w:val="sk-SK"/>
          </w:rPr>
          <w:t>Tabuľka 2: Zdroje a druhy nebezpečia s mierou rizika určenou po aplikácií bezpečnostných opatrení</w:t>
        </w:r>
        <w:r w:rsidR="00D318B5">
          <w:rPr>
            <w:noProof/>
            <w:webHidden/>
          </w:rPr>
          <w:tab/>
        </w:r>
        <w:r w:rsidR="00D318B5">
          <w:rPr>
            <w:noProof/>
            <w:webHidden/>
          </w:rPr>
          <w:fldChar w:fldCharType="begin"/>
        </w:r>
        <w:r w:rsidR="00D318B5">
          <w:rPr>
            <w:noProof/>
            <w:webHidden/>
          </w:rPr>
          <w:instrText xml:space="preserve"> PAGEREF _Toc480990892 \h </w:instrText>
        </w:r>
        <w:r w:rsidR="00D318B5">
          <w:rPr>
            <w:noProof/>
            <w:webHidden/>
          </w:rPr>
        </w:r>
        <w:r w:rsidR="00D318B5">
          <w:rPr>
            <w:noProof/>
            <w:webHidden/>
          </w:rPr>
          <w:fldChar w:fldCharType="separate"/>
        </w:r>
        <w:r w:rsidR="00B41440">
          <w:rPr>
            <w:noProof/>
            <w:webHidden/>
          </w:rPr>
          <w:t>11</w:t>
        </w:r>
        <w:r w:rsidR="00D318B5">
          <w:rPr>
            <w:noProof/>
            <w:webHidden/>
          </w:rPr>
          <w:fldChar w:fldCharType="end"/>
        </w:r>
      </w:hyperlink>
    </w:p>
    <w:p w:rsidR="00D318B5" w:rsidRDefault="00A97B61">
      <w:pPr>
        <w:pStyle w:val="Zoznamobrzkov"/>
        <w:tabs>
          <w:tab w:val="right" w:leader="dot" w:pos="8493"/>
        </w:tabs>
        <w:rPr>
          <w:rFonts w:asciiTheme="minorHAnsi" w:eastAsiaTheme="minorEastAsia" w:hAnsiTheme="minorHAnsi" w:cstheme="minorBidi"/>
          <w:noProof/>
          <w:sz w:val="22"/>
          <w:szCs w:val="22"/>
          <w:lang w:val="sk-SK" w:eastAsia="sk-SK"/>
        </w:rPr>
      </w:pPr>
      <w:hyperlink w:anchor="_Toc480990893" w:history="1">
        <w:r w:rsidR="00D318B5" w:rsidRPr="00F10056">
          <w:rPr>
            <w:rStyle w:val="Hypertextovprepojenie"/>
            <w:noProof/>
            <w:lang w:val="sk-SK"/>
          </w:rPr>
          <w:t>Tabuľka 3: Prehľad vlastností jednotlivých variantov napájacích modulov Sinamics S120 [5]</w:t>
        </w:r>
        <w:r w:rsidR="00D318B5">
          <w:rPr>
            <w:noProof/>
            <w:webHidden/>
          </w:rPr>
          <w:tab/>
        </w:r>
        <w:r w:rsidR="00D318B5">
          <w:rPr>
            <w:noProof/>
            <w:webHidden/>
          </w:rPr>
          <w:fldChar w:fldCharType="begin"/>
        </w:r>
        <w:r w:rsidR="00D318B5">
          <w:rPr>
            <w:noProof/>
            <w:webHidden/>
          </w:rPr>
          <w:instrText xml:space="preserve"> PAGEREF _Toc480990893 \h </w:instrText>
        </w:r>
        <w:r w:rsidR="00D318B5">
          <w:rPr>
            <w:noProof/>
            <w:webHidden/>
          </w:rPr>
        </w:r>
        <w:r w:rsidR="00D318B5">
          <w:rPr>
            <w:noProof/>
            <w:webHidden/>
          </w:rPr>
          <w:fldChar w:fldCharType="separate"/>
        </w:r>
        <w:r w:rsidR="00B41440">
          <w:rPr>
            <w:noProof/>
            <w:webHidden/>
          </w:rPr>
          <w:t>24</w:t>
        </w:r>
        <w:r w:rsidR="00D318B5">
          <w:rPr>
            <w:noProof/>
            <w:webHidden/>
          </w:rPr>
          <w:fldChar w:fldCharType="end"/>
        </w:r>
      </w:hyperlink>
    </w:p>
    <w:p w:rsidR="00D318B5" w:rsidRDefault="00A97B61">
      <w:pPr>
        <w:pStyle w:val="Zoznamobrzkov"/>
        <w:tabs>
          <w:tab w:val="right" w:leader="dot" w:pos="8493"/>
        </w:tabs>
        <w:rPr>
          <w:rFonts w:asciiTheme="minorHAnsi" w:eastAsiaTheme="minorEastAsia" w:hAnsiTheme="minorHAnsi" w:cstheme="minorBidi"/>
          <w:noProof/>
          <w:sz w:val="22"/>
          <w:szCs w:val="22"/>
          <w:lang w:val="sk-SK" w:eastAsia="sk-SK"/>
        </w:rPr>
      </w:pPr>
      <w:hyperlink w:anchor="_Toc480990894" w:history="1">
        <w:r w:rsidR="00D318B5" w:rsidRPr="00F10056">
          <w:rPr>
            <w:rStyle w:val="Hypertextovprepojenie"/>
            <w:noProof/>
            <w:lang w:val="sk-SK"/>
          </w:rPr>
          <w:t>Tabuľka 4: Dosiahnuteľná úroveň bezpečnosti v závislosti na zapojení a vyhodnotení dát zo snímačov [11]</w:t>
        </w:r>
        <w:r w:rsidR="00D318B5">
          <w:rPr>
            <w:noProof/>
            <w:webHidden/>
          </w:rPr>
          <w:tab/>
        </w:r>
        <w:r w:rsidR="00D318B5">
          <w:rPr>
            <w:noProof/>
            <w:webHidden/>
          </w:rPr>
          <w:fldChar w:fldCharType="begin"/>
        </w:r>
        <w:r w:rsidR="00D318B5">
          <w:rPr>
            <w:noProof/>
            <w:webHidden/>
          </w:rPr>
          <w:instrText xml:space="preserve"> PAGEREF _Toc480990894 \h </w:instrText>
        </w:r>
        <w:r w:rsidR="00D318B5">
          <w:rPr>
            <w:noProof/>
            <w:webHidden/>
          </w:rPr>
        </w:r>
        <w:r w:rsidR="00D318B5">
          <w:rPr>
            <w:noProof/>
            <w:webHidden/>
          </w:rPr>
          <w:fldChar w:fldCharType="separate"/>
        </w:r>
        <w:r w:rsidR="00B41440">
          <w:rPr>
            <w:noProof/>
            <w:webHidden/>
          </w:rPr>
          <w:t>27</w:t>
        </w:r>
        <w:r w:rsidR="00D318B5">
          <w:rPr>
            <w:noProof/>
            <w:webHidden/>
          </w:rPr>
          <w:fldChar w:fldCharType="end"/>
        </w:r>
      </w:hyperlink>
    </w:p>
    <w:p w:rsidR="00D318B5" w:rsidRDefault="00A97B61">
      <w:pPr>
        <w:pStyle w:val="Zoznamobrzkov"/>
        <w:tabs>
          <w:tab w:val="right" w:leader="dot" w:pos="8493"/>
        </w:tabs>
        <w:rPr>
          <w:rFonts w:asciiTheme="minorHAnsi" w:eastAsiaTheme="minorEastAsia" w:hAnsiTheme="minorHAnsi" w:cstheme="minorBidi"/>
          <w:noProof/>
          <w:sz w:val="22"/>
          <w:szCs w:val="22"/>
          <w:lang w:val="sk-SK" w:eastAsia="sk-SK"/>
        </w:rPr>
      </w:pPr>
      <w:hyperlink w:anchor="_Toc480990895" w:history="1">
        <w:r w:rsidR="00D318B5" w:rsidRPr="00F10056">
          <w:rPr>
            <w:rStyle w:val="Hypertextovprepojenie"/>
            <w:noProof/>
            <w:lang w:val="sk-SK"/>
          </w:rPr>
          <w:t>Tabuľka 5: Zhrnutie nastavenia synchrónnych operácií</w:t>
        </w:r>
        <w:r w:rsidR="00D318B5">
          <w:rPr>
            <w:noProof/>
            <w:webHidden/>
          </w:rPr>
          <w:tab/>
        </w:r>
        <w:r w:rsidR="00D318B5">
          <w:rPr>
            <w:noProof/>
            <w:webHidden/>
          </w:rPr>
          <w:fldChar w:fldCharType="begin"/>
        </w:r>
        <w:r w:rsidR="00D318B5">
          <w:rPr>
            <w:noProof/>
            <w:webHidden/>
          </w:rPr>
          <w:instrText xml:space="preserve"> PAGEREF _Toc480990895 \h </w:instrText>
        </w:r>
        <w:r w:rsidR="00D318B5">
          <w:rPr>
            <w:noProof/>
            <w:webHidden/>
          </w:rPr>
        </w:r>
        <w:r w:rsidR="00D318B5">
          <w:rPr>
            <w:noProof/>
            <w:webHidden/>
          </w:rPr>
          <w:fldChar w:fldCharType="separate"/>
        </w:r>
        <w:r w:rsidR="00B41440">
          <w:rPr>
            <w:noProof/>
            <w:webHidden/>
          </w:rPr>
          <w:t>39</w:t>
        </w:r>
        <w:r w:rsidR="00D318B5">
          <w:rPr>
            <w:noProof/>
            <w:webHidden/>
          </w:rPr>
          <w:fldChar w:fldCharType="end"/>
        </w:r>
      </w:hyperlink>
    </w:p>
    <w:p w:rsidR="00FA63D6" w:rsidRPr="00EB60DC" w:rsidRDefault="00BC0434" w:rsidP="00FA63D6">
      <w:pPr>
        <w:rPr>
          <w:lang w:val="sk-SK"/>
        </w:rPr>
      </w:pPr>
      <w:r w:rsidRPr="00EB60DC">
        <w:rPr>
          <w:lang w:val="sk-SK"/>
        </w:rPr>
        <w:fldChar w:fldCharType="end"/>
      </w:r>
    </w:p>
    <w:p w:rsidR="00FA63D6" w:rsidRPr="00EB60DC" w:rsidRDefault="00FA63D6" w:rsidP="00FA63D6">
      <w:pPr>
        <w:rPr>
          <w:lang w:val="sk-SK"/>
        </w:rPr>
      </w:pPr>
    </w:p>
    <w:p w:rsidR="00FA63D6" w:rsidRPr="00EB60DC" w:rsidRDefault="00FA63D6" w:rsidP="00FA63D6">
      <w:pPr>
        <w:rPr>
          <w:lang w:val="sk-SK"/>
        </w:rPr>
      </w:pPr>
    </w:p>
    <w:p w:rsidR="00FA63D6" w:rsidRPr="00EB60DC" w:rsidRDefault="00FA63D6" w:rsidP="00FA63D6">
      <w:pPr>
        <w:rPr>
          <w:lang w:val="sk-SK"/>
        </w:rPr>
      </w:pPr>
    </w:p>
    <w:p w:rsidR="00FA63D6" w:rsidRPr="00EB60DC" w:rsidRDefault="00FA63D6" w:rsidP="00FA63D6">
      <w:pPr>
        <w:rPr>
          <w:lang w:val="sk-SK"/>
        </w:rPr>
      </w:pPr>
    </w:p>
    <w:p w:rsidR="00FA63D6" w:rsidRPr="00EB60DC" w:rsidRDefault="00FA63D6" w:rsidP="00FA63D6">
      <w:pPr>
        <w:pStyle w:val="Nadpis1-neslovan"/>
        <w:rPr>
          <w:sz w:val="40"/>
          <w:lang w:val="sk-SK"/>
        </w:rPr>
        <w:sectPr w:rsidR="00FA63D6" w:rsidRPr="00EB60DC" w:rsidSect="00FB738D">
          <w:footerReference w:type="default" r:id="rId12"/>
          <w:pgSz w:w="11906" w:h="16838"/>
          <w:pgMar w:top="1701" w:right="1418" w:bottom="1701" w:left="1418" w:header="709" w:footer="709" w:gutter="567"/>
          <w:pgNumType w:start="3"/>
          <w:cols w:space="708"/>
          <w:docGrid w:linePitch="360"/>
        </w:sectPr>
      </w:pPr>
    </w:p>
    <w:p w:rsidR="00335724" w:rsidRPr="00EB60DC" w:rsidRDefault="00335724" w:rsidP="00EE006A">
      <w:pPr>
        <w:pStyle w:val="Nadpis1"/>
      </w:pPr>
      <w:bookmarkStart w:id="2" w:name="_Toc480990807"/>
      <w:r w:rsidRPr="00EB60DC">
        <w:lastRenderedPageBreak/>
        <w:t>Úvod</w:t>
      </w:r>
      <w:bookmarkEnd w:id="0"/>
      <w:bookmarkEnd w:id="1"/>
      <w:bookmarkEnd w:id="2"/>
    </w:p>
    <w:p w:rsidR="002D40B8" w:rsidRPr="00EB60DC" w:rsidRDefault="002D40B8" w:rsidP="005D0F05">
      <w:pPr>
        <w:pStyle w:val="Odstavecprvn"/>
        <w:rPr>
          <w:lang w:val="sk-SK"/>
        </w:rPr>
      </w:pPr>
    </w:p>
    <w:p w:rsidR="000B058C" w:rsidRPr="00EB60DC" w:rsidRDefault="000B058C" w:rsidP="000B058C">
      <w:pPr>
        <w:rPr>
          <w:lang w:val="sk-SK"/>
        </w:rPr>
      </w:pPr>
      <w:r w:rsidRPr="00EB60DC">
        <w:rPr>
          <w:lang w:val="sk-SK"/>
        </w:rPr>
        <w:t xml:space="preserve">Pri kúpe akéhokoľvek výrobku zákazník dostane produkt v určitom druhu balenia. Balenie výrobkov je neoddeliteľná súčasť procesu výroby a následného predaja potravín, krmiva, súčiastok atď. Baliaca technológia teda predstavuje nutné vybavenie veľkého množstva podnikov. Ako </w:t>
      </w:r>
      <w:r w:rsidR="00883AD4" w:rsidRPr="00EB60DC">
        <w:rPr>
          <w:lang w:val="sk-SK"/>
        </w:rPr>
        <w:t xml:space="preserve">bude </w:t>
      </w:r>
      <w:r w:rsidRPr="00EB60DC">
        <w:rPr>
          <w:lang w:val="sk-SK"/>
        </w:rPr>
        <w:t>uved</w:t>
      </w:r>
      <w:r w:rsidR="00883AD4" w:rsidRPr="00EB60DC">
        <w:rPr>
          <w:lang w:val="sk-SK"/>
        </w:rPr>
        <w:t>ené</w:t>
      </w:r>
      <w:r w:rsidR="00B77C56" w:rsidRPr="00EB60DC">
        <w:rPr>
          <w:lang w:val="sk-SK"/>
        </w:rPr>
        <w:t xml:space="preserve"> v </w:t>
      </w:r>
      <w:r w:rsidR="00883AD4" w:rsidRPr="00EB60DC">
        <w:rPr>
          <w:lang w:val="sk-SK"/>
        </w:rPr>
        <w:t>ďal</w:t>
      </w:r>
      <w:r w:rsidR="00B77C56" w:rsidRPr="00EB60DC">
        <w:rPr>
          <w:lang w:val="sk-SK"/>
        </w:rPr>
        <w:t>šom texte</w:t>
      </w:r>
      <w:r w:rsidRPr="00EB60DC">
        <w:rPr>
          <w:lang w:val="sk-SK"/>
        </w:rPr>
        <w:t xml:space="preserve">, ide o strojné zariadenie, ktorého používanie predstavuje pre jeho obsluhu určité riziko. </w:t>
      </w:r>
      <w:r w:rsidR="00B77C56" w:rsidRPr="00EB60DC">
        <w:rPr>
          <w:lang w:val="sk-SK"/>
        </w:rPr>
        <w:t>To</w:t>
      </w:r>
      <w:r w:rsidRPr="00EB60DC">
        <w:rPr>
          <w:lang w:val="sk-SK"/>
        </w:rPr>
        <w:t xml:space="preserve"> veľmi úzko súvisí s pojmom bezpečnosť a ochrana zdravia. Nedá sa prehliadnuť, že v súčasných výrobných podnikoch sa problematika bezpečnosti odkladá </w:t>
      </w:r>
      <w:r w:rsidR="00B64CCA">
        <w:rPr>
          <w:lang w:val="sk-SK"/>
        </w:rPr>
        <w:t>stranou</w:t>
      </w:r>
      <w:r w:rsidRPr="00EB60DC">
        <w:rPr>
          <w:lang w:val="sk-SK"/>
        </w:rPr>
        <w:t xml:space="preserve"> a to hlavne z dôvodu minimalizácie nákladov na vybavenie strojných zariadení. Zákazníci si často neuvedomujú</w:t>
      </w:r>
      <w:r w:rsidR="00BA5564">
        <w:rPr>
          <w:lang w:val="sk-SK"/>
        </w:rPr>
        <w:t>, že v prípade nútenej odstávky</w:t>
      </w:r>
      <w:r w:rsidR="000E2B21">
        <w:rPr>
          <w:lang w:val="sk-SK"/>
        </w:rPr>
        <w:t xml:space="preserve"> alebo ublíženia na </w:t>
      </w:r>
      <w:r w:rsidRPr="00EB60DC">
        <w:rPr>
          <w:lang w:val="sk-SK"/>
        </w:rPr>
        <w:t xml:space="preserve">zdraví počas práce so zariadením budú ich straty mnohonásobne väčšie. Aj </w:t>
      </w:r>
      <w:r w:rsidR="002530C7">
        <w:rPr>
          <w:lang w:val="sk-SK"/>
        </w:rPr>
        <w:t>z</w:t>
      </w:r>
      <w:r w:rsidRPr="00EB60DC">
        <w:rPr>
          <w:lang w:val="sk-SK"/>
        </w:rPr>
        <w:t xml:space="preserve"> tohto dôvodu </w:t>
      </w:r>
      <w:r w:rsidR="000269C7" w:rsidRPr="00EB60DC">
        <w:rPr>
          <w:lang w:val="sk-SK"/>
        </w:rPr>
        <w:t>je</w:t>
      </w:r>
      <w:r w:rsidRPr="00EB60DC">
        <w:rPr>
          <w:lang w:val="sk-SK"/>
        </w:rPr>
        <w:t xml:space="preserve"> značn</w:t>
      </w:r>
      <w:r w:rsidR="000269C7" w:rsidRPr="00EB60DC">
        <w:rPr>
          <w:lang w:val="sk-SK"/>
        </w:rPr>
        <w:t>á</w:t>
      </w:r>
      <w:r w:rsidRPr="00EB60DC">
        <w:rPr>
          <w:lang w:val="sk-SK"/>
        </w:rPr>
        <w:t xml:space="preserve"> časť práce</w:t>
      </w:r>
      <w:r w:rsidR="000269C7" w:rsidRPr="00EB60DC">
        <w:rPr>
          <w:lang w:val="sk-SK"/>
        </w:rPr>
        <w:t xml:space="preserve"> venovaná</w:t>
      </w:r>
      <w:r w:rsidRPr="00EB60DC">
        <w:rPr>
          <w:lang w:val="sk-SK"/>
        </w:rPr>
        <w:t xml:space="preserve"> práve posúdeniu rizík a</w:t>
      </w:r>
      <w:r w:rsidR="000269C7" w:rsidRPr="00EB60DC">
        <w:rPr>
          <w:lang w:val="sk-SK"/>
        </w:rPr>
        <w:t> </w:t>
      </w:r>
      <w:r w:rsidRPr="00EB60DC">
        <w:rPr>
          <w:lang w:val="sk-SK"/>
        </w:rPr>
        <w:t>návrhu</w:t>
      </w:r>
      <w:r w:rsidR="000269C7" w:rsidRPr="00EB60DC">
        <w:rPr>
          <w:lang w:val="sk-SK"/>
        </w:rPr>
        <w:t xml:space="preserve"> bezpečnostných</w:t>
      </w:r>
      <w:r w:rsidRPr="00EB60DC">
        <w:rPr>
          <w:lang w:val="sk-SK"/>
        </w:rPr>
        <w:t xml:space="preserve"> opatrení</w:t>
      </w:r>
      <w:r w:rsidR="00BE4318" w:rsidRPr="00EB60DC">
        <w:rPr>
          <w:lang w:val="sk-SK"/>
        </w:rPr>
        <w:t xml:space="preserve">, poukazujúc </w:t>
      </w:r>
      <w:r w:rsidR="00C403DA">
        <w:rPr>
          <w:lang w:val="sk-SK"/>
        </w:rPr>
        <w:t>na </w:t>
      </w:r>
      <w:r w:rsidRPr="00EB60DC">
        <w:rPr>
          <w:lang w:val="sk-SK"/>
        </w:rPr>
        <w:t>fakt, že investícia do bezpečnosti je pri súčasnej zložitosti strojného zariadenia rozhodne nutná a hlavne návratná.</w:t>
      </w:r>
    </w:p>
    <w:p w:rsidR="000B058C" w:rsidRDefault="000B058C" w:rsidP="000B058C">
      <w:pPr>
        <w:rPr>
          <w:lang w:val="sk-SK"/>
        </w:rPr>
      </w:pPr>
      <w:r w:rsidRPr="00EB60DC">
        <w:rPr>
          <w:lang w:val="sk-SK"/>
        </w:rPr>
        <w:t xml:space="preserve">Iný pohľad, nielen na riadenie baliacich strojov ale strojných zariadení </w:t>
      </w:r>
      <w:r w:rsidR="00875B50">
        <w:rPr>
          <w:lang w:val="sk-SK"/>
        </w:rPr>
        <w:t>vše</w:t>
      </w:r>
      <w:r w:rsidRPr="00EB60DC">
        <w:rPr>
          <w:lang w:val="sk-SK"/>
        </w:rPr>
        <w:t>obecne, je pohľad systémového integrátora. Je evidentné</w:t>
      </w:r>
      <w:r w:rsidR="00875B50">
        <w:rPr>
          <w:lang w:val="sk-SK"/>
        </w:rPr>
        <w:t>,</w:t>
      </w:r>
      <w:r w:rsidR="000E2B21">
        <w:rPr>
          <w:lang w:val="sk-SK"/>
        </w:rPr>
        <w:t xml:space="preserve"> že PLC, ktoré sú momentálne na </w:t>
      </w:r>
      <w:r w:rsidRPr="00EB60DC">
        <w:rPr>
          <w:lang w:val="sk-SK"/>
        </w:rPr>
        <w:t xml:space="preserve">trhu dostupné disponujú stále väčším a väčším výkonom. Dalo by sa povedať, že pojem „logický automat“ už dnes existuje výlučne z historických dôvodov. Aj tie najbežnejšie  PLC najnižších cenových kategórií sú vybavené okrem digitálnych I/O aj analógovými, prípadne ponúkajú aj jednoduché funkcie pre riadenie pohonov. </w:t>
      </w:r>
      <w:proofErr w:type="spellStart"/>
      <w:r w:rsidRPr="00EB60DC">
        <w:rPr>
          <w:lang w:val="sk-SK"/>
        </w:rPr>
        <w:t>Motion</w:t>
      </w:r>
      <w:proofErr w:type="spellEnd"/>
      <w:r w:rsidRPr="00EB60DC">
        <w:rPr>
          <w:lang w:val="sk-SK"/>
        </w:rPr>
        <w:t xml:space="preserve"> </w:t>
      </w:r>
      <w:proofErr w:type="spellStart"/>
      <w:r w:rsidRPr="00EB60DC">
        <w:rPr>
          <w:lang w:val="sk-SK"/>
        </w:rPr>
        <w:t>control</w:t>
      </w:r>
      <w:proofErr w:type="spellEnd"/>
      <w:r w:rsidRPr="00EB60DC">
        <w:rPr>
          <w:lang w:val="sk-SK"/>
        </w:rPr>
        <w:t xml:space="preserve"> si ako oblasť automatizácie jednoznačne žiada veľkú pozornosť, pretože práve táto funkcionalita začína byť bežnou súčasťou PLC a to nielen tých najvyšších</w:t>
      </w:r>
      <w:r w:rsidR="009454C4">
        <w:rPr>
          <w:lang w:val="sk-SK"/>
        </w:rPr>
        <w:t xml:space="preserve"> výkonových tried</w:t>
      </w:r>
      <w:r w:rsidR="009F260B">
        <w:rPr>
          <w:lang w:val="sk-SK"/>
        </w:rPr>
        <w:t>.</w:t>
      </w:r>
      <w:r w:rsidRPr="00EB60DC">
        <w:rPr>
          <w:lang w:val="sk-SK"/>
        </w:rPr>
        <w:t xml:space="preserve"> Tieto systémy ale zatiaľ pochopiteľne nemajú z hľadiska ponúkanej </w:t>
      </w:r>
      <w:proofErr w:type="spellStart"/>
      <w:r w:rsidRPr="00EB60DC">
        <w:rPr>
          <w:lang w:val="sk-SK"/>
        </w:rPr>
        <w:t>motion</w:t>
      </w:r>
      <w:proofErr w:type="spellEnd"/>
      <w:r w:rsidRPr="00EB60DC">
        <w:rPr>
          <w:lang w:val="sk-SK"/>
        </w:rPr>
        <w:t xml:space="preserve"> </w:t>
      </w:r>
      <w:proofErr w:type="spellStart"/>
      <w:r w:rsidRPr="00EB60DC">
        <w:rPr>
          <w:lang w:val="sk-SK"/>
        </w:rPr>
        <w:t>control</w:t>
      </w:r>
      <w:proofErr w:type="spellEnd"/>
      <w:r w:rsidRPr="00EB60DC">
        <w:rPr>
          <w:lang w:val="sk-SK"/>
        </w:rPr>
        <w:t xml:space="preserve"> funkcionality taký rozs</w:t>
      </w:r>
      <w:r w:rsidR="00B600C8" w:rsidRPr="00EB60DC">
        <w:rPr>
          <w:lang w:val="sk-SK"/>
        </w:rPr>
        <w:t>ah ako špecializované platformy</w:t>
      </w:r>
      <w:r w:rsidRPr="00EB60DC">
        <w:rPr>
          <w:lang w:val="sk-SK"/>
        </w:rPr>
        <w:t>.</w:t>
      </w:r>
    </w:p>
    <w:p w:rsidR="00901F05" w:rsidRPr="00EB60DC" w:rsidRDefault="006F70FA" w:rsidP="000B058C">
      <w:pPr>
        <w:rPr>
          <w:lang w:val="sk-SK"/>
        </w:rPr>
      </w:pPr>
      <w:r>
        <w:rPr>
          <w:lang w:val="sk-SK"/>
        </w:rPr>
        <w:t xml:space="preserve">Prvým cieľom projektu je posúdiť riziká technológie kontinuálneho baliaceho stroja ako celku, na základe posúdenia rizík vykonať návrh bezpečnostných opatrení, návrh overiť a následne realizovať </w:t>
      </w:r>
      <w:proofErr w:type="spellStart"/>
      <w:r>
        <w:rPr>
          <w:lang w:val="sk-SK"/>
        </w:rPr>
        <w:t>safety</w:t>
      </w:r>
      <w:proofErr w:type="spellEnd"/>
      <w:r>
        <w:rPr>
          <w:lang w:val="sk-SK"/>
        </w:rPr>
        <w:t xml:space="preserve"> program v </w:t>
      </w:r>
      <w:proofErr w:type="spellStart"/>
      <w:r>
        <w:rPr>
          <w:lang w:val="sk-SK"/>
        </w:rPr>
        <w:t>safety</w:t>
      </w:r>
      <w:proofErr w:type="spellEnd"/>
      <w:r>
        <w:rPr>
          <w:lang w:val="sk-SK"/>
        </w:rPr>
        <w:t xml:space="preserve"> PLC. Druhým c</w:t>
      </w:r>
      <w:r w:rsidR="000B058C" w:rsidRPr="00EB60DC">
        <w:rPr>
          <w:lang w:val="sk-SK"/>
        </w:rPr>
        <w:t xml:space="preserve">ieľom tejto práce je navrhnúť </w:t>
      </w:r>
      <w:r w:rsidR="00B600C8" w:rsidRPr="00EB60DC">
        <w:rPr>
          <w:lang w:val="sk-SK"/>
        </w:rPr>
        <w:t>riadiaci program pre dvojos</w:t>
      </w:r>
      <w:r w:rsidR="001624F9" w:rsidRPr="00EB60DC">
        <w:rPr>
          <w:lang w:val="sk-SK"/>
        </w:rPr>
        <w:t>í</w:t>
      </w:r>
      <w:r w:rsidR="00B600C8" w:rsidRPr="00EB60DC">
        <w:rPr>
          <w:lang w:val="sk-SK"/>
        </w:rPr>
        <w:t xml:space="preserve"> kontinuáln</w:t>
      </w:r>
      <w:r w:rsidR="001624F9" w:rsidRPr="00EB60DC">
        <w:rPr>
          <w:lang w:val="sk-SK"/>
        </w:rPr>
        <w:t>y</w:t>
      </w:r>
      <w:r w:rsidR="00B600C8" w:rsidRPr="00EB60DC">
        <w:rPr>
          <w:lang w:val="sk-SK"/>
        </w:rPr>
        <w:t xml:space="preserve"> baliac</w:t>
      </w:r>
      <w:r w:rsidR="001624F9" w:rsidRPr="00EB60DC">
        <w:rPr>
          <w:lang w:val="sk-SK"/>
        </w:rPr>
        <w:t>i stroj</w:t>
      </w:r>
      <w:r w:rsidR="000B058C" w:rsidRPr="00EB60DC">
        <w:rPr>
          <w:lang w:val="sk-SK"/>
        </w:rPr>
        <w:t xml:space="preserve"> a to s ohľadom na bezpečnosť a ochranu zdravia personálu pri práci s týmto zariadením. </w:t>
      </w:r>
      <w:r w:rsidR="00EF4D37" w:rsidRPr="00EB60DC">
        <w:rPr>
          <w:lang w:val="sk-SK"/>
        </w:rPr>
        <w:t>Ď</w:t>
      </w:r>
      <w:r w:rsidR="000B058C" w:rsidRPr="00EB60DC">
        <w:rPr>
          <w:lang w:val="sk-SK"/>
        </w:rPr>
        <w:t>alej</w:t>
      </w:r>
      <w:r w:rsidR="00EF4D37" w:rsidRPr="00EB60DC">
        <w:rPr>
          <w:lang w:val="sk-SK"/>
        </w:rPr>
        <w:t xml:space="preserve"> bude </w:t>
      </w:r>
      <w:r w:rsidR="00DE5668" w:rsidRPr="00EB60DC">
        <w:rPr>
          <w:lang w:val="sk-SK"/>
        </w:rPr>
        <w:t xml:space="preserve">tento </w:t>
      </w:r>
      <w:r w:rsidR="00EF4D37" w:rsidRPr="00EB60DC">
        <w:rPr>
          <w:lang w:val="sk-SK"/>
        </w:rPr>
        <w:t>návrh</w:t>
      </w:r>
      <w:r w:rsidR="000B058C" w:rsidRPr="00EB60DC">
        <w:rPr>
          <w:lang w:val="sk-SK"/>
        </w:rPr>
        <w:t xml:space="preserve"> otestova</w:t>
      </w:r>
      <w:r w:rsidR="00526F97">
        <w:rPr>
          <w:lang w:val="sk-SK"/>
        </w:rPr>
        <w:t>ný</w:t>
      </w:r>
      <w:r w:rsidR="000B058C" w:rsidRPr="00EB60DC">
        <w:rPr>
          <w:lang w:val="sk-SK"/>
        </w:rPr>
        <w:t xml:space="preserve"> a prezentova</w:t>
      </w:r>
      <w:r w:rsidR="00526F97">
        <w:rPr>
          <w:lang w:val="sk-SK"/>
        </w:rPr>
        <w:t>ný</w:t>
      </w:r>
      <w:r w:rsidR="000B058C" w:rsidRPr="00EB60DC">
        <w:rPr>
          <w:lang w:val="sk-SK"/>
        </w:rPr>
        <w:t xml:space="preserve"> na demonštračných zariadeniach dodaných spoločnosťou Siemens. Celú</w:t>
      </w:r>
      <w:r>
        <w:rPr>
          <w:lang w:val="sk-SK"/>
        </w:rPr>
        <w:t xml:space="preserve"> popísanú</w:t>
      </w:r>
      <w:r w:rsidR="000B058C" w:rsidRPr="00EB60DC">
        <w:rPr>
          <w:lang w:val="sk-SK"/>
        </w:rPr>
        <w:t xml:space="preserve"> problematiku</w:t>
      </w:r>
      <w:r>
        <w:rPr>
          <w:lang w:val="sk-SK"/>
        </w:rPr>
        <w:t xml:space="preserve"> možno rozdeliť na </w:t>
      </w:r>
      <w:r w:rsidR="000B058C" w:rsidRPr="00EB60DC">
        <w:rPr>
          <w:lang w:val="sk-SK"/>
        </w:rPr>
        <w:t xml:space="preserve">dve základné časti: </w:t>
      </w:r>
      <w:r>
        <w:rPr>
          <w:lang w:val="sk-SK"/>
        </w:rPr>
        <w:t>posúdenie</w:t>
      </w:r>
      <w:r w:rsidR="000B058C" w:rsidRPr="00EB60DC">
        <w:rPr>
          <w:lang w:val="sk-SK"/>
        </w:rPr>
        <w:t xml:space="preserve"> rizík spoločne s</w:t>
      </w:r>
      <w:r>
        <w:rPr>
          <w:lang w:val="sk-SK"/>
        </w:rPr>
        <w:t> </w:t>
      </w:r>
      <w:r w:rsidR="000B058C" w:rsidRPr="00EB60DC">
        <w:rPr>
          <w:lang w:val="sk-SK"/>
        </w:rPr>
        <w:t>návrhom</w:t>
      </w:r>
      <w:r>
        <w:rPr>
          <w:lang w:val="sk-SK"/>
        </w:rPr>
        <w:t xml:space="preserve"> a realizáciou</w:t>
      </w:r>
      <w:r w:rsidR="000B058C" w:rsidRPr="00EB60DC">
        <w:rPr>
          <w:lang w:val="sk-SK"/>
        </w:rPr>
        <w:t xml:space="preserve"> bezpečnostných opatrení a</w:t>
      </w:r>
      <w:r w:rsidR="00B600C8" w:rsidRPr="00EB60DC">
        <w:rPr>
          <w:lang w:val="sk-SK"/>
        </w:rPr>
        <w:t> </w:t>
      </w:r>
      <w:r w:rsidR="000B058C" w:rsidRPr="00EB60DC">
        <w:rPr>
          <w:lang w:val="sk-SK"/>
        </w:rPr>
        <w:t>návrh</w:t>
      </w:r>
      <w:r w:rsidR="00B600C8" w:rsidRPr="00EB60DC">
        <w:rPr>
          <w:lang w:val="sk-SK"/>
        </w:rPr>
        <w:t xml:space="preserve"> </w:t>
      </w:r>
      <w:r>
        <w:rPr>
          <w:lang w:val="sk-SK"/>
        </w:rPr>
        <w:t xml:space="preserve">a implementácia </w:t>
      </w:r>
      <w:r w:rsidR="00B600C8" w:rsidRPr="00EB60DC">
        <w:rPr>
          <w:lang w:val="sk-SK"/>
        </w:rPr>
        <w:t xml:space="preserve">riadenia </w:t>
      </w:r>
      <w:r w:rsidR="000B058C" w:rsidRPr="00EB60DC">
        <w:rPr>
          <w:lang w:val="sk-SK"/>
        </w:rPr>
        <w:t>technológie</w:t>
      </w:r>
      <w:r w:rsidR="00B600C8" w:rsidRPr="00EB60DC">
        <w:rPr>
          <w:lang w:val="sk-SK"/>
        </w:rPr>
        <w:t xml:space="preserve"> baliaceho stroja</w:t>
      </w:r>
      <w:r w:rsidR="000B058C" w:rsidRPr="00EB60DC">
        <w:rPr>
          <w:lang w:val="sk-SK"/>
        </w:rPr>
        <w:t>.</w:t>
      </w:r>
    </w:p>
    <w:p w:rsidR="000B058C" w:rsidRPr="00EB60DC" w:rsidRDefault="00901F05" w:rsidP="000B058C">
      <w:pPr>
        <w:rPr>
          <w:lang w:val="sk-SK"/>
        </w:rPr>
      </w:pPr>
      <w:r w:rsidRPr="00EB60DC">
        <w:rPr>
          <w:lang w:val="sk-SK"/>
        </w:rPr>
        <w:t>Na samom začiatku je nutné</w:t>
      </w:r>
      <w:r w:rsidR="000B058C" w:rsidRPr="00EB60DC">
        <w:rPr>
          <w:lang w:val="sk-SK"/>
        </w:rPr>
        <w:t xml:space="preserve"> čitateľa detailne zasvätiť do uvedenej problematiky</w:t>
      </w:r>
      <w:r w:rsidRPr="00EB60DC">
        <w:rPr>
          <w:lang w:val="sk-SK"/>
        </w:rPr>
        <w:t xml:space="preserve"> – </w:t>
      </w:r>
      <w:r w:rsidR="000B058C" w:rsidRPr="00EB60DC">
        <w:rPr>
          <w:lang w:val="sk-SK"/>
        </w:rPr>
        <w:t xml:space="preserve">predstaviť technológiu </w:t>
      </w:r>
      <w:proofErr w:type="spellStart"/>
      <w:r w:rsidR="000B058C" w:rsidRPr="00EB60DC">
        <w:rPr>
          <w:lang w:val="sk-SK"/>
        </w:rPr>
        <w:t>dvojosého</w:t>
      </w:r>
      <w:proofErr w:type="spellEnd"/>
      <w:r w:rsidR="000B058C" w:rsidRPr="00EB60DC">
        <w:rPr>
          <w:lang w:val="sk-SK"/>
        </w:rPr>
        <w:t xml:space="preserve"> kontinuálneho baliaceho stroja. </w:t>
      </w:r>
      <w:r w:rsidR="00266FD4">
        <w:rPr>
          <w:lang w:val="sk-SK"/>
        </w:rPr>
        <w:t>S</w:t>
      </w:r>
      <w:r w:rsidRPr="00EB60DC">
        <w:rPr>
          <w:lang w:val="sk-SK"/>
        </w:rPr>
        <w:t>tručne</w:t>
      </w:r>
      <w:r w:rsidR="00266FD4">
        <w:rPr>
          <w:lang w:val="sk-SK"/>
        </w:rPr>
        <w:t xml:space="preserve"> tu bude</w:t>
      </w:r>
      <w:r w:rsidRPr="00EB60DC">
        <w:rPr>
          <w:lang w:val="sk-SK"/>
        </w:rPr>
        <w:t xml:space="preserve"> </w:t>
      </w:r>
      <w:r w:rsidRPr="00EB60DC">
        <w:rPr>
          <w:lang w:val="sk-SK"/>
        </w:rPr>
        <w:lastRenderedPageBreak/>
        <w:t>zhrnutá</w:t>
      </w:r>
      <w:r w:rsidR="000B058C" w:rsidRPr="00EB60DC">
        <w:rPr>
          <w:lang w:val="sk-SK"/>
        </w:rPr>
        <w:t xml:space="preserve"> metodik</w:t>
      </w:r>
      <w:r w:rsidRPr="00EB60DC">
        <w:rPr>
          <w:lang w:val="sk-SK"/>
        </w:rPr>
        <w:t>a</w:t>
      </w:r>
      <w:r w:rsidR="000B058C" w:rsidRPr="00EB60DC">
        <w:rPr>
          <w:lang w:val="sk-SK"/>
        </w:rPr>
        <w:t xml:space="preserve"> postupu pri posudzovaní rizík a jej následn</w:t>
      </w:r>
      <w:r w:rsidRPr="00EB60DC">
        <w:rPr>
          <w:lang w:val="sk-SK"/>
        </w:rPr>
        <w:t>á</w:t>
      </w:r>
      <w:r w:rsidR="000B058C" w:rsidRPr="00EB60DC">
        <w:rPr>
          <w:lang w:val="sk-SK"/>
        </w:rPr>
        <w:t xml:space="preserve"> aplikáci</w:t>
      </w:r>
      <w:r w:rsidRPr="00EB60DC">
        <w:rPr>
          <w:lang w:val="sk-SK"/>
        </w:rPr>
        <w:t>a</w:t>
      </w:r>
      <w:r w:rsidR="000B058C" w:rsidRPr="00EB60DC">
        <w:rPr>
          <w:lang w:val="sk-SK"/>
        </w:rPr>
        <w:t xml:space="preserve"> na túto technológiu. </w:t>
      </w:r>
      <w:r w:rsidRPr="00EB60DC">
        <w:rPr>
          <w:lang w:val="sk-SK"/>
        </w:rPr>
        <w:t>Ďalej budú ukázané</w:t>
      </w:r>
      <w:r w:rsidR="000B058C" w:rsidRPr="00EB60DC">
        <w:rPr>
          <w:lang w:val="sk-SK"/>
        </w:rPr>
        <w:t xml:space="preserve"> zariadenia, ktoré bude realizácia spomínanej aplikácie požadovať, ich možnosti a</w:t>
      </w:r>
      <w:r w:rsidRPr="00EB60DC">
        <w:rPr>
          <w:lang w:val="sk-SK"/>
        </w:rPr>
        <w:t> tiež budú spomenuté ich rôzne prevedenia, na</w:t>
      </w:r>
      <w:r w:rsidR="00C403DA">
        <w:rPr>
          <w:lang w:val="sk-SK"/>
        </w:rPr>
        <w:t> </w:t>
      </w:r>
      <w:r w:rsidRPr="00EB60DC">
        <w:rPr>
          <w:lang w:val="sk-SK"/>
        </w:rPr>
        <w:t xml:space="preserve">ktoré </w:t>
      </w:r>
      <w:r w:rsidR="0002467A">
        <w:rPr>
          <w:lang w:val="sk-SK"/>
        </w:rPr>
        <w:t>je možné</w:t>
      </w:r>
      <w:r w:rsidRPr="00EB60DC">
        <w:rPr>
          <w:lang w:val="sk-SK"/>
        </w:rPr>
        <w:t xml:space="preserve"> naraziť</w:t>
      </w:r>
      <w:r w:rsidR="000B058C" w:rsidRPr="00EB60DC">
        <w:rPr>
          <w:lang w:val="sk-SK"/>
        </w:rPr>
        <w:t>. Nasleduje komentár k rea</w:t>
      </w:r>
      <w:r w:rsidR="000E2B21">
        <w:rPr>
          <w:lang w:val="sk-SK"/>
        </w:rPr>
        <w:t>lizácií riadenia pohonov, osí a </w:t>
      </w:r>
      <w:r w:rsidR="000B058C" w:rsidRPr="00EB60DC">
        <w:rPr>
          <w:lang w:val="sk-SK"/>
        </w:rPr>
        <w:t xml:space="preserve">synchrónnych operácií v PLC </w:t>
      </w:r>
      <w:proofErr w:type="spellStart"/>
      <w:r w:rsidR="000B058C" w:rsidRPr="00EB60DC">
        <w:rPr>
          <w:lang w:val="sk-SK"/>
        </w:rPr>
        <w:t>Simotion</w:t>
      </w:r>
      <w:proofErr w:type="spellEnd"/>
      <w:r w:rsidR="000B058C" w:rsidRPr="00EB60DC">
        <w:rPr>
          <w:lang w:val="sk-SK"/>
        </w:rPr>
        <w:t xml:space="preserve">. </w:t>
      </w:r>
      <w:r w:rsidR="00DE1821" w:rsidRPr="00EB60DC">
        <w:rPr>
          <w:lang w:val="sk-SK"/>
        </w:rPr>
        <w:t>Hlavná myšlienka r</w:t>
      </w:r>
      <w:r w:rsidR="000B058C" w:rsidRPr="00EB60DC">
        <w:rPr>
          <w:lang w:val="sk-SK"/>
        </w:rPr>
        <w:t>iadiac</w:t>
      </w:r>
      <w:r w:rsidR="00DE1821" w:rsidRPr="00EB60DC">
        <w:rPr>
          <w:lang w:val="sk-SK"/>
        </w:rPr>
        <w:t>eho</w:t>
      </w:r>
      <w:r w:rsidR="000B058C" w:rsidRPr="00EB60DC">
        <w:rPr>
          <w:lang w:val="sk-SK"/>
        </w:rPr>
        <w:t xml:space="preserve"> program</w:t>
      </w:r>
      <w:r w:rsidR="00DE1821" w:rsidRPr="00EB60DC">
        <w:rPr>
          <w:lang w:val="sk-SK"/>
        </w:rPr>
        <w:t xml:space="preserve">u bude podrobne rozobratá a jej realizácia </w:t>
      </w:r>
      <w:r w:rsidR="000B058C" w:rsidRPr="00EB60DC">
        <w:rPr>
          <w:lang w:val="sk-SK"/>
        </w:rPr>
        <w:t>bude podrobne popísan</w:t>
      </w:r>
      <w:r w:rsidR="00DE1821" w:rsidRPr="00EB60DC">
        <w:rPr>
          <w:lang w:val="sk-SK"/>
        </w:rPr>
        <w:t>á</w:t>
      </w:r>
      <w:r w:rsidR="000B058C" w:rsidRPr="00EB60DC">
        <w:rPr>
          <w:lang w:val="sk-SK"/>
        </w:rPr>
        <w:t xml:space="preserve">, </w:t>
      </w:r>
      <w:r w:rsidR="00DE1821" w:rsidRPr="00EB60DC">
        <w:rPr>
          <w:lang w:val="sk-SK"/>
        </w:rPr>
        <w:t>vrátane</w:t>
      </w:r>
      <w:r w:rsidR="000B058C" w:rsidRPr="00EB60DC">
        <w:rPr>
          <w:lang w:val="sk-SK"/>
        </w:rPr>
        <w:t xml:space="preserve"> podrobnost</w:t>
      </w:r>
      <w:r w:rsidR="00DE1821" w:rsidRPr="00EB60DC">
        <w:rPr>
          <w:lang w:val="sk-SK"/>
        </w:rPr>
        <w:t>í</w:t>
      </w:r>
      <w:r w:rsidR="000B058C" w:rsidRPr="00EB60DC">
        <w:rPr>
          <w:lang w:val="sk-SK"/>
        </w:rPr>
        <w:t xml:space="preserve"> ohľadom použitých funkcií</w:t>
      </w:r>
      <w:r w:rsidR="0010420F">
        <w:rPr>
          <w:lang w:val="sk-SK"/>
        </w:rPr>
        <w:t xml:space="preserve"> a funkčných blokov</w:t>
      </w:r>
      <w:r w:rsidR="000B058C" w:rsidRPr="00EB60DC">
        <w:rPr>
          <w:lang w:val="sk-SK"/>
        </w:rPr>
        <w:t xml:space="preserve">. </w:t>
      </w:r>
      <w:r w:rsidR="00DE1821" w:rsidRPr="00EB60DC">
        <w:rPr>
          <w:lang w:val="sk-SK"/>
        </w:rPr>
        <w:t>Ď</w:t>
      </w:r>
      <w:r w:rsidR="000B058C" w:rsidRPr="00EB60DC">
        <w:rPr>
          <w:lang w:val="sk-SK"/>
        </w:rPr>
        <w:t xml:space="preserve">alším cieľom je </w:t>
      </w:r>
      <w:r w:rsidR="00DE1821" w:rsidRPr="00EB60DC">
        <w:rPr>
          <w:lang w:val="sk-SK"/>
        </w:rPr>
        <w:t>ukázať štandard OMAC (jeho výhody a prínosy,</w:t>
      </w:r>
      <w:r w:rsidR="000B058C" w:rsidRPr="00EB60DC">
        <w:rPr>
          <w:lang w:val="sk-SK"/>
        </w:rPr>
        <w:t xml:space="preserve"> ako pre riadenie strojných zariadení, tak i pre pripojenie za</w:t>
      </w:r>
      <w:r w:rsidR="00030004">
        <w:rPr>
          <w:lang w:val="sk-SK"/>
        </w:rPr>
        <w:t>riadenia do celopodnikovej siete</w:t>
      </w:r>
      <w:r w:rsidR="000B058C" w:rsidRPr="00EB60DC">
        <w:rPr>
          <w:lang w:val="sk-SK"/>
        </w:rPr>
        <w:t xml:space="preserve">), rozobrať funkcionalitu </w:t>
      </w:r>
      <w:proofErr w:type="spellStart"/>
      <w:r w:rsidR="000B058C" w:rsidRPr="00EB60DC">
        <w:rPr>
          <w:lang w:val="sk-SK"/>
        </w:rPr>
        <w:t>Shared</w:t>
      </w:r>
      <w:proofErr w:type="spellEnd"/>
      <w:r w:rsidR="000B058C" w:rsidRPr="00EB60DC">
        <w:rPr>
          <w:lang w:val="sk-SK"/>
        </w:rPr>
        <w:t xml:space="preserve"> Device a</w:t>
      </w:r>
      <w:r w:rsidR="00DE1821" w:rsidRPr="00EB60DC">
        <w:rPr>
          <w:lang w:val="sk-SK"/>
        </w:rPr>
        <w:t> </w:t>
      </w:r>
      <w:r w:rsidR="000B058C" w:rsidRPr="00EB60DC">
        <w:rPr>
          <w:lang w:val="sk-SK"/>
        </w:rPr>
        <w:t>predostrieť</w:t>
      </w:r>
      <w:r w:rsidR="00DE1821" w:rsidRPr="00EB60DC">
        <w:rPr>
          <w:lang w:val="sk-SK"/>
        </w:rPr>
        <w:t xml:space="preserve"> základný princíp </w:t>
      </w:r>
      <w:r w:rsidR="000B058C" w:rsidRPr="00EB60DC">
        <w:rPr>
          <w:lang w:val="sk-SK"/>
        </w:rPr>
        <w:t xml:space="preserve">komunikačného protokolu </w:t>
      </w:r>
      <w:proofErr w:type="spellStart"/>
      <w:r w:rsidR="000B058C" w:rsidRPr="00EB60DC">
        <w:rPr>
          <w:lang w:val="sk-SK"/>
        </w:rPr>
        <w:t>ProfiSafe</w:t>
      </w:r>
      <w:proofErr w:type="spellEnd"/>
      <w:r w:rsidR="000B058C" w:rsidRPr="00EB60DC">
        <w:rPr>
          <w:lang w:val="sk-SK"/>
        </w:rPr>
        <w:t xml:space="preserve">. V samotnom závere </w:t>
      </w:r>
      <w:r w:rsidR="00C801A1" w:rsidRPr="00EB60DC">
        <w:rPr>
          <w:lang w:val="sk-SK"/>
        </w:rPr>
        <w:t>bude ukázaný</w:t>
      </w:r>
      <w:r w:rsidR="000B058C" w:rsidRPr="00EB60DC">
        <w:rPr>
          <w:lang w:val="sk-SK"/>
        </w:rPr>
        <w:t xml:space="preserve"> jednoduchý operátorský panel pre ovládanie baliaceho stroja.</w:t>
      </w:r>
    </w:p>
    <w:p w:rsidR="000B058C" w:rsidRPr="00EB60DC" w:rsidRDefault="000B058C">
      <w:pPr>
        <w:spacing w:line="240" w:lineRule="auto"/>
        <w:jc w:val="left"/>
        <w:rPr>
          <w:lang w:val="sk-SK"/>
        </w:rPr>
      </w:pPr>
      <w:r w:rsidRPr="00EB60DC">
        <w:rPr>
          <w:lang w:val="sk-SK"/>
        </w:rPr>
        <w:br w:type="page"/>
      </w:r>
    </w:p>
    <w:p w:rsidR="00841CF3" w:rsidRPr="00EB60DC" w:rsidRDefault="000B058C" w:rsidP="000B058C">
      <w:pPr>
        <w:pStyle w:val="Nadpis1"/>
        <w:rPr>
          <w:noProof/>
        </w:rPr>
      </w:pPr>
      <w:bookmarkStart w:id="3" w:name="_Ref480552358"/>
      <w:bookmarkStart w:id="4" w:name="_Toc480990808"/>
      <w:r w:rsidRPr="00EB60DC">
        <w:rPr>
          <w:noProof/>
        </w:rPr>
        <w:lastRenderedPageBreak/>
        <w:t>Technológia</w:t>
      </w:r>
      <w:bookmarkEnd w:id="3"/>
      <w:bookmarkEnd w:id="4"/>
    </w:p>
    <w:p w:rsidR="000B058C" w:rsidRPr="00EB60DC" w:rsidRDefault="000B058C" w:rsidP="000B058C">
      <w:pPr>
        <w:pStyle w:val="Odstavecprvn"/>
        <w:rPr>
          <w:lang w:val="sk-SK"/>
        </w:rPr>
      </w:pPr>
      <w:r w:rsidRPr="00EB60DC">
        <w:rPr>
          <w:lang w:val="sk-SK"/>
        </w:rPr>
        <w:t>Na začiat</w:t>
      </w:r>
      <w:r w:rsidR="00E75D83">
        <w:rPr>
          <w:lang w:val="sk-SK"/>
        </w:rPr>
        <w:t>ku</w:t>
      </w:r>
      <w:r w:rsidRPr="00EB60DC">
        <w:rPr>
          <w:lang w:val="sk-SK"/>
        </w:rPr>
        <w:t xml:space="preserve"> je </w:t>
      </w:r>
      <w:r w:rsidR="00064B4D" w:rsidRPr="00EB60DC">
        <w:rPr>
          <w:lang w:val="sk-SK"/>
        </w:rPr>
        <w:t>uvedený</w:t>
      </w:r>
      <w:r w:rsidRPr="00EB60DC">
        <w:rPr>
          <w:lang w:val="sk-SK"/>
        </w:rPr>
        <w:t xml:space="preserve"> princíp technológie </w:t>
      </w:r>
      <w:proofErr w:type="spellStart"/>
      <w:r w:rsidRPr="00EB60DC">
        <w:rPr>
          <w:lang w:val="sk-SK"/>
        </w:rPr>
        <w:t>dvojosého</w:t>
      </w:r>
      <w:proofErr w:type="spellEnd"/>
      <w:r w:rsidRPr="00EB60DC">
        <w:rPr>
          <w:lang w:val="sk-SK"/>
        </w:rPr>
        <w:t xml:space="preserve"> kontinuálneho baliaceho stroja. Ďalej</w:t>
      </w:r>
      <w:r w:rsidR="00064B4D" w:rsidRPr="00EB60DC">
        <w:rPr>
          <w:lang w:val="sk-SK"/>
        </w:rPr>
        <w:t xml:space="preserve"> bude</w:t>
      </w:r>
      <w:r w:rsidRPr="00EB60DC">
        <w:rPr>
          <w:lang w:val="sk-SK"/>
        </w:rPr>
        <w:t xml:space="preserve"> stručne popí</w:t>
      </w:r>
      <w:r w:rsidR="00064B4D" w:rsidRPr="00EB60DC">
        <w:rPr>
          <w:lang w:val="sk-SK"/>
        </w:rPr>
        <w:t>saný</w:t>
      </w:r>
      <w:r w:rsidRPr="00EB60DC">
        <w:rPr>
          <w:lang w:val="sk-SK"/>
        </w:rPr>
        <w:t xml:space="preserve"> postup a </w:t>
      </w:r>
      <w:r w:rsidR="00064B4D" w:rsidRPr="00EB60DC">
        <w:rPr>
          <w:lang w:val="sk-SK"/>
        </w:rPr>
        <w:t>orientácia</w:t>
      </w:r>
      <w:r w:rsidRPr="00EB60DC">
        <w:rPr>
          <w:lang w:val="sk-SK"/>
        </w:rPr>
        <w:t xml:space="preserve"> v technických normách, týkajúcich sa bezpečnosti pri práci a</w:t>
      </w:r>
      <w:r w:rsidR="00A81CFC">
        <w:rPr>
          <w:lang w:val="sk-SK"/>
        </w:rPr>
        <w:t> posúdenia</w:t>
      </w:r>
      <w:r w:rsidRPr="00EB60DC">
        <w:rPr>
          <w:lang w:val="sk-SK"/>
        </w:rPr>
        <w:t xml:space="preserve"> rizík. Potom </w:t>
      </w:r>
      <w:r w:rsidR="008A0DDB" w:rsidRPr="00EB60DC">
        <w:rPr>
          <w:lang w:val="sk-SK"/>
        </w:rPr>
        <w:t>nasleduje</w:t>
      </w:r>
      <w:r w:rsidRPr="00EB60DC">
        <w:rPr>
          <w:lang w:val="sk-SK"/>
        </w:rPr>
        <w:t> samotn</w:t>
      </w:r>
      <w:r w:rsidR="008A0DDB" w:rsidRPr="00EB60DC">
        <w:rPr>
          <w:lang w:val="sk-SK"/>
        </w:rPr>
        <w:t>á</w:t>
      </w:r>
      <w:r w:rsidRPr="00EB60DC">
        <w:rPr>
          <w:lang w:val="sk-SK"/>
        </w:rPr>
        <w:t xml:space="preserve"> analýz</w:t>
      </w:r>
      <w:r w:rsidR="008A0DDB" w:rsidRPr="00EB60DC">
        <w:rPr>
          <w:lang w:val="sk-SK"/>
        </w:rPr>
        <w:t>a</w:t>
      </w:r>
      <w:r w:rsidRPr="00EB60DC">
        <w:rPr>
          <w:lang w:val="sk-SK"/>
        </w:rPr>
        <w:t xml:space="preserve"> rizík pre konkrét</w:t>
      </w:r>
      <w:r w:rsidR="00B472A8" w:rsidRPr="00EB60DC">
        <w:rPr>
          <w:lang w:val="sk-SK"/>
        </w:rPr>
        <w:t>n</w:t>
      </w:r>
      <w:r w:rsidR="00576C19" w:rsidRPr="00EB60DC">
        <w:rPr>
          <w:lang w:val="sk-SK"/>
        </w:rPr>
        <w:t xml:space="preserve">u technológiu a na nej založený návrh </w:t>
      </w:r>
      <w:r w:rsidRPr="00EB60DC">
        <w:rPr>
          <w:lang w:val="sk-SK"/>
        </w:rPr>
        <w:t>bezpečnostn</w:t>
      </w:r>
      <w:r w:rsidR="00576C19" w:rsidRPr="00EB60DC">
        <w:rPr>
          <w:lang w:val="sk-SK"/>
        </w:rPr>
        <w:t>ých</w:t>
      </w:r>
      <w:r w:rsidRPr="00EB60DC">
        <w:rPr>
          <w:lang w:val="sk-SK"/>
        </w:rPr>
        <w:t xml:space="preserve"> opatren</w:t>
      </w:r>
      <w:r w:rsidR="00576C19" w:rsidRPr="00EB60DC">
        <w:rPr>
          <w:lang w:val="sk-SK"/>
        </w:rPr>
        <w:t>í</w:t>
      </w:r>
      <w:r w:rsidRPr="00EB60DC">
        <w:rPr>
          <w:lang w:val="sk-SK"/>
        </w:rPr>
        <w:t>. Záver kapitoly dokumentuje dimenzovanie pohonov pre daný stroj.</w:t>
      </w:r>
    </w:p>
    <w:p w:rsidR="000B058C" w:rsidRPr="00EB60DC" w:rsidRDefault="000B058C" w:rsidP="000B058C">
      <w:pPr>
        <w:pStyle w:val="Nadpis2"/>
        <w:spacing w:line="276" w:lineRule="auto"/>
        <w:rPr>
          <w:lang w:val="sk-SK"/>
        </w:rPr>
      </w:pPr>
      <w:bookmarkStart w:id="5" w:name="_Toc478226203"/>
      <w:bookmarkStart w:id="6" w:name="_Toc480990809"/>
      <w:r w:rsidRPr="00EB60DC">
        <w:rPr>
          <w:lang w:val="sk-SK"/>
        </w:rPr>
        <w:t>Princíp činnosti stroja</w:t>
      </w:r>
      <w:bookmarkEnd w:id="5"/>
      <w:bookmarkEnd w:id="6"/>
    </w:p>
    <w:p w:rsidR="000B058C" w:rsidRPr="00EB60DC" w:rsidRDefault="000B058C" w:rsidP="000B058C">
      <w:pPr>
        <w:pStyle w:val="Odstavecprvn"/>
        <w:rPr>
          <w:lang w:val="sk-SK"/>
        </w:rPr>
      </w:pPr>
      <w:r w:rsidRPr="00EB60DC">
        <w:rPr>
          <w:lang w:val="sk-SK"/>
        </w:rPr>
        <w:t xml:space="preserve">Kontinuálny vertikálny dvojosí baliaci stroj predstavuje zariadenie, ktorého úlohou je určené množstvo produktu (dané dávkovacím zariadením) zabaliť do balenia. Ako vyplýva už zo samotného názvu, baliaca fólia sa počas vytvárania balení nezastavuje, ale je odvíjaná kontinuálne. Odvíjanie je realizované </w:t>
      </w:r>
      <w:proofErr w:type="spellStart"/>
      <w:r w:rsidRPr="00EB60DC">
        <w:rPr>
          <w:lang w:val="sk-SK"/>
        </w:rPr>
        <w:t>odv</w:t>
      </w:r>
      <w:r w:rsidR="00AF67DF" w:rsidRPr="00EB60DC">
        <w:rPr>
          <w:lang w:val="sk-SK"/>
        </w:rPr>
        <w:t>í</w:t>
      </w:r>
      <w:r w:rsidRPr="00EB60DC">
        <w:rPr>
          <w:lang w:val="sk-SK"/>
        </w:rPr>
        <w:t>jacím</w:t>
      </w:r>
      <w:proofErr w:type="spellEnd"/>
      <w:r w:rsidRPr="00EB60DC">
        <w:rPr>
          <w:lang w:val="sk-SK"/>
        </w:rPr>
        <w:t xml:space="preserve"> zariadením umiestneným v zadnej časti stroja. Fólia je ťahaná cez ďalšie napínacie valčeky, ktorých úlohou je udržať fóliu stále</w:t>
      </w:r>
      <w:r w:rsidR="00C403DA">
        <w:rPr>
          <w:lang w:val="sk-SK"/>
        </w:rPr>
        <w:t xml:space="preserve"> napnutú, až kým sa nedostane k </w:t>
      </w:r>
      <w:r w:rsidRPr="00EB60DC">
        <w:rPr>
          <w:lang w:val="sk-SK"/>
        </w:rPr>
        <w:t>formovaciemu golieru. Pri prechode cez</w:t>
      </w:r>
      <w:r w:rsidR="008100BE">
        <w:rPr>
          <w:lang w:val="sk-SK"/>
        </w:rPr>
        <w:t xml:space="preserve"> formovací golier</w:t>
      </w:r>
      <w:r w:rsidRPr="00EB60DC">
        <w:rPr>
          <w:lang w:val="sk-SK"/>
        </w:rPr>
        <w:t xml:space="preserve"> sa vyrovnaná fólia upraví do polohy, v ktorej môže byť </w:t>
      </w:r>
      <w:proofErr w:type="spellStart"/>
      <w:r w:rsidRPr="00EB60DC">
        <w:rPr>
          <w:lang w:val="sk-SK"/>
        </w:rPr>
        <w:t>zalaminovávaná</w:t>
      </w:r>
      <w:proofErr w:type="spellEnd"/>
      <w:r w:rsidRPr="00EB60DC">
        <w:rPr>
          <w:lang w:val="sk-SK"/>
        </w:rPr>
        <w:t xml:space="preserve"> po dĺžke. Toto laminovanie realizuje pár špeciálnych vertikálnych pásových čeľustí zohriatych na danú teplotu. Tento pár čeľustí sa musí pohybovať rovnakou rýchlosťou ako fólia, aby nedošlo k jej pokrčeniu. Ďalšia časť je tvorená horizontálnymi </w:t>
      </w:r>
      <w:proofErr w:type="spellStart"/>
      <w:r w:rsidRPr="00EB60DC">
        <w:rPr>
          <w:lang w:val="sk-SK"/>
        </w:rPr>
        <w:t>laminovacími</w:t>
      </w:r>
      <w:proofErr w:type="spellEnd"/>
      <w:r w:rsidRPr="00EB60DC">
        <w:rPr>
          <w:lang w:val="sk-SK"/>
        </w:rPr>
        <w:t xml:space="preserve"> čeľusťami. Priblížením čeľustí k sebe dôjde k ohriatiu a zalaminovaniu baliacej fólie, ich vzájomným oddialením spoj ochladne a stuhne, balenie sa uzavrie. Na čeľustiach je ďalej umiestnený rezací nôž, ktorý po zalaminovaní dané balenie o</w:t>
      </w:r>
      <w:r w:rsidR="00C403DA">
        <w:rPr>
          <w:lang w:val="sk-SK"/>
        </w:rPr>
        <w:t>dstrihne od </w:t>
      </w:r>
      <w:r w:rsidRPr="00EB60DC">
        <w:rPr>
          <w:lang w:val="sk-SK"/>
        </w:rPr>
        <w:t>zvyšku fólie. Rezací nôž je riadený pneumaticky. Vyrovnávaniu fólie počas laminovania a strihania napomáha aj prúd vzduchu, ktorý je do nej vháňaný. Aby bol umožnený kontinuálny chod zariadenia, vyššie opísané vybavenie je ako celok umiestnené na posuvnej časti, ktorá sa môže pohybovať hore a dolu. Posuvná časť je pripojená k motoru cez kľukový mechanizmus, ktorý transformuje jeho rotačný pohyb na lineárny pohyb v smere posúvania fólie a proti nemu.</w:t>
      </w:r>
    </w:p>
    <w:p w:rsidR="000B058C" w:rsidRPr="00EB60DC" w:rsidRDefault="000B058C" w:rsidP="003D5AC0">
      <w:pPr>
        <w:pStyle w:val="Odstavecdal"/>
      </w:pPr>
      <w:r w:rsidRPr="00EB60DC">
        <w:rPr>
          <w:noProof/>
          <w:lang w:eastAsia="sk-SK"/>
        </w:rPr>
        <w:lastRenderedPageBreak/>
        <w:drawing>
          <wp:inline distT="0" distB="0" distL="0" distR="0" wp14:anchorId="147FCAB4" wp14:editId="05902A12">
            <wp:extent cx="3371950" cy="4495800"/>
            <wp:effectExtent l="0" t="0" r="0" b="0"/>
            <wp:docPr id="12" name="Obrázo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20161104_110600.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373854" cy="4498339"/>
                    </a:xfrm>
                    <a:prstGeom prst="rect">
                      <a:avLst/>
                    </a:prstGeom>
                  </pic:spPr>
                </pic:pic>
              </a:graphicData>
            </a:graphic>
          </wp:inline>
        </w:drawing>
      </w:r>
    </w:p>
    <w:p w:rsidR="000B058C" w:rsidRPr="00EB60DC" w:rsidRDefault="000B058C" w:rsidP="000B058C">
      <w:pPr>
        <w:pStyle w:val="Popis"/>
        <w:rPr>
          <w:lang w:val="sk-SK"/>
        </w:rPr>
      </w:pPr>
      <w:bookmarkStart w:id="7" w:name="_Ref480725020"/>
      <w:bookmarkStart w:id="8" w:name="_Toc480990853"/>
      <w:r w:rsidRPr="00EB60DC">
        <w:rPr>
          <w:lang w:val="sk-SK"/>
        </w:rPr>
        <w:t xml:space="preserve">Obrázok </w:t>
      </w:r>
      <w:r w:rsidRPr="00EB60DC">
        <w:rPr>
          <w:lang w:val="sk-SK"/>
        </w:rPr>
        <w:fldChar w:fldCharType="begin"/>
      </w:r>
      <w:r w:rsidRPr="00EB60DC">
        <w:rPr>
          <w:lang w:val="sk-SK"/>
        </w:rPr>
        <w:instrText xml:space="preserve"> SEQ Obrázok \* ARABIC </w:instrText>
      </w:r>
      <w:r w:rsidRPr="00EB60DC">
        <w:rPr>
          <w:lang w:val="sk-SK"/>
        </w:rPr>
        <w:fldChar w:fldCharType="separate"/>
      </w:r>
      <w:r w:rsidR="00B41440">
        <w:rPr>
          <w:noProof/>
          <w:lang w:val="sk-SK"/>
        </w:rPr>
        <w:t>1</w:t>
      </w:r>
      <w:r w:rsidRPr="00EB60DC">
        <w:rPr>
          <w:lang w:val="sk-SK"/>
        </w:rPr>
        <w:fldChar w:fldCharType="end"/>
      </w:r>
      <w:bookmarkEnd w:id="7"/>
      <w:r w:rsidRPr="00EB60DC">
        <w:rPr>
          <w:lang w:val="sk-SK"/>
        </w:rPr>
        <w:t>: Ilustračný obrázok vertikálneho kontinuálneho baliaceho stroja</w:t>
      </w:r>
      <w:bookmarkEnd w:id="8"/>
    </w:p>
    <w:p w:rsidR="000B058C" w:rsidRPr="00EB60DC" w:rsidRDefault="000B058C" w:rsidP="000B058C">
      <w:pPr>
        <w:pStyle w:val="Nadpis2"/>
        <w:spacing w:line="276" w:lineRule="auto"/>
        <w:rPr>
          <w:lang w:val="sk-SK"/>
        </w:rPr>
      </w:pPr>
      <w:bookmarkStart w:id="9" w:name="_Toc463525362"/>
      <w:bookmarkStart w:id="10" w:name="_Toc478226204"/>
      <w:bookmarkStart w:id="11" w:name="_Ref480792422"/>
      <w:bookmarkStart w:id="12" w:name="_Toc480990810"/>
      <w:r w:rsidRPr="00EB60DC">
        <w:rPr>
          <w:lang w:val="sk-SK"/>
        </w:rPr>
        <w:t>Posúdenie rizík</w:t>
      </w:r>
      <w:bookmarkEnd w:id="9"/>
      <w:r w:rsidRPr="00EB60DC">
        <w:rPr>
          <w:lang w:val="sk-SK"/>
        </w:rPr>
        <w:t xml:space="preserve"> a návrh bezpečnostných opatrení</w:t>
      </w:r>
      <w:bookmarkEnd w:id="10"/>
      <w:bookmarkEnd w:id="11"/>
      <w:bookmarkEnd w:id="12"/>
    </w:p>
    <w:p w:rsidR="000B058C" w:rsidRPr="00EB60DC" w:rsidRDefault="000B058C" w:rsidP="000B058C">
      <w:pPr>
        <w:pStyle w:val="Odstavecprvn"/>
        <w:rPr>
          <w:lang w:val="sk-SK"/>
        </w:rPr>
      </w:pPr>
      <w:r w:rsidRPr="00EB60DC">
        <w:rPr>
          <w:lang w:val="sk-SK"/>
        </w:rPr>
        <w:t xml:space="preserve">Pri posudzovaní rizika a návrhu bezpečnostných opatrení vyššie opísanej technológie </w:t>
      </w:r>
      <w:r w:rsidR="00150348" w:rsidRPr="00EB60DC">
        <w:rPr>
          <w:lang w:val="sk-SK"/>
        </w:rPr>
        <w:t>sa postupuje</w:t>
      </w:r>
      <w:r w:rsidRPr="00EB60DC">
        <w:rPr>
          <w:lang w:val="sk-SK"/>
        </w:rPr>
        <w:t xml:space="preserve"> podľa príslušných noriem a to nasledovným spôsobom. Všeobecne </w:t>
      </w:r>
      <w:r w:rsidR="00150348" w:rsidRPr="00EB60DC">
        <w:rPr>
          <w:lang w:val="sk-SK"/>
        </w:rPr>
        <w:t>je možné</w:t>
      </w:r>
      <w:r w:rsidRPr="00EB60DC">
        <w:rPr>
          <w:lang w:val="sk-SK"/>
        </w:rPr>
        <w:t xml:space="preserve"> normy pre posudzovanie rizík </w:t>
      </w:r>
      <w:r w:rsidR="00C403DA">
        <w:rPr>
          <w:lang w:val="sk-SK"/>
        </w:rPr>
        <w:t>strojných zariadení rozdeliť na </w:t>
      </w:r>
      <w:r w:rsidRPr="00EB60DC">
        <w:rPr>
          <w:lang w:val="sk-SK"/>
        </w:rPr>
        <w:t>normy 3 typov: Normy typu A, B a C (</w:t>
      </w:r>
      <w:r w:rsidRPr="00EB60DC">
        <w:rPr>
          <w:lang w:val="sk-SK"/>
        </w:rPr>
        <w:fldChar w:fldCharType="begin"/>
      </w:r>
      <w:r w:rsidRPr="00EB60DC">
        <w:rPr>
          <w:lang w:val="sk-SK"/>
        </w:rPr>
        <w:instrText xml:space="preserve"> REF _Ref465750500 \h </w:instrText>
      </w:r>
      <w:r w:rsidRPr="00EB60DC">
        <w:rPr>
          <w:lang w:val="sk-SK"/>
        </w:rPr>
      </w:r>
      <w:r w:rsidRPr="00EB60DC">
        <w:rPr>
          <w:lang w:val="sk-SK"/>
        </w:rPr>
        <w:fldChar w:fldCharType="separate"/>
      </w:r>
      <w:r w:rsidR="00B41440" w:rsidRPr="00EB60DC">
        <w:rPr>
          <w:lang w:val="sk-SK"/>
        </w:rPr>
        <w:t xml:space="preserve">Obrázok </w:t>
      </w:r>
      <w:r w:rsidR="00B41440">
        <w:rPr>
          <w:noProof/>
          <w:lang w:val="sk-SK"/>
        </w:rPr>
        <w:t>2</w:t>
      </w:r>
      <w:r w:rsidRPr="00EB60DC">
        <w:rPr>
          <w:lang w:val="sk-SK"/>
        </w:rPr>
        <w:fldChar w:fldCharType="end"/>
      </w:r>
      <w:r w:rsidRPr="00EB60DC">
        <w:rPr>
          <w:lang w:val="sk-SK"/>
        </w:rPr>
        <w:t>). Normy typu A zahŕňajú základné všeobecné princípy bezpečnosti. Sem patrí norma ISO 12100. Normy typu B riešia bezpečnostné faktory (B1) a konkrétne bezpečnostné funkcie (B2). Normy typu C sú najkonkrétnejšie, vzťahujú sa na konkrétne strojné zariadenia a ich konštrukciu napr. dopravníkové systémy, baliace stroje a pod. Štandardne sa postupuje smerom od noriem typu C až k normám typu A.</w:t>
      </w:r>
    </w:p>
    <w:p w:rsidR="000B058C" w:rsidRPr="00EB60DC" w:rsidRDefault="000B058C" w:rsidP="003D5AC0">
      <w:pPr>
        <w:pStyle w:val="Odstavecdal"/>
      </w:pPr>
      <w:r w:rsidRPr="00EB60DC">
        <w:rPr>
          <w:noProof/>
          <w:lang w:eastAsia="sk-SK"/>
        </w:rPr>
        <w:lastRenderedPageBreak/>
        <w:drawing>
          <wp:inline distT="0" distB="0" distL="0" distR="0" wp14:anchorId="06AA9D61" wp14:editId="5A64457D">
            <wp:extent cx="3192600" cy="2981325"/>
            <wp:effectExtent l="0" t="0" r="0" b="0"/>
            <wp:docPr id="3" name="Obrázo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92600" cy="2981325"/>
                    </a:xfrm>
                    <a:prstGeom prst="rect">
                      <a:avLst/>
                    </a:prstGeom>
                    <a:noFill/>
                    <a:ln>
                      <a:noFill/>
                    </a:ln>
                  </pic:spPr>
                </pic:pic>
              </a:graphicData>
            </a:graphic>
          </wp:inline>
        </w:drawing>
      </w:r>
    </w:p>
    <w:p w:rsidR="000B058C" w:rsidRDefault="000B058C" w:rsidP="000B058C">
      <w:pPr>
        <w:pStyle w:val="Popis"/>
        <w:rPr>
          <w:lang w:val="sk-SK"/>
        </w:rPr>
      </w:pPr>
      <w:bookmarkStart w:id="13" w:name="_Ref465750500"/>
      <w:bookmarkStart w:id="14" w:name="_Toc480990854"/>
      <w:r w:rsidRPr="00EB60DC">
        <w:rPr>
          <w:lang w:val="sk-SK"/>
        </w:rPr>
        <w:t xml:space="preserve">Obrázok </w:t>
      </w:r>
      <w:r w:rsidRPr="00EB60DC">
        <w:rPr>
          <w:lang w:val="sk-SK"/>
        </w:rPr>
        <w:fldChar w:fldCharType="begin"/>
      </w:r>
      <w:r w:rsidRPr="00EB60DC">
        <w:rPr>
          <w:lang w:val="sk-SK"/>
        </w:rPr>
        <w:instrText xml:space="preserve"> SEQ Obrázok \* ARABIC </w:instrText>
      </w:r>
      <w:r w:rsidRPr="00EB60DC">
        <w:rPr>
          <w:lang w:val="sk-SK"/>
        </w:rPr>
        <w:fldChar w:fldCharType="separate"/>
      </w:r>
      <w:r w:rsidR="00B41440">
        <w:rPr>
          <w:noProof/>
          <w:lang w:val="sk-SK"/>
        </w:rPr>
        <w:t>2</w:t>
      </w:r>
      <w:r w:rsidRPr="00EB60DC">
        <w:rPr>
          <w:lang w:val="sk-SK"/>
        </w:rPr>
        <w:fldChar w:fldCharType="end"/>
      </w:r>
      <w:bookmarkEnd w:id="13"/>
      <w:r w:rsidRPr="00EB60DC">
        <w:rPr>
          <w:lang w:val="sk-SK"/>
        </w:rPr>
        <w:t>: Grafické zobrazenie rozdelenia noriem podľa typu a postupu pri posudzovaní rizika a návrhu bezpečnostných opatrení</w:t>
      </w:r>
      <w:bookmarkEnd w:id="14"/>
    </w:p>
    <w:p w:rsidR="00F52C12" w:rsidRPr="00F52C12" w:rsidRDefault="00F52C12" w:rsidP="00F52C12">
      <w:pPr>
        <w:rPr>
          <w:lang w:val="sk-SK"/>
        </w:rPr>
      </w:pPr>
    </w:p>
    <w:p w:rsidR="000B058C" w:rsidRPr="00EB60DC" w:rsidRDefault="000B058C" w:rsidP="000B058C">
      <w:pPr>
        <w:rPr>
          <w:lang w:val="sk-SK"/>
        </w:rPr>
      </w:pPr>
      <w:r w:rsidRPr="00EB60DC">
        <w:rPr>
          <w:lang w:val="sk-SK"/>
        </w:rPr>
        <w:t xml:space="preserve">V prípade </w:t>
      </w:r>
      <w:r w:rsidR="00150348" w:rsidRPr="00EB60DC">
        <w:rPr>
          <w:lang w:val="sk-SK"/>
        </w:rPr>
        <w:t>tohto</w:t>
      </w:r>
      <w:r w:rsidRPr="00EB60DC">
        <w:rPr>
          <w:lang w:val="sk-SK"/>
        </w:rPr>
        <w:t xml:space="preserve"> projektu bude postup rovnak</w:t>
      </w:r>
      <w:r w:rsidR="00150348" w:rsidRPr="00EB60DC">
        <w:rPr>
          <w:lang w:val="sk-SK"/>
        </w:rPr>
        <w:t>ý</w:t>
      </w:r>
      <w:r w:rsidRPr="00EB60DC">
        <w:rPr>
          <w:lang w:val="sk-SK"/>
        </w:rPr>
        <w:t xml:space="preserve">. </w:t>
      </w:r>
      <w:r w:rsidR="008212A4" w:rsidRPr="00EB60DC">
        <w:rPr>
          <w:lang w:val="sk-SK"/>
        </w:rPr>
        <w:t xml:space="preserve">Pri posúdení rizík, ako </w:t>
      </w:r>
      <w:r w:rsidR="006A7691">
        <w:rPr>
          <w:lang w:val="sk-SK"/>
        </w:rPr>
        <w:t>hovorí</w:t>
      </w:r>
      <w:r w:rsidR="008212A4" w:rsidRPr="00EB60DC">
        <w:rPr>
          <w:lang w:val="sk-SK"/>
        </w:rPr>
        <w:t xml:space="preserve"> metodika, sa </w:t>
      </w:r>
      <w:r w:rsidRPr="00EB60DC">
        <w:rPr>
          <w:lang w:val="sk-SK"/>
        </w:rPr>
        <w:t>zač</w:t>
      </w:r>
      <w:r w:rsidR="008212A4" w:rsidRPr="00EB60DC">
        <w:rPr>
          <w:lang w:val="sk-SK"/>
        </w:rPr>
        <w:t>ína</w:t>
      </w:r>
      <w:r w:rsidRPr="00EB60DC">
        <w:rPr>
          <w:lang w:val="sk-SK"/>
        </w:rPr>
        <w:t xml:space="preserve"> normou EN 415</w:t>
      </w:r>
      <w:r w:rsidRPr="00EB60DC">
        <w:rPr>
          <w:color w:val="000000" w:themeColor="text1"/>
          <w:lang w:val="sk-SK"/>
        </w:rPr>
        <w:t>-10</w:t>
      </w:r>
      <w:r w:rsidRPr="00EB60DC">
        <w:rPr>
          <w:lang w:val="sk-SK"/>
        </w:rPr>
        <w:t>, k</w:t>
      </w:r>
      <w:r w:rsidR="00C403DA">
        <w:rPr>
          <w:lang w:val="sk-SK"/>
        </w:rPr>
        <w:t xml:space="preserve">torá rieši </w:t>
      </w:r>
      <w:r w:rsidR="00223876">
        <w:rPr>
          <w:lang w:val="sk-SK"/>
        </w:rPr>
        <w:t>Všeo</w:t>
      </w:r>
      <w:r w:rsidR="00C403DA">
        <w:rPr>
          <w:lang w:val="sk-SK"/>
        </w:rPr>
        <w:t>becné požiadavky na </w:t>
      </w:r>
      <w:r w:rsidRPr="00EB60DC">
        <w:rPr>
          <w:lang w:val="sk-SK"/>
        </w:rPr>
        <w:t>bezpečnosť baliacich strojov</w:t>
      </w:r>
      <w:r w:rsidR="008212A4" w:rsidRPr="00EB60DC">
        <w:rPr>
          <w:lang w:val="sk-SK"/>
        </w:rPr>
        <w:t>, teda normou typu C</w:t>
      </w:r>
      <w:r w:rsidRPr="00EB60DC">
        <w:rPr>
          <w:lang w:val="sk-SK"/>
        </w:rPr>
        <w:t>. Tu sú popísané všeobecné zdroje nebezpečia sprevádzajúce používanie baliacich strojov.</w:t>
      </w:r>
      <w:r w:rsidR="009A3C33">
        <w:rPr>
          <w:lang w:val="sk-SK"/>
        </w:rPr>
        <w:t xml:space="preserve"> Ešte pre</w:t>
      </w:r>
      <w:r w:rsidR="00623B37">
        <w:rPr>
          <w:lang w:val="sk-SK"/>
        </w:rPr>
        <w:t>d</w:t>
      </w:r>
      <w:r w:rsidR="009A3C33">
        <w:rPr>
          <w:lang w:val="sk-SK"/>
        </w:rPr>
        <w:t xml:space="preserve"> tým je ale dôležité zhrnúť</w:t>
      </w:r>
      <w:r w:rsidR="009A3C33" w:rsidRPr="00EB60DC">
        <w:rPr>
          <w:lang w:val="sk-SK"/>
        </w:rPr>
        <w:t xml:space="preserve"> konštrukčné parametre stroja, potom bude nasledovať posúdenie rizík.</w:t>
      </w:r>
    </w:p>
    <w:p w:rsidR="000B058C" w:rsidRPr="00EB60DC" w:rsidRDefault="000B058C" w:rsidP="000B058C">
      <w:pPr>
        <w:pStyle w:val="Nadpis3"/>
        <w:spacing w:line="276" w:lineRule="auto"/>
        <w:rPr>
          <w:lang w:val="sk-SK"/>
        </w:rPr>
      </w:pPr>
      <w:bookmarkStart w:id="15" w:name="_Toc478226205"/>
      <w:bookmarkStart w:id="16" w:name="_Toc480990811"/>
      <w:r w:rsidRPr="00EB60DC">
        <w:rPr>
          <w:lang w:val="sk-SK"/>
        </w:rPr>
        <w:t>Konštrukčné parametre strojného zariadenia</w:t>
      </w:r>
      <w:bookmarkEnd w:id="15"/>
      <w:bookmarkEnd w:id="16"/>
    </w:p>
    <w:p w:rsidR="000B058C" w:rsidRPr="00EB60DC" w:rsidRDefault="000B058C" w:rsidP="000B058C">
      <w:pPr>
        <w:rPr>
          <w:lang w:val="sk-SK"/>
        </w:rPr>
      </w:pPr>
      <w:r w:rsidRPr="00EB60DC">
        <w:rPr>
          <w:lang w:val="sk-SK"/>
        </w:rPr>
        <w:t>Stroj je určený na pripojenie k sieti 230/400V 50Hz, príkon je 8kVA. Je vybavený pohyblivým prívodom z trojfázovou vidlicou. Ďalej je stroj vybavený pneumatickou prípojkou 6 bar.</w:t>
      </w:r>
    </w:p>
    <w:p w:rsidR="000B058C" w:rsidRPr="00EB60DC" w:rsidRDefault="000B058C" w:rsidP="000B058C">
      <w:pPr>
        <w:rPr>
          <w:lang w:val="sk-SK"/>
        </w:rPr>
      </w:pPr>
      <w:r w:rsidRPr="00EB60DC">
        <w:rPr>
          <w:lang w:val="sk-SK"/>
        </w:rPr>
        <w:t xml:space="preserve">Kontinuálny baliaci stroj je tvorený týmito časťami: </w:t>
      </w:r>
      <w:proofErr w:type="spellStart"/>
      <w:r w:rsidRPr="00EB60DC">
        <w:rPr>
          <w:lang w:val="sk-SK"/>
        </w:rPr>
        <w:t>odvíjacím</w:t>
      </w:r>
      <w:proofErr w:type="spellEnd"/>
      <w:r w:rsidRPr="00EB60DC">
        <w:rPr>
          <w:lang w:val="sk-SK"/>
        </w:rPr>
        <w:t xml:space="preserve"> mechanizmom, mechanizmom vyrovnávajúcim fóliu,</w:t>
      </w:r>
      <w:r w:rsidR="00AF7237">
        <w:rPr>
          <w:lang w:val="sk-SK"/>
        </w:rPr>
        <w:t xml:space="preserve"> kontinuálnymi vertikálnymi </w:t>
      </w:r>
      <w:proofErr w:type="spellStart"/>
      <w:r w:rsidR="00AF7237">
        <w:rPr>
          <w:lang w:val="sk-SK"/>
        </w:rPr>
        <w:t>laminovacími</w:t>
      </w:r>
      <w:proofErr w:type="spellEnd"/>
      <w:r w:rsidR="00AF7237">
        <w:rPr>
          <w:lang w:val="sk-SK"/>
        </w:rPr>
        <w:t xml:space="preserve"> špirálami</w:t>
      </w:r>
      <w:r w:rsidR="00F01B5D">
        <w:rPr>
          <w:lang w:val="sk-SK"/>
        </w:rPr>
        <w:t>,</w:t>
      </w:r>
      <w:r w:rsidRPr="00EB60DC">
        <w:rPr>
          <w:lang w:val="sk-SK"/>
        </w:rPr>
        <w:t xml:space="preserve"> vertikálnymi a horizontálnymi </w:t>
      </w:r>
      <w:proofErr w:type="spellStart"/>
      <w:r w:rsidRPr="00EB60DC">
        <w:rPr>
          <w:lang w:val="sk-SK"/>
        </w:rPr>
        <w:t>laminovacími</w:t>
      </w:r>
      <w:proofErr w:type="spellEnd"/>
      <w:r w:rsidRPr="00EB60DC">
        <w:rPr>
          <w:lang w:val="sk-SK"/>
        </w:rPr>
        <w:t xml:space="preserve"> čeľusťami</w:t>
      </w:r>
      <w:r w:rsidR="00467648">
        <w:rPr>
          <w:lang w:val="sk-SK"/>
        </w:rPr>
        <w:t xml:space="preserve"> s vyhrievacou špirálou</w:t>
      </w:r>
      <w:r w:rsidRPr="00EB60DC">
        <w:rPr>
          <w:lang w:val="sk-SK"/>
        </w:rPr>
        <w:t xml:space="preserve"> a rezacím nožom. Ďalšími súča</w:t>
      </w:r>
      <w:r w:rsidR="00C403DA">
        <w:rPr>
          <w:lang w:val="sk-SK"/>
        </w:rPr>
        <w:t>sťami sú elektrický rozvádzač a </w:t>
      </w:r>
      <w:r w:rsidRPr="00EB60DC">
        <w:rPr>
          <w:lang w:val="sk-SK"/>
        </w:rPr>
        <w:t>dotykový operátorský panel.</w:t>
      </w:r>
    </w:p>
    <w:p w:rsidR="000B058C" w:rsidRPr="00EB60DC" w:rsidRDefault="000B058C" w:rsidP="000B058C">
      <w:pPr>
        <w:rPr>
          <w:lang w:val="sk-SK"/>
        </w:rPr>
      </w:pPr>
      <w:r w:rsidRPr="00EB60DC">
        <w:rPr>
          <w:lang w:val="sk-SK"/>
        </w:rPr>
        <w:t xml:space="preserve">Pohyblivé časti stroja a hlavne </w:t>
      </w:r>
      <w:proofErr w:type="spellStart"/>
      <w:r w:rsidRPr="00EB60DC">
        <w:rPr>
          <w:lang w:val="sk-SK"/>
        </w:rPr>
        <w:t>laminovacie</w:t>
      </w:r>
      <w:proofErr w:type="spellEnd"/>
      <w:r w:rsidRPr="00EB60DC">
        <w:rPr>
          <w:lang w:val="sk-SK"/>
        </w:rPr>
        <w:t xml:space="preserve"> čeľusti s rezacím nožom počas prevádzky nesmú byť pre personál prístupné. Tieto časti naopak musia byť prístupné v prípade údržby, ale zariadenie musí byť v čase prístupu k týmto častiam bezpečne zastavené. Rola </w:t>
      </w:r>
      <w:r w:rsidR="009C00BE">
        <w:rPr>
          <w:lang w:val="sk-SK"/>
        </w:rPr>
        <w:t>s</w:t>
      </w:r>
      <w:r w:rsidRPr="00EB60DC">
        <w:rPr>
          <w:lang w:val="sk-SK"/>
        </w:rPr>
        <w:t> fóliou je prístupná zo zadnej časti stroja</w:t>
      </w:r>
      <w:r w:rsidR="00D539C3" w:rsidRPr="00EB60DC">
        <w:rPr>
          <w:lang w:val="sk-SK"/>
        </w:rPr>
        <w:t>, pri jej</w:t>
      </w:r>
      <w:r w:rsidRPr="00EB60DC">
        <w:rPr>
          <w:lang w:val="sk-SK"/>
        </w:rPr>
        <w:t xml:space="preserve"> výmene za novú musí byť zariadenie zastavené. Personál</w:t>
      </w:r>
      <w:r w:rsidR="009C00BE">
        <w:rPr>
          <w:lang w:val="sk-SK"/>
        </w:rPr>
        <w:t>,</w:t>
      </w:r>
      <w:r w:rsidRPr="00EB60DC">
        <w:rPr>
          <w:lang w:val="sk-SK"/>
        </w:rPr>
        <w:t xml:space="preserve"> ktorý bude takéto zariadenie ovládať a používať musí byť oboznámený s návodom na použitie a možnými rizikami, ktoré z používania zariadenia vyplývajú. Rovnako</w:t>
      </w:r>
      <w:r w:rsidR="009C00BE">
        <w:rPr>
          <w:lang w:val="sk-SK"/>
        </w:rPr>
        <w:t xml:space="preserve"> s tým</w:t>
      </w:r>
      <w:r w:rsidRPr="00EB60DC">
        <w:rPr>
          <w:lang w:val="sk-SK"/>
        </w:rPr>
        <w:t xml:space="preserve"> musia byť </w:t>
      </w:r>
      <w:r w:rsidRPr="00EB60DC">
        <w:rPr>
          <w:lang w:val="sk-SK"/>
        </w:rPr>
        <w:lastRenderedPageBreak/>
        <w:t>oboznámení aj pracovníci vykonávajúci údržbu, aby pristupovali zvlášť opatrne hlavne k </w:t>
      </w:r>
      <w:proofErr w:type="spellStart"/>
      <w:r w:rsidRPr="00EB60DC">
        <w:rPr>
          <w:lang w:val="sk-SK"/>
        </w:rPr>
        <w:t>laminovacím</w:t>
      </w:r>
      <w:proofErr w:type="spellEnd"/>
      <w:r w:rsidRPr="00EB60DC">
        <w:rPr>
          <w:lang w:val="sk-SK"/>
        </w:rPr>
        <w:t xml:space="preserve"> čeľustiam a reznému nožu.</w:t>
      </w:r>
    </w:p>
    <w:p w:rsidR="000B058C" w:rsidRPr="00EB60DC" w:rsidRDefault="000B058C" w:rsidP="000B058C">
      <w:pPr>
        <w:rPr>
          <w:lang w:val="sk-SK"/>
        </w:rPr>
      </w:pPr>
      <w:r w:rsidRPr="00EB60DC">
        <w:rPr>
          <w:lang w:val="sk-SK"/>
        </w:rPr>
        <w:t>Pri inštalácií je nutné stroj umiestniť na rovnú podlahu, tak aby nehrozilo jeho prevrátenie. Je nutné vymedziť dostatočný priestor na prístup k operátorskému panelu, priestor pre údržbu a hlavne priestor pre manipuláciu s použitými rolami od fólie a manipuláciu s novými rolami určenými na použitie.</w:t>
      </w:r>
    </w:p>
    <w:p w:rsidR="000B058C" w:rsidRPr="00EB60DC" w:rsidRDefault="000B058C" w:rsidP="000B058C">
      <w:pPr>
        <w:pStyle w:val="Odstavecprvn"/>
        <w:rPr>
          <w:lang w:val="sk-SK"/>
        </w:rPr>
      </w:pPr>
      <w:r w:rsidRPr="00EB60DC">
        <w:rPr>
          <w:lang w:val="sk-SK"/>
        </w:rPr>
        <w:t xml:space="preserve">Spomínané strojné zariadenie môže byť uvedené do 3 rôznych módov – Manuálny mód, Automatický mód a Testovací mód. Tieto módy odpovedajú štandardu OMAC (viac v kapitole </w:t>
      </w:r>
      <w:r w:rsidRPr="00EB60DC">
        <w:rPr>
          <w:lang w:val="sk-SK"/>
        </w:rPr>
        <w:fldChar w:fldCharType="begin"/>
      </w:r>
      <w:r w:rsidRPr="00EB60DC">
        <w:rPr>
          <w:lang w:val="sk-SK"/>
        </w:rPr>
        <w:instrText xml:space="preserve"> REF _Ref478218362 \r \h </w:instrText>
      </w:r>
      <w:r w:rsidRPr="00EB60DC">
        <w:rPr>
          <w:lang w:val="sk-SK"/>
        </w:rPr>
      </w:r>
      <w:r w:rsidRPr="00EB60DC">
        <w:rPr>
          <w:lang w:val="sk-SK"/>
        </w:rPr>
        <w:fldChar w:fldCharType="separate"/>
      </w:r>
      <w:r w:rsidR="00B41440">
        <w:rPr>
          <w:lang w:val="sk-SK"/>
        </w:rPr>
        <w:t>6.6.2</w:t>
      </w:r>
      <w:r w:rsidRPr="00EB60DC">
        <w:rPr>
          <w:lang w:val="sk-SK"/>
        </w:rPr>
        <w:fldChar w:fldCharType="end"/>
      </w:r>
      <w:r w:rsidRPr="00EB60DC">
        <w:rPr>
          <w:lang w:val="sk-SK"/>
        </w:rPr>
        <w:t>). Počas bežnej prevádzky stroj funguje v móde Automat. Manuálny mód existuje primárne pre účely údržby, ktorá musí byť vykonávaná kvalifikovanými pracovníkmi. Úlohou testovacieho módu je uľahčiť technikom a programátorom testovanie pred tým</w:t>
      </w:r>
      <w:r w:rsidR="00034E52">
        <w:rPr>
          <w:lang w:val="sk-SK"/>
        </w:rPr>
        <w:t>,</w:t>
      </w:r>
      <w:r w:rsidRPr="00EB60DC">
        <w:rPr>
          <w:lang w:val="sk-SK"/>
        </w:rPr>
        <w:t xml:space="preserve"> ako je zariadenie uvedené do „normálnej“ prevádzky</w:t>
      </w:r>
      <w:r w:rsidR="00034E52">
        <w:rPr>
          <w:lang w:val="sk-SK"/>
        </w:rPr>
        <w:t xml:space="preserve">, </w:t>
      </w:r>
      <w:r w:rsidRPr="00EB60DC">
        <w:rPr>
          <w:lang w:val="sk-SK"/>
        </w:rPr>
        <w:t xml:space="preserve">teda do módu Automat. Manuálny </w:t>
      </w:r>
      <w:r w:rsidR="002470FA" w:rsidRPr="00EB60DC">
        <w:rPr>
          <w:lang w:val="sk-SK"/>
        </w:rPr>
        <w:t xml:space="preserve">a testovací mód </w:t>
      </w:r>
      <w:r w:rsidRPr="00EB60DC">
        <w:rPr>
          <w:lang w:val="sk-SK"/>
        </w:rPr>
        <w:t>musia byť chránené</w:t>
      </w:r>
      <w:r w:rsidR="002470FA" w:rsidRPr="00EB60DC">
        <w:rPr>
          <w:lang w:val="sk-SK"/>
        </w:rPr>
        <w:t xml:space="preserve"> rôznymi </w:t>
      </w:r>
      <w:r w:rsidRPr="00EB60DC">
        <w:rPr>
          <w:lang w:val="sk-SK"/>
        </w:rPr>
        <w:t>heslami.</w:t>
      </w:r>
    </w:p>
    <w:p w:rsidR="000B058C" w:rsidRPr="00EB60DC" w:rsidRDefault="000B058C" w:rsidP="000B058C">
      <w:pPr>
        <w:pStyle w:val="Nadpis3"/>
        <w:spacing w:line="276" w:lineRule="auto"/>
        <w:rPr>
          <w:lang w:val="sk-SK"/>
        </w:rPr>
      </w:pPr>
      <w:bookmarkStart w:id="17" w:name="_Toc478226206"/>
      <w:bookmarkStart w:id="18" w:name="_Toc480990812"/>
      <w:r w:rsidRPr="00EB60DC">
        <w:rPr>
          <w:lang w:val="sk-SK"/>
        </w:rPr>
        <w:t>Identifikácia nebezpečí</w:t>
      </w:r>
      <w:bookmarkEnd w:id="17"/>
      <w:bookmarkEnd w:id="18"/>
    </w:p>
    <w:p w:rsidR="000B058C" w:rsidRPr="00EB60DC" w:rsidRDefault="000B058C" w:rsidP="000B058C">
      <w:pPr>
        <w:rPr>
          <w:lang w:val="sk-SK"/>
        </w:rPr>
      </w:pPr>
      <w:r w:rsidRPr="00EB60DC">
        <w:rPr>
          <w:lang w:val="sk-SK"/>
        </w:rPr>
        <w:t xml:space="preserve">V ďalšom texte </w:t>
      </w:r>
      <w:r w:rsidR="00612564" w:rsidRPr="00EB60DC">
        <w:rPr>
          <w:lang w:val="sk-SK"/>
        </w:rPr>
        <w:t>budú zhrnuté</w:t>
      </w:r>
      <w:r w:rsidRPr="00EB60DC">
        <w:rPr>
          <w:lang w:val="sk-SK"/>
        </w:rPr>
        <w:t xml:space="preserve"> významné nebezpečia, ktorým je vystavený personál a okolie stroja. Pre prehľadnosť </w:t>
      </w:r>
      <w:r w:rsidR="00612564" w:rsidRPr="00EB60DC">
        <w:rPr>
          <w:lang w:val="sk-SK"/>
        </w:rPr>
        <w:t>budú uvedené</w:t>
      </w:r>
      <w:r w:rsidRPr="00EB60DC">
        <w:rPr>
          <w:lang w:val="sk-SK"/>
        </w:rPr>
        <w:t xml:space="preserve"> </w:t>
      </w:r>
      <w:r w:rsidR="00612564" w:rsidRPr="00EB60DC">
        <w:rPr>
          <w:lang w:val="sk-SK"/>
        </w:rPr>
        <w:t>spoločne s ich príčinami resp. zdrojmi</w:t>
      </w:r>
      <w:r w:rsidR="00C530E9" w:rsidRPr="00EB60DC">
        <w:rPr>
          <w:lang w:val="sk-SK"/>
        </w:rPr>
        <w:t xml:space="preserve"> do tabuľky. Tabuľka tiež obsahuje </w:t>
      </w:r>
      <w:r w:rsidRPr="00EB60DC">
        <w:rPr>
          <w:lang w:val="sk-SK"/>
        </w:rPr>
        <w:t>odhad miery rizika použitím metodiky opísanej v</w:t>
      </w:r>
      <w:r w:rsidR="00C530E9" w:rsidRPr="00EB60DC">
        <w:rPr>
          <w:lang w:val="sk-SK"/>
        </w:rPr>
        <w:t> technickom reporte</w:t>
      </w:r>
      <w:r w:rsidRPr="00EB60DC">
        <w:rPr>
          <w:lang w:val="sk-SK"/>
        </w:rPr>
        <w:t xml:space="preserve"> ISO/TR 14 121-2</w:t>
      </w:r>
      <w:r w:rsidR="00277B1D" w:rsidRPr="00EB60DC">
        <w:rPr>
          <w:lang w:val="sk-SK"/>
        </w:rPr>
        <w:t>, známej tiež ako HRN</w:t>
      </w:r>
      <w:r w:rsidRPr="00EB60DC">
        <w:rPr>
          <w:lang w:val="sk-SK"/>
        </w:rPr>
        <w:t xml:space="preserve">: miera rizika (HRN – Hazard Rating </w:t>
      </w:r>
      <w:proofErr w:type="spellStart"/>
      <w:r w:rsidRPr="00EB60DC">
        <w:rPr>
          <w:lang w:val="sk-SK"/>
        </w:rPr>
        <w:t>Number</w:t>
      </w:r>
      <w:proofErr w:type="spellEnd"/>
      <w:r w:rsidRPr="00EB60DC">
        <w:rPr>
          <w:lang w:val="sk-SK"/>
        </w:rPr>
        <w:t>) sa počíta ako súčin pravdepodobnosti výskytu nebezpečnej udalosti (LO), frekvencie resp. pravidelnosti vystavenia nebezpečiu (FE), stupňa závažnosti zranenia (DPH) a počtu osôb vystavených nebezpečiu (NP).</w:t>
      </w:r>
    </w:p>
    <w:p w:rsidR="000B058C" w:rsidRPr="00EB60DC" w:rsidRDefault="000B058C" w:rsidP="000B058C">
      <w:pPr>
        <w:rPr>
          <w:lang w:val="sk-SK"/>
        </w:rPr>
      </w:pPr>
    </w:p>
    <w:p w:rsidR="000B058C" w:rsidRPr="00EB60DC" w:rsidRDefault="000B058C" w:rsidP="000B058C">
      <w:pPr>
        <w:pStyle w:val="Popis"/>
        <w:keepNext/>
        <w:rPr>
          <w:lang w:val="sk-SK"/>
        </w:rPr>
      </w:pPr>
      <w:bookmarkStart w:id="19" w:name="_Ref467851931"/>
      <w:bookmarkStart w:id="20" w:name="_Toc480990891"/>
      <w:r w:rsidRPr="00EB60DC">
        <w:rPr>
          <w:lang w:val="sk-SK"/>
        </w:rPr>
        <w:t xml:space="preserve">Tabuľka </w:t>
      </w:r>
      <w:r w:rsidRPr="00EB60DC">
        <w:rPr>
          <w:lang w:val="sk-SK"/>
        </w:rPr>
        <w:fldChar w:fldCharType="begin"/>
      </w:r>
      <w:r w:rsidRPr="00EB60DC">
        <w:rPr>
          <w:lang w:val="sk-SK"/>
        </w:rPr>
        <w:instrText xml:space="preserve"> SEQ Tabuľka \* ARABIC </w:instrText>
      </w:r>
      <w:r w:rsidRPr="00EB60DC">
        <w:rPr>
          <w:lang w:val="sk-SK"/>
        </w:rPr>
        <w:fldChar w:fldCharType="separate"/>
      </w:r>
      <w:r w:rsidR="00B41440">
        <w:rPr>
          <w:noProof/>
          <w:lang w:val="sk-SK"/>
        </w:rPr>
        <w:t>1</w:t>
      </w:r>
      <w:r w:rsidRPr="00EB60DC">
        <w:rPr>
          <w:lang w:val="sk-SK"/>
        </w:rPr>
        <w:fldChar w:fldCharType="end"/>
      </w:r>
      <w:bookmarkEnd w:id="19"/>
      <w:r w:rsidRPr="00EB60DC">
        <w:rPr>
          <w:lang w:val="sk-SK"/>
        </w:rPr>
        <w:t>: Zdroje a druhy nebezpečia s mierou rizika určenou pred aplikáciou bezpečnostných opatrení</w:t>
      </w:r>
      <w:bookmarkEnd w:id="20"/>
    </w:p>
    <w:tbl>
      <w:tblPr>
        <w:tblW w:w="8637" w:type="dxa"/>
        <w:tblInd w:w="80" w:type="dxa"/>
        <w:tblCellMar>
          <w:left w:w="70" w:type="dxa"/>
          <w:right w:w="70" w:type="dxa"/>
        </w:tblCellMar>
        <w:tblLook w:val="04A0" w:firstRow="1" w:lastRow="0" w:firstColumn="1" w:lastColumn="0" w:noHBand="0" w:noVBand="1"/>
      </w:tblPr>
      <w:tblGrid>
        <w:gridCol w:w="1650"/>
        <w:gridCol w:w="2375"/>
        <w:gridCol w:w="1443"/>
        <w:gridCol w:w="795"/>
        <w:gridCol w:w="673"/>
        <w:gridCol w:w="567"/>
        <w:gridCol w:w="567"/>
        <w:gridCol w:w="567"/>
      </w:tblGrid>
      <w:tr w:rsidR="000B058C" w:rsidRPr="00EB60DC" w:rsidTr="000B058C">
        <w:trPr>
          <w:trHeight w:val="315"/>
          <w:tblHeader/>
        </w:trPr>
        <w:tc>
          <w:tcPr>
            <w:tcW w:w="1774" w:type="dxa"/>
            <w:tcBorders>
              <w:top w:val="single" w:sz="12" w:space="0" w:color="auto"/>
              <w:left w:val="single" w:sz="12" w:space="0" w:color="auto"/>
              <w:bottom w:val="single" w:sz="12"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Zdroj nebezpečia</w:t>
            </w:r>
          </w:p>
        </w:tc>
        <w:tc>
          <w:tcPr>
            <w:tcW w:w="2794" w:type="dxa"/>
            <w:tcBorders>
              <w:top w:val="single" w:sz="12" w:space="0" w:color="auto"/>
              <w:left w:val="nil"/>
              <w:bottom w:val="single" w:sz="12"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Druh nebezpečia</w:t>
            </w:r>
          </w:p>
        </w:tc>
        <w:tc>
          <w:tcPr>
            <w:tcW w:w="1377" w:type="dxa"/>
            <w:tcBorders>
              <w:top w:val="single" w:sz="12" w:space="0" w:color="auto"/>
              <w:left w:val="nil"/>
              <w:bottom w:val="single" w:sz="12"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Riziko</w:t>
            </w:r>
          </w:p>
        </w:tc>
        <w:tc>
          <w:tcPr>
            <w:tcW w:w="567" w:type="dxa"/>
            <w:tcBorders>
              <w:top w:val="single" w:sz="12" w:space="0" w:color="auto"/>
              <w:left w:val="nil"/>
              <w:bottom w:val="single" w:sz="12"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HRN</w:t>
            </w:r>
          </w:p>
        </w:tc>
        <w:tc>
          <w:tcPr>
            <w:tcW w:w="567" w:type="dxa"/>
            <w:tcBorders>
              <w:top w:val="single" w:sz="12" w:space="0" w:color="auto"/>
              <w:left w:val="nil"/>
              <w:bottom w:val="single" w:sz="12"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LO</w:t>
            </w:r>
          </w:p>
        </w:tc>
        <w:tc>
          <w:tcPr>
            <w:tcW w:w="567" w:type="dxa"/>
            <w:tcBorders>
              <w:top w:val="single" w:sz="12" w:space="0" w:color="auto"/>
              <w:left w:val="nil"/>
              <w:bottom w:val="single" w:sz="12"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FE</w:t>
            </w:r>
          </w:p>
        </w:tc>
        <w:tc>
          <w:tcPr>
            <w:tcW w:w="567" w:type="dxa"/>
            <w:tcBorders>
              <w:top w:val="single" w:sz="12" w:space="0" w:color="auto"/>
              <w:left w:val="nil"/>
              <w:bottom w:val="single" w:sz="12"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DPH</w:t>
            </w:r>
          </w:p>
        </w:tc>
        <w:tc>
          <w:tcPr>
            <w:tcW w:w="567" w:type="dxa"/>
            <w:tcBorders>
              <w:top w:val="single" w:sz="12" w:space="0" w:color="auto"/>
              <w:left w:val="nil"/>
              <w:bottom w:val="single" w:sz="12" w:space="0" w:color="auto"/>
              <w:right w:val="single" w:sz="12"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NP</w:t>
            </w:r>
          </w:p>
        </w:tc>
      </w:tr>
      <w:tr w:rsidR="000B058C" w:rsidRPr="00EB60DC" w:rsidTr="000B058C">
        <w:trPr>
          <w:trHeight w:val="300"/>
        </w:trPr>
        <w:tc>
          <w:tcPr>
            <w:tcW w:w="1774" w:type="dxa"/>
            <w:vMerge w:val="restart"/>
            <w:tcBorders>
              <w:top w:val="single" w:sz="12" w:space="0" w:color="auto"/>
              <w:left w:val="single" w:sz="12" w:space="0" w:color="auto"/>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Pohyblivé časti</w:t>
            </w:r>
          </w:p>
        </w:tc>
        <w:tc>
          <w:tcPr>
            <w:tcW w:w="2794" w:type="dxa"/>
            <w:tcBorders>
              <w:top w:val="single" w:sz="12"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Stlačenie</w:t>
            </w:r>
          </w:p>
        </w:tc>
        <w:tc>
          <w:tcPr>
            <w:tcW w:w="1377" w:type="dxa"/>
            <w:vMerge w:val="restart"/>
            <w:tcBorders>
              <w:top w:val="single" w:sz="12" w:space="0" w:color="auto"/>
              <w:left w:val="single" w:sz="4" w:space="0" w:color="auto"/>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Vysoké</w:t>
            </w:r>
          </w:p>
        </w:tc>
        <w:tc>
          <w:tcPr>
            <w:tcW w:w="567" w:type="dxa"/>
            <w:vMerge w:val="restart"/>
            <w:tcBorders>
              <w:top w:val="single" w:sz="12"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75</w:t>
            </w:r>
          </w:p>
        </w:tc>
        <w:tc>
          <w:tcPr>
            <w:tcW w:w="567" w:type="dxa"/>
            <w:vMerge w:val="restart"/>
            <w:tcBorders>
              <w:top w:val="single" w:sz="12"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15</w:t>
            </w:r>
          </w:p>
        </w:tc>
        <w:tc>
          <w:tcPr>
            <w:tcW w:w="567" w:type="dxa"/>
            <w:vMerge w:val="restart"/>
            <w:tcBorders>
              <w:top w:val="single" w:sz="12"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2,5</w:t>
            </w:r>
          </w:p>
        </w:tc>
        <w:tc>
          <w:tcPr>
            <w:tcW w:w="567" w:type="dxa"/>
            <w:vMerge w:val="restart"/>
            <w:tcBorders>
              <w:top w:val="single" w:sz="12"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2</w:t>
            </w:r>
          </w:p>
        </w:tc>
        <w:tc>
          <w:tcPr>
            <w:tcW w:w="567" w:type="dxa"/>
            <w:vMerge w:val="restart"/>
            <w:tcBorders>
              <w:top w:val="single" w:sz="12" w:space="0" w:color="auto"/>
              <w:left w:val="single" w:sz="4" w:space="0" w:color="auto"/>
              <w:bottom w:val="single" w:sz="4" w:space="0" w:color="auto"/>
              <w:right w:val="single" w:sz="12"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1</w:t>
            </w:r>
          </w:p>
        </w:tc>
      </w:tr>
      <w:tr w:rsidR="000B058C" w:rsidRPr="00EB60DC" w:rsidTr="000B058C">
        <w:trPr>
          <w:trHeight w:val="300"/>
        </w:trPr>
        <w:tc>
          <w:tcPr>
            <w:tcW w:w="1774" w:type="dxa"/>
            <w:vMerge/>
            <w:tcBorders>
              <w:top w:val="single" w:sz="4" w:space="0" w:color="auto"/>
              <w:left w:val="single" w:sz="12"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2794"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Strih</w:t>
            </w:r>
          </w:p>
        </w:tc>
        <w:tc>
          <w:tcPr>
            <w:tcW w:w="137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12"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r>
      <w:tr w:rsidR="000B058C" w:rsidRPr="00EB60DC" w:rsidTr="000B058C">
        <w:trPr>
          <w:trHeight w:val="300"/>
        </w:trPr>
        <w:tc>
          <w:tcPr>
            <w:tcW w:w="1774" w:type="dxa"/>
            <w:vMerge/>
            <w:tcBorders>
              <w:top w:val="single" w:sz="4" w:space="0" w:color="auto"/>
              <w:left w:val="single" w:sz="12"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2794"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Náraz</w:t>
            </w:r>
          </w:p>
        </w:tc>
        <w:tc>
          <w:tcPr>
            <w:tcW w:w="137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12"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r>
      <w:tr w:rsidR="000B058C" w:rsidRPr="00EB60DC" w:rsidTr="000B058C">
        <w:trPr>
          <w:trHeight w:val="300"/>
        </w:trPr>
        <w:tc>
          <w:tcPr>
            <w:tcW w:w="1774" w:type="dxa"/>
            <w:vMerge/>
            <w:tcBorders>
              <w:top w:val="single" w:sz="4" w:space="0" w:color="auto"/>
              <w:left w:val="single" w:sz="12"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2794"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Porezanie</w:t>
            </w:r>
          </w:p>
        </w:tc>
        <w:tc>
          <w:tcPr>
            <w:tcW w:w="137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12"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r>
      <w:tr w:rsidR="000B058C" w:rsidRPr="00EB60DC" w:rsidTr="000B058C">
        <w:trPr>
          <w:trHeight w:val="300"/>
        </w:trPr>
        <w:tc>
          <w:tcPr>
            <w:tcW w:w="1774" w:type="dxa"/>
            <w:vMerge/>
            <w:tcBorders>
              <w:top w:val="single" w:sz="4" w:space="0" w:color="auto"/>
              <w:left w:val="single" w:sz="12"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2794"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Trenie</w:t>
            </w:r>
          </w:p>
        </w:tc>
        <w:tc>
          <w:tcPr>
            <w:tcW w:w="137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12"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r>
      <w:tr w:rsidR="000B058C" w:rsidRPr="00EB60DC" w:rsidTr="000B058C">
        <w:trPr>
          <w:trHeight w:val="300"/>
        </w:trPr>
        <w:tc>
          <w:tcPr>
            <w:tcW w:w="1774" w:type="dxa"/>
            <w:vMerge/>
            <w:tcBorders>
              <w:top w:val="single" w:sz="4" w:space="0" w:color="auto"/>
              <w:left w:val="single" w:sz="12"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2794"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Vtiahnutie</w:t>
            </w:r>
          </w:p>
        </w:tc>
        <w:tc>
          <w:tcPr>
            <w:tcW w:w="137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12"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r>
      <w:tr w:rsidR="000B058C" w:rsidRPr="00EB60DC" w:rsidTr="000B058C">
        <w:trPr>
          <w:trHeight w:val="300"/>
        </w:trPr>
        <w:tc>
          <w:tcPr>
            <w:tcW w:w="1774" w:type="dxa"/>
            <w:vMerge/>
            <w:tcBorders>
              <w:top w:val="single" w:sz="4" w:space="0" w:color="auto"/>
              <w:left w:val="single" w:sz="12"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2794"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Zachytenie</w:t>
            </w:r>
          </w:p>
        </w:tc>
        <w:tc>
          <w:tcPr>
            <w:tcW w:w="137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12"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r>
      <w:tr w:rsidR="000B058C" w:rsidRPr="00EB60DC" w:rsidTr="000B058C">
        <w:trPr>
          <w:trHeight w:val="300"/>
        </w:trPr>
        <w:tc>
          <w:tcPr>
            <w:tcW w:w="1774" w:type="dxa"/>
            <w:vMerge/>
            <w:tcBorders>
              <w:top w:val="single" w:sz="4" w:space="0" w:color="auto"/>
              <w:left w:val="single" w:sz="12"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2794"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Navinutie</w:t>
            </w:r>
          </w:p>
        </w:tc>
        <w:tc>
          <w:tcPr>
            <w:tcW w:w="137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12"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r>
      <w:tr w:rsidR="000B058C" w:rsidRPr="00EB60DC" w:rsidTr="000B058C">
        <w:trPr>
          <w:trHeight w:val="300"/>
        </w:trPr>
        <w:tc>
          <w:tcPr>
            <w:tcW w:w="1774" w:type="dxa"/>
            <w:vMerge w:val="restart"/>
            <w:tcBorders>
              <w:top w:val="single" w:sz="4" w:space="0" w:color="auto"/>
              <w:left w:val="single" w:sz="12" w:space="0" w:color="auto"/>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Strata stability stroja</w:t>
            </w:r>
          </w:p>
        </w:tc>
        <w:tc>
          <w:tcPr>
            <w:tcW w:w="2794"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Neočakávaný pohyb</w:t>
            </w:r>
          </w:p>
        </w:tc>
        <w:tc>
          <w:tcPr>
            <w:tcW w:w="13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Veľmi nízke</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4</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2</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0,5</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4</w:t>
            </w:r>
          </w:p>
        </w:tc>
        <w:tc>
          <w:tcPr>
            <w:tcW w:w="567" w:type="dxa"/>
            <w:vMerge w:val="restart"/>
            <w:tcBorders>
              <w:top w:val="single" w:sz="4" w:space="0" w:color="auto"/>
              <w:left w:val="single" w:sz="4" w:space="0" w:color="auto"/>
              <w:bottom w:val="single" w:sz="4" w:space="0" w:color="auto"/>
              <w:right w:val="single" w:sz="12"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1</w:t>
            </w:r>
          </w:p>
        </w:tc>
      </w:tr>
      <w:tr w:rsidR="000B058C" w:rsidRPr="00EB60DC" w:rsidTr="000B058C">
        <w:trPr>
          <w:trHeight w:val="300"/>
        </w:trPr>
        <w:tc>
          <w:tcPr>
            <w:tcW w:w="1774" w:type="dxa"/>
            <w:vMerge/>
            <w:tcBorders>
              <w:top w:val="single" w:sz="4" w:space="0" w:color="auto"/>
              <w:left w:val="single" w:sz="12"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2794"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Prevrátenie</w:t>
            </w:r>
          </w:p>
        </w:tc>
        <w:tc>
          <w:tcPr>
            <w:tcW w:w="137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12"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r>
      <w:tr w:rsidR="000B058C" w:rsidRPr="00EB60DC" w:rsidTr="000B058C">
        <w:trPr>
          <w:trHeight w:val="300"/>
        </w:trPr>
        <w:tc>
          <w:tcPr>
            <w:tcW w:w="1774" w:type="dxa"/>
            <w:tcBorders>
              <w:top w:val="single" w:sz="4" w:space="0" w:color="auto"/>
              <w:left w:val="single" w:sz="12" w:space="0" w:color="auto"/>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Kryty</w:t>
            </w:r>
          </w:p>
        </w:tc>
        <w:tc>
          <w:tcPr>
            <w:tcW w:w="2794"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Náraz</w:t>
            </w:r>
          </w:p>
        </w:tc>
        <w:tc>
          <w:tcPr>
            <w:tcW w:w="1377"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Zanedbateľné</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0,0132</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0,033</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4</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0,1</w:t>
            </w:r>
          </w:p>
        </w:tc>
        <w:tc>
          <w:tcPr>
            <w:tcW w:w="567" w:type="dxa"/>
            <w:tcBorders>
              <w:top w:val="single" w:sz="4" w:space="0" w:color="auto"/>
              <w:left w:val="nil"/>
              <w:bottom w:val="single" w:sz="4" w:space="0" w:color="auto"/>
              <w:right w:val="single" w:sz="12"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1</w:t>
            </w:r>
          </w:p>
        </w:tc>
      </w:tr>
      <w:tr w:rsidR="000B058C" w:rsidRPr="00EB60DC" w:rsidTr="000B058C">
        <w:trPr>
          <w:trHeight w:val="300"/>
        </w:trPr>
        <w:tc>
          <w:tcPr>
            <w:tcW w:w="1774" w:type="dxa"/>
            <w:vMerge w:val="restart"/>
            <w:tcBorders>
              <w:top w:val="single" w:sz="4" w:space="0" w:color="auto"/>
              <w:left w:val="single" w:sz="12" w:space="0" w:color="auto"/>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Elektrické vybavenie</w:t>
            </w:r>
          </w:p>
        </w:tc>
        <w:tc>
          <w:tcPr>
            <w:tcW w:w="2794"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Nebezpečný dotyk živých častí</w:t>
            </w:r>
          </w:p>
        </w:tc>
        <w:tc>
          <w:tcPr>
            <w:tcW w:w="13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Veľmi vysoké</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150</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5</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5</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6</w:t>
            </w:r>
          </w:p>
        </w:tc>
        <w:tc>
          <w:tcPr>
            <w:tcW w:w="567" w:type="dxa"/>
            <w:vMerge w:val="restart"/>
            <w:tcBorders>
              <w:top w:val="single" w:sz="4" w:space="0" w:color="auto"/>
              <w:left w:val="single" w:sz="4" w:space="0" w:color="auto"/>
              <w:bottom w:val="single" w:sz="4" w:space="0" w:color="auto"/>
              <w:right w:val="single" w:sz="12"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1</w:t>
            </w:r>
          </w:p>
        </w:tc>
      </w:tr>
      <w:tr w:rsidR="000B058C" w:rsidRPr="00EB60DC" w:rsidTr="000B058C">
        <w:trPr>
          <w:trHeight w:val="600"/>
        </w:trPr>
        <w:tc>
          <w:tcPr>
            <w:tcW w:w="1774" w:type="dxa"/>
            <w:vMerge/>
            <w:tcBorders>
              <w:top w:val="single" w:sz="4" w:space="0" w:color="auto"/>
              <w:left w:val="single" w:sz="12"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2794"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Nebezpečný dotyk neživých vodivých častí pri poruche</w:t>
            </w:r>
          </w:p>
        </w:tc>
        <w:tc>
          <w:tcPr>
            <w:tcW w:w="137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12"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r>
      <w:tr w:rsidR="000B058C" w:rsidRPr="00EB60DC" w:rsidTr="000B058C">
        <w:trPr>
          <w:trHeight w:val="300"/>
        </w:trPr>
        <w:tc>
          <w:tcPr>
            <w:tcW w:w="1774" w:type="dxa"/>
            <w:vMerge w:val="restart"/>
            <w:tcBorders>
              <w:top w:val="single" w:sz="4" w:space="0" w:color="auto"/>
              <w:left w:val="single" w:sz="12" w:space="0" w:color="auto"/>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Obalové materiály</w:t>
            </w:r>
          </w:p>
        </w:tc>
        <w:tc>
          <w:tcPr>
            <w:tcW w:w="2794"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Porezanie</w:t>
            </w:r>
          </w:p>
        </w:tc>
        <w:tc>
          <w:tcPr>
            <w:tcW w:w="13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Veľmi nízke</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4</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10</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4</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0,1</w:t>
            </w:r>
          </w:p>
        </w:tc>
        <w:tc>
          <w:tcPr>
            <w:tcW w:w="567" w:type="dxa"/>
            <w:vMerge w:val="restart"/>
            <w:tcBorders>
              <w:top w:val="single" w:sz="4" w:space="0" w:color="auto"/>
              <w:left w:val="single" w:sz="4" w:space="0" w:color="auto"/>
              <w:bottom w:val="single" w:sz="4" w:space="0" w:color="auto"/>
              <w:right w:val="single" w:sz="12"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1</w:t>
            </w:r>
          </w:p>
        </w:tc>
      </w:tr>
      <w:tr w:rsidR="000B058C" w:rsidRPr="00EB60DC" w:rsidTr="000B058C">
        <w:trPr>
          <w:trHeight w:val="300"/>
        </w:trPr>
        <w:tc>
          <w:tcPr>
            <w:tcW w:w="1774" w:type="dxa"/>
            <w:vMerge/>
            <w:tcBorders>
              <w:top w:val="single" w:sz="4" w:space="0" w:color="auto"/>
              <w:left w:val="single" w:sz="12"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2794"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Požiar pri prehriatí materiálu</w:t>
            </w:r>
          </w:p>
        </w:tc>
        <w:tc>
          <w:tcPr>
            <w:tcW w:w="137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12"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r>
      <w:tr w:rsidR="000B058C" w:rsidRPr="00EB60DC" w:rsidTr="000B058C">
        <w:trPr>
          <w:trHeight w:val="600"/>
        </w:trPr>
        <w:tc>
          <w:tcPr>
            <w:tcW w:w="1774" w:type="dxa"/>
            <w:vMerge/>
            <w:tcBorders>
              <w:top w:val="single" w:sz="4" w:space="0" w:color="auto"/>
              <w:left w:val="single" w:sz="12"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2794"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Elektrický výboj (od odvíjajúceho sa materiálu)</w:t>
            </w:r>
          </w:p>
        </w:tc>
        <w:tc>
          <w:tcPr>
            <w:tcW w:w="137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12"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r>
      <w:tr w:rsidR="000B058C" w:rsidRPr="00EB60DC" w:rsidTr="000B058C">
        <w:trPr>
          <w:trHeight w:val="900"/>
        </w:trPr>
        <w:tc>
          <w:tcPr>
            <w:tcW w:w="1774" w:type="dxa"/>
            <w:vMerge w:val="restart"/>
            <w:tcBorders>
              <w:top w:val="single" w:sz="4" w:space="0" w:color="auto"/>
              <w:left w:val="single" w:sz="12" w:space="0" w:color="auto"/>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Nebezpečie spôsobené poruchami</w:t>
            </w:r>
          </w:p>
        </w:tc>
        <w:tc>
          <w:tcPr>
            <w:tcW w:w="2794"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Pokles a pád pohyblivých častí (prerušenie dodávky elektrickej energie)</w:t>
            </w:r>
          </w:p>
        </w:tc>
        <w:tc>
          <w:tcPr>
            <w:tcW w:w="13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Vysoké</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80</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5</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4</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4</w:t>
            </w:r>
          </w:p>
        </w:tc>
        <w:tc>
          <w:tcPr>
            <w:tcW w:w="567" w:type="dxa"/>
            <w:vMerge w:val="restart"/>
            <w:tcBorders>
              <w:top w:val="single" w:sz="4" w:space="0" w:color="auto"/>
              <w:left w:val="single" w:sz="4" w:space="0" w:color="auto"/>
              <w:bottom w:val="single" w:sz="4" w:space="0" w:color="auto"/>
              <w:right w:val="single" w:sz="12"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1</w:t>
            </w:r>
          </w:p>
        </w:tc>
      </w:tr>
      <w:tr w:rsidR="000B058C" w:rsidRPr="00EB60DC" w:rsidTr="000B058C">
        <w:trPr>
          <w:trHeight w:val="1200"/>
        </w:trPr>
        <w:tc>
          <w:tcPr>
            <w:tcW w:w="1774" w:type="dxa"/>
            <w:vMerge/>
            <w:tcBorders>
              <w:top w:val="single" w:sz="4" w:space="0" w:color="auto"/>
              <w:left w:val="single" w:sz="12"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2794"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Neočakávaný pohyb pohyblivých častí (obnovenie elektrickej energie resp. akumulovaná energia)</w:t>
            </w:r>
          </w:p>
        </w:tc>
        <w:tc>
          <w:tcPr>
            <w:tcW w:w="137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12"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r>
      <w:tr w:rsidR="000B058C" w:rsidRPr="00EB60DC" w:rsidTr="000B058C">
        <w:trPr>
          <w:trHeight w:val="300"/>
        </w:trPr>
        <w:tc>
          <w:tcPr>
            <w:tcW w:w="1774" w:type="dxa"/>
            <w:vMerge/>
            <w:tcBorders>
              <w:top w:val="single" w:sz="4" w:space="0" w:color="auto"/>
              <w:left w:val="single" w:sz="12"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2794"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 xml:space="preserve">Porušenie elektrických obvodov </w:t>
            </w:r>
          </w:p>
        </w:tc>
        <w:tc>
          <w:tcPr>
            <w:tcW w:w="137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12"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r>
      <w:tr w:rsidR="000B058C" w:rsidRPr="00EB60DC" w:rsidTr="000B058C">
        <w:trPr>
          <w:trHeight w:val="300"/>
        </w:trPr>
        <w:tc>
          <w:tcPr>
            <w:tcW w:w="1774" w:type="dxa"/>
            <w:vMerge w:val="restart"/>
            <w:tcBorders>
              <w:top w:val="single" w:sz="4" w:space="0" w:color="auto"/>
              <w:left w:val="single" w:sz="12" w:space="0" w:color="auto"/>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Oddeľovacie zariadenie (rezací nôž)</w:t>
            </w:r>
          </w:p>
        </w:tc>
        <w:tc>
          <w:tcPr>
            <w:tcW w:w="2794"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Porezanie</w:t>
            </w:r>
          </w:p>
        </w:tc>
        <w:tc>
          <w:tcPr>
            <w:tcW w:w="13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Vysoké</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75</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15</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2,5</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2</w:t>
            </w:r>
          </w:p>
        </w:tc>
        <w:tc>
          <w:tcPr>
            <w:tcW w:w="567" w:type="dxa"/>
            <w:vMerge w:val="restart"/>
            <w:tcBorders>
              <w:top w:val="single" w:sz="4" w:space="0" w:color="auto"/>
              <w:left w:val="single" w:sz="4" w:space="0" w:color="auto"/>
              <w:bottom w:val="single" w:sz="4" w:space="0" w:color="auto"/>
              <w:right w:val="single" w:sz="12"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1</w:t>
            </w:r>
          </w:p>
        </w:tc>
      </w:tr>
      <w:tr w:rsidR="000B058C" w:rsidRPr="00EB60DC" w:rsidTr="000B058C">
        <w:trPr>
          <w:trHeight w:val="300"/>
        </w:trPr>
        <w:tc>
          <w:tcPr>
            <w:tcW w:w="1774" w:type="dxa"/>
            <w:vMerge/>
            <w:tcBorders>
              <w:top w:val="single" w:sz="4" w:space="0" w:color="auto"/>
              <w:left w:val="single" w:sz="12"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2794"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Strih</w:t>
            </w:r>
          </w:p>
        </w:tc>
        <w:tc>
          <w:tcPr>
            <w:tcW w:w="137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12"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r>
      <w:tr w:rsidR="000B058C" w:rsidRPr="00EB60DC" w:rsidTr="000B058C">
        <w:trPr>
          <w:trHeight w:val="300"/>
        </w:trPr>
        <w:tc>
          <w:tcPr>
            <w:tcW w:w="1774" w:type="dxa"/>
            <w:vMerge/>
            <w:tcBorders>
              <w:top w:val="single" w:sz="4" w:space="0" w:color="auto"/>
              <w:left w:val="single" w:sz="12"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2794"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Neočakávaný pohyb</w:t>
            </w:r>
          </w:p>
        </w:tc>
        <w:tc>
          <w:tcPr>
            <w:tcW w:w="137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12"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r>
      <w:tr w:rsidR="000B058C" w:rsidRPr="00EB60DC" w:rsidTr="000B058C">
        <w:trPr>
          <w:trHeight w:val="300"/>
        </w:trPr>
        <w:tc>
          <w:tcPr>
            <w:tcW w:w="1774" w:type="dxa"/>
            <w:vMerge w:val="restart"/>
            <w:tcBorders>
              <w:top w:val="single" w:sz="4" w:space="0" w:color="auto"/>
              <w:left w:val="single" w:sz="12" w:space="0" w:color="auto"/>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Spojovacie zariadenie (</w:t>
            </w:r>
            <w:proofErr w:type="spellStart"/>
            <w:r w:rsidRPr="00EB60DC">
              <w:rPr>
                <w:color w:val="000000"/>
                <w:sz w:val="22"/>
                <w:szCs w:val="22"/>
                <w:lang w:val="sk-SK" w:eastAsia="sk-SK"/>
              </w:rPr>
              <w:t>laminovacie</w:t>
            </w:r>
            <w:proofErr w:type="spellEnd"/>
            <w:r w:rsidRPr="00EB60DC">
              <w:rPr>
                <w:color w:val="000000"/>
                <w:sz w:val="22"/>
                <w:szCs w:val="22"/>
                <w:lang w:val="sk-SK" w:eastAsia="sk-SK"/>
              </w:rPr>
              <w:t xml:space="preserve"> čeľuste)</w:t>
            </w:r>
          </w:p>
        </w:tc>
        <w:tc>
          <w:tcPr>
            <w:tcW w:w="2794"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Popálenie</w:t>
            </w:r>
          </w:p>
        </w:tc>
        <w:tc>
          <w:tcPr>
            <w:tcW w:w="13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Vysoké</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75</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15</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2,5</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2</w:t>
            </w:r>
          </w:p>
        </w:tc>
        <w:tc>
          <w:tcPr>
            <w:tcW w:w="567" w:type="dxa"/>
            <w:vMerge w:val="restart"/>
            <w:tcBorders>
              <w:top w:val="single" w:sz="4" w:space="0" w:color="auto"/>
              <w:left w:val="single" w:sz="4" w:space="0" w:color="auto"/>
              <w:bottom w:val="single" w:sz="4" w:space="0" w:color="auto"/>
              <w:right w:val="single" w:sz="12"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1</w:t>
            </w:r>
          </w:p>
        </w:tc>
      </w:tr>
      <w:tr w:rsidR="000B058C" w:rsidRPr="00EB60DC" w:rsidTr="000B058C">
        <w:trPr>
          <w:trHeight w:val="600"/>
        </w:trPr>
        <w:tc>
          <w:tcPr>
            <w:tcW w:w="1774" w:type="dxa"/>
            <w:vMerge/>
            <w:tcBorders>
              <w:top w:val="single" w:sz="4" w:space="0" w:color="auto"/>
              <w:left w:val="single" w:sz="12"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2794"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Porušenie izolácie elektrických častí</w:t>
            </w:r>
          </w:p>
        </w:tc>
        <w:tc>
          <w:tcPr>
            <w:tcW w:w="137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12"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r>
      <w:tr w:rsidR="000B058C" w:rsidRPr="00EB60DC" w:rsidTr="000B058C">
        <w:trPr>
          <w:trHeight w:val="300"/>
        </w:trPr>
        <w:tc>
          <w:tcPr>
            <w:tcW w:w="1774" w:type="dxa"/>
            <w:vMerge/>
            <w:tcBorders>
              <w:top w:val="single" w:sz="4" w:space="0" w:color="auto"/>
              <w:left w:val="single" w:sz="12"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2794"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Požiar pri prehriatí materiálu</w:t>
            </w:r>
          </w:p>
        </w:tc>
        <w:tc>
          <w:tcPr>
            <w:tcW w:w="137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12"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r>
      <w:tr w:rsidR="000B058C" w:rsidRPr="00EB60DC" w:rsidTr="000B058C">
        <w:trPr>
          <w:trHeight w:val="600"/>
        </w:trPr>
        <w:tc>
          <w:tcPr>
            <w:tcW w:w="1774" w:type="dxa"/>
            <w:vMerge/>
            <w:tcBorders>
              <w:top w:val="single" w:sz="4" w:space="0" w:color="auto"/>
              <w:left w:val="single" w:sz="12"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2794"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Vznik nebezpečných látok horením materiálu</w:t>
            </w:r>
          </w:p>
        </w:tc>
        <w:tc>
          <w:tcPr>
            <w:tcW w:w="137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12"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r>
      <w:tr w:rsidR="000B058C" w:rsidRPr="00EB60DC" w:rsidTr="000B058C">
        <w:trPr>
          <w:trHeight w:val="300"/>
        </w:trPr>
        <w:tc>
          <w:tcPr>
            <w:tcW w:w="1774" w:type="dxa"/>
            <w:vMerge w:val="restart"/>
            <w:tcBorders>
              <w:top w:val="single" w:sz="4" w:space="0" w:color="auto"/>
              <w:left w:val="single" w:sz="12" w:space="0" w:color="auto"/>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proofErr w:type="spellStart"/>
            <w:r w:rsidRPr="00EB60DC">
              <w:rPr>
                <w:color w:val="000000"/>
                <w:sz w:val="22"/>
                <w:szCs w:val="22"/>
                <w:lang w:val="sk-SK" w:eastAsia="sk-SK"/>
              </w:rPr>
              <w:t>Odvíjacie</w:t>
            </w:r>
            <w:proofErr w:type="spellEnd"/>
            <w:r w:rsidRPr="00EB60DC">
              <w:rPr>
                <w:color w:val="000000"/>
                <w:sz w:val="22"/>
                <w:szCs w:val="22"/>
                <w:lang w:val="sk-SK" w:eastAsia="sk-SK"/>
              </w:rPr>
              <w:t xml:space="preserve"> mechanizmy</w:t>
            </w:r>
          </w:p>
        </w:tc>
        <w:tc>
          <w:tcPr>
            <w:tcW w:w="2794"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Vtiahnutie</w:t>
            </w:r>
          </w:p>
        </w:tc>
        <w:tc>
          <w:tcPr>
            <w:tcW w:w="13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Veľmi nízke</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2</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5</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4</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0,1</w:t>
            </w:r>
          </w:p>
        </w:tc>
        <w:tc>
          <w:tcPr>
            <w:tcW w:w="567" w:type="dxa"/>
            <w:vMerge w:val="restart"/>
            <w:tcBorders>
              <w:top w:val="single" w:sz="4" w:space="0" w:color="auto"/>
              <w:left w:val="single" w:sz="4" w:space="0" w:color="auto"/>
              <w:bottom w:val="single" w:sz="4" w:space="0" w:color="auto"/>
              <w:right w:val="single" w:sz="12"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1</w:t>
            </w:r>
          </w:p>
        </w:tc>
      </w:tr>
      <w:tr w:rsidR="000B058C" w:rsidRPr="00EB60DC" w:rsidTr="000B058C">
        <w:trPr>
          <w:trHeight w:val="300"/>
        </w:trPr>
        <w:tc>
          <w:tcPr>
            <w:tcW w:w="1774" w:type="dxa"/>
            <w:vMerge/>
            <w:tcBorders>
              <w:top w:val="single" w:sz="4" w:space="0" w:color="auto"/>
              <w:left w:val="single" w:sz="12"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2794"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Náraz (pretrhnutie fólie)</w:t>
            </w:r>
          </w:p>
        </w:tc>
        <w:tc>
          <w:tcPr>
            <w:tcW w:w="137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12"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r>
      <w:tr w:rsidR="000B058C" w:rsidRPr="00EB60DC" w:rsidTr="000B058C">
        <w:trPr>
          <w:trHeight w:val="300"/>
        </w:trPr>
        <w:tc>
          <w:tcPr>
            <w:tcW w:w="1774" w:type="dxa"/>
            <w:vMerge w:val="restart"/>
            <w:tcBorders>
              <w:top w:val="single" w:sz="4" w:space="0" w:color="auto"/>
              <w:left w:val="single" w:sz="12" w:space="0" w:color="auto"/>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Páky na nastavovanie</w:t>
            </w:r>
          </w:p>
        </w:tc>
        <w:tc>
          <w:tcPr>
            <w:tcW w:w="2794"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Náraz</w:t>
            </w:r>
          </w:p>
        </w:tc>
        <w:tc>
          <w:tcPr>
            <w:tcW w:w="13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Zanedbateľné</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0,66</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0,033</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5</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4</w:t>
            </w:r>
          </w:p>
        </w:tc>
        <w:tc>
          <w:tcPr>
            <w:tcW w:w="567" w:type="dxa"/>
            <w:vMerge w:val="restart"/>
            <w:tcBorders>
              <w:top w:val="single" w:sz="4" w:space="0" w:color="auto"/>
              <w:left w:val="single" w:sz="4" w:space="0" w:color="auto"/>
              <w:bottom w:val="single" w:sz="4" w:space="0" w:color="auto"/>
              <w:right w:val="single" w:sz="12"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1</w:t>
            </w:r>
          </w:p>
        </w:tc>
      </w:tr>
      <w:tr w:rsidR="000B058C" w:rsidRPr="00EB60DC" w:rsidTr="000B058C">
        <w:trPr>
          <w:trHeight w:val="300"/>
        </w:trPr>
        <w:tc>
          <w:tcPr>
            <w:tcW w:w="1774" w:type="dxa"/>
            <w:vMerge/>
            <w:tcBorders>
              <w:top w:val="single" w:sz="4" w:space="0" w:color="auto"/>
              <w:left w:val="single" w:sz="12"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2794"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Trenie</w:t>
            </w:r>
          </w:p>
        </w:tc>
        <w:tc>
          <w:tcPr>
            <w:tcW w:w="137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12"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r>
      <w:tr w:rsidR="000B058C" w:rsidRPr="00EB60DC" w:rsidTr="000B058C">
        <w:trPr>
          <w:trHeight w:val="300"/>
        </w:trPr>
        <w:tc>
          <w:tcPr>
            <w:tcW w:w="1774" w:type="dxa"/>
            <w:vMerge w:val="restart"/>
            <w:tcBorders>
              <w:top w:val="single" w:sz="4" w:space="0" w:color="auto"/>
              <w:left w:val="single" w:sz="12" w:space="0" w:color="auto"/>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Zneužitie</w:t>
            </w:r>
          </w:p>
        </w:tc>
        <w:tc>
          <w:tcPr>
            <w:tcW w:w="2794"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Neočakávaný pohyb</w:t>
            </w:r>
          </w:p>
        </w:tc>
        <w:tc>
          <w:tcPr>
            <w:tcW w:w="13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Významné</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10</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5</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1</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2</w:t>
            </w:r>
          </w:p>
        </w:tc>
        <w:tc>
          <w:tcPr>
            <w:tcW w:w="567" w:type="dxa"/>
            <w:vMerge w:val="restart"/>
            <w:tcBorders>
              <w:top w:val="single" w:sz="4" w:space="0" w:color="auto"/>
              <w:left w:val="single" w:sz="4" w:space="0" w:color="auto"/>
              <w:bottom w:val="single" w:sz="4" w:space="0" w:color="auto"/>
              <w:right w:val="single" w:sz="12"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1</w:t>
            </w:r>
          </w:p>
        </w:tc>
      </w:tr>
      <w:tr w:rsidR="000B058C" w:rsidRPr="00EB60DC" w:rsidTr="000B058C">
        <w:trPr>
          <w:trHeight w:val="300"/>
        </w:trPr>
        <w:tc>
          <w:tcPr>
            <w:tcW w:w="1774" w:type="dxa"/>
            <w:vMerge/>
            <w:tcBorders>
              <w:top w:val="single" w:sz="4" w:space="0" w:color="auto"/>
              <w:left w:val="single" w:sz="12"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2794"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Finančné straty</w:t>
            </w:r>
          </w:p>
        </w:tc>
        <w:tc>
          <w:tcPr>
            <w:tcW w:w="137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12"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r>
      <w:tr w:rsidR="000B058C" w:rsidRPr="00EB60DC" w:rsidTr="000B058C">
        <w:trPr>
          <w:trHeight w:val="300"/>
        </w:trPr>
        <w:tc>
          <w:tcPr>
            <w:tcW w:w="1774" w:type="dxa"/>
            <w:vMerge/>
            <w:tcBorders>
              <w:top w:val="single" w:sz="4" w:space="0" w:color="auto"/>
              <w:left w:val="single" w:sz="12"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2794"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Ovplyvnenie kvality výrobkov</w:t>
            </w:r>
          </w:p>
        </w:tc>
        <w:tc>
          <w:tcPr>
            <w:tcW w:w="137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12"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r>
      <w:tr w:rsidR="000B058C" w:rsidRPr="00EB60DC" w:rsidTr="000B058C">
        <w:trPr>
          <w:trHeight w:val="915"/>
        </w:trPr>
        <w:tc>
          <w:tcPr>
            <w:tcW w:w="1774" w:type="dxa"/>
            <w:tcBorders>
              <w:top w:val="single" w:sz="4" w:space="0" w:color="auto"/>
              <w:left w:val="single" w:sz="12" w:space="0" w:color="auto"/>
              <w:bottom w:val="single" w:sz="12"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Likvidácia strojného zariadenia</w:t>
            </w:r>
          </w:p>
        </w:tc>
        <w:tc>
          <w:tcPr>
            <w:tcW w:w="2794" w:type="dxa"/>
            <w:tcBorders>
              <w:top w:val="single" w:sz="4" w:space="0" w:color="auto"/>
              <w:left w:val="nil"/>
              <w:bottom w:val="single" w:sz="12"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Nebezpečie pre životné prostredie</w:t>
            </w:r>
          </w:p>
        </w:tc>
        <w:tc>
          <w:tcPr>
            <w:tcW w:w="1377" w:type="dxa"/>
            <w:tcBorders>
              <w:top w:val="single" w:sz="4" w:space="0" w:color="auto"/>
              <w:left w:val="nil"/>
              <w:bottom w:val="single" w:sz="12"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Významné</w:t>
            </w:r>
          </w:p>
        </w:tc>
        <w:tc>
          <w:tcPr>
            <w:tcW w:w="567" w:type="dxa"/>
            <w:tcBorders>
              <w:top w:val="single" w:sz="4" w:space="0" w:color="auto"/>
              <w:left w:val="nil"/>
              <w:bottom w:val="single" w:sz="12"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18</w:t>
            </w:r>
          </w:p>
        </w:tc>
        <w:tc>
          <w:tcPr>
            <w:tcW w:w="567" w:type="dxa"/>
            <w:tcBorders>
              <w:top w:val="single" w:sz="4" w:space="0" w:color="auto"/>
              <w:left w:val="nil"/>
              <w:bottom w:val="single" w:sz="12"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1,5</w:t>
            </w:r>
          </w:p>
        </w:tc>
        <w:tc>
          <w:tcPr>
            <w:tcW w:w="567" w:type="dxa"/>
            <w:tcBorders>
              <w:top w:val="single" w:sz="4" w:space="0" w:color="auto"/>
              <w:left w:val="nil"/>
              <w:bottom w:val="single" w:sz="12"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0,5</w:t>
            </w:r>
          </w:p>
        </w:tc>
        <w:tc>
          <w:tcPr>
            <w:tcW w:w="567" w:type="dxa"/>
            <w:tcBorders>
              <w:top w:val="single" w:sz="4" w:space="0" w:color="auto"/>
              <w:left w:val="nil"/>
              <w:bottom w:val="single" w:sz="12"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2</w:t>
            </w:r>
          </w:p>
        </w:tc>
        <w:tc>
          <w:tcPr>
            <w:tcW w:w="567" w:type="dxa"/>
            <w:tcBorders>
              <w:top w:val="single" w:sz="4" w:space="0" w:color="auto"/>
              <w:left w:val="nil"/>
              <w:bottom w:val="single" w:sz="12" w:space="0" w:color="auto"/>
              <w:right w:val="single" w:sz="12"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12</w:t>
            </w:r>
          </w:p>
        </w:tc>
      </w:tr>
    </w:tbl>
    <w:p w:rsidR="000B058C" w:rsidRPr="00EB60DC" w:rsidRDefault="000B058C" w:rsidP="000B058C">
      <w:pPr>
        <w:rPr>
          <w:lang w:val="sk-SK"/>
        </w:rPr>
      </w:pPr>
    </w:p>
    <w:p w:rsidR="000B058C" w:rsidRPr="00EB60DC" w:rsidRDefault="000B058C" w:rsidP="000B058C">
      <w:pPr>
        <w:pStyle w:val="Nadpis3"/>
        <w:spacing w:line="276" w:lineRule="auto"/>
        <w:rPr>
          <w:lang w:val="sk-SK"/>
        </w:rPr>
      </w:pPr>
      <w:bookmarkStart w:id="21" w:name="_Toc478226207"/>
      <w:bookmarkStart w:id="22" w:name="_Toc480990813"/>
      <w:r w:rsidRPr="00EB60DC">
        <w:rPr>
          <w:lang w:val="sk-SK"/>
        </w:rPr>
        <w:lastRenderedPageBreak/>
        <w:t>Návrh bezpečnostných komponentov</w:t>
      </w:r>
      <w:bookmarkEnd w:id="21"/>
      <w:bookmarkEnd w:id="22"/>
    </w:p>
    <w:p w:rsidR="000B058C" w:rsidRPr="00EB60DC" w:rsidRDefault="00EB2160" w:rsidP="000B058C">
      <w:pPr>
        <w:pStyle w:val="Odstavecprvn"/>
        <w:rPr>
          <w:lang w:val="sk-SK"/>
        </w:rPr>
      </w:pPr>
      <w:r w:rsidRPr="00EB60DC">
        <w:rPr>
          <w:lang w:val="sk-SK"/>
        </w:rPr>
        <w:t>Nasleduje návrh</w:t>
      </w:r>
      <w:r w:rsidR="000B058C" w:rsidRPr="00EB60DC">
        <w:rPr>
          <w:lang w:val="sk-SK"/>
        </w:rPr>
        <w:t xml:space="preserve"> bezpečnostných </w:t>
      </w:r>
      <w:r w:rsidR="00277B1D" w:rsidRPr="00EB60DC">
        <w:rPr>
          <w:lang w:val="sk-SK"/>
        </w:rPr>
        <w:t xml:space="preserve">opatrení a </w:t>
      </w:r>
      <w:r w:rsidR="000B058C" w:rsidRPr="00EB60DC">
        <w:rPr>
          <w:lang w:val="sk-SK"/>
        </w:rPr>
        <w:t xml:space="preserve">komponentov </w:t>
      </w:r>
      <w:r w:rsidR="00277B1D" w:rsidRPr="00EB60DC">
        <w:rPr>
          <w:lang w:val="sk-SK"/>
        </w:rPr>
        <w:t>z</w:t>
      </w:r>
      <w:r w:rsidR="000B058C" w:rsidRPr="00EB60DC">
        <w:rPr>
          <w:lang w:val="sk-SK"/>
        </w:rPr>
        <w:t>a použit</w:t>
      </w:r>
      <w:r w:rsidR="001E00A8" w:rsidRPr="00EB60DC">
        <w:rPr>
          <w:lang w:val="sk-SK"/>
        </w:rPr>
        <w:t>ia</w:t>
      </w:r>
      <w:r w:rsidR="000B058C" w:rsidRPr="00EB60DC">
        <w:rPr>
          <w:lang w:val="sk-SK"/>
        </w:rPr>
        <w:t xml:space="preserve"> </w:t>
      </w:r>
      <w:r w:rsidR="00277B1D" w:rsidRPr="00EB60DC">
        <w:rPr>
          <w:lang w:val="sk-SK"/>
        </w:rPr>
        <w:t>verifikačného nástroja</w:t>
      </w:r>
      <w:r w:rsidR="00A5173E" w:rsidRPr="00EB60DC">
        <w:rPr>
          <w:lang w:val="sk-SK"/>
        </w:rPr>
        <w:t xml:space="preserve"> </w:t>
      </w:r>
      <w:proofErr w:type="spellStart"/>
      <w:r w:rsidR="00A5173E" w:rsidRPr="00EB60DC">
        <w:rPr>
          <w:lang w:val="sk-SK"/>
        </w:rPr>
        <w:t>Safety</w:t>
      </w:r>
      <w:proofErr w:type="spellEnd"/>
      <w:r w:rsidR="00A5173E" w:rsidRPr="00EB60DC">
        <w:rPr>
          <w:lang w:val="sk-SK"/>
        </w:rPr>
        <w:t xml:space="preserve"> </w:t>
      </w:r>
      <w:proofErr w:type="spellStart"/>
      <w:r w:rsidR="00A5173E" w:rsidRPr="00EB60DC">
        <w:rPr>
          <w:lang w:val="sk-SK"/>
        </w:rPr>
        <w:t>Evaluation</w:t>
      </w:r>
      <w:proofErr w:type="spellEnd"/>
      <w:r w:rsidR="00A5173E" w:rsidRPr="00EB60DC">
        <w:rPr>
          <w:lang w:val="sk-SK"/>
        </w:rPr>
        <w:t xml:space="preserve"> </w:t>
      </w:r>
      <w:proofErr w:type="spellStart"/>
      <w:r w:rsidR="00A5173E" w:rsidRPr="00EB60DC">
        <w:rPr>
          <w:lang w:val="sk-SK"/>
        </w:rPr>
        <w:t>Tool</w:t>
      </w:r>
      <w:proofErr w:type="spellEnd"/>
      <w:r w:rsidR="00C11857" w:rsidRPr="00EB60DC">
        <w:rPr>
          <w:lang w:val="sk-SK"/>
        </w:rPr>
        <w:t xml:space="preserve"> </w:t>
      </w:r>
      <w:r w:rsidR="00C11857" w:rsidRPr="00EB60DC">
        <w:rPr>
          <w:lang w:val="sk-SK"/>
        </w:rPr>
        <w:fldChar w:fldCharType="begin"/>
      </w:r>
      <w:r w:rsidR="00C11857" w:rsidRPr="00EB60DC">
        <w:rPr>
          <w:lang w:val="sk-SK"/>
        </w:rPr>
        <w:instrText xml:space="preserve"> REF _Ref480300819 \r \h </w:instrText>
      </w:r>
      <w:r w:rsidR="00C11857" w:rsidRPr="00EB60DC">
        <w:rPr>
          <w:lang w:val="sk-SK"/>
        </w:rPr>
      </w:r>
      <w:r w:rsidR="00C11857" w:rsidRPr="00EB60DC">
        <w:rPr>
          <w:lang w:val="sk-SK"/>
        </w:rPr>
        <w:fldChar w:fldCharType="separate"/>
      </w:r>
      <w:r w:rsidR="00B41440">
        <w:rPr>
          <w:lang w:val="sk-SK"/>
        </w:rPr>
        <w:t>[8]</w:t>
      </w:r>
      <w:r w:rsidR="00C11857" w:rsidRPr="00EB60DC">
        <w:rPr>
          <w:lang w:val="sk-SK"/>
        </w:rPr>
        <w:fldChar w:fldCharType="end"/>
      </w:r>
      <w:r w:rsidR="00A5173E" w:rsidRPr="00EB60DC">
        <w:rPr>
          <w:lang w:val="sk-SK"/>
        </w:rPr>
        <w:t>. Ide o</w:t>
      </w:r>
      <w:r w:rsidR="000B058C" w:rsidRPr="00EB60DC">
        <w:rPr>
          <w:lang w:val="sk-SK"/>
        </w:rPr>
        <w:t xml:space="preserve"> nástroj od spoločnosti Siemens voľne dostupný výmenou za registráciu používateľa. Podľa normy IEC 62</w:t>
      </w:r>
      <w:r w:rsidR="002033D6" w:rsidRPr="00EB60DC">
        <w:rPr>
          <w:lang w:val="sk-SK"/>
        </w:rPr>
        <w:t xml:space="preserve"> </w:t>
      </w:r>
      <w:r w:rsidR="000B058C" w:rsidRPr="00EB60DC">
        <w:rPr>
          <w:lang w:val="sk-SK"/>
        </w:rPr>
        <w:t>061 vykoná výpočet a overenie nami navrhnutých bezpečnostných komponentov. IEC 62</w:t>
      </w:r>
      <w:r w:rsidR="002033D6" w:rsidRPr="00EB60DC">
        <w:rPr>
          <w:lang w:val="sk-SK"/>
        </w:rPr>
        <w:t xml:space="preserve"> </w:t>
      </w:r>
      <w:r w:rsidR="000B058C" w:rsidRPr="00EB60DC">
        <w:rPr>
          <w:lang w:val="sk-SK"/>
        </w:rPr>
        <w:t xml:space="preserve">061 pojednáva o úrovniach </w:t>
      </w:r>
      <w:proofErr w:type="spellStart"/>
      <w:r w:rsidR="000B058C" w:rsidRPr="00EB60DC">
        <w:rPr>
          <w:lang w:val="sk-SK"/>
        </w:rPr>
        <w:t>Safety</w:t>
      </w:r>
      <w:proofErr w:type="spellEnd"/>
      <w:r w:rsidR="000B058C" w:rsidRPr="00EB60DC">
        <w:rPr>
          <w:lang w:val="sk-SK"/>
        </w:rPr>
        <w:t xml:space="preserve"> Integrity </w:t>
      </w:r>
      <w:proofErr w:type="spellStart"/>
      <w:r w:rsidR="000B058C" w:rsidRPr="00EB60DC">
        <w:rPr>
          <w:lang w:val="sk-SK"/>
        </w:rPr>
        <w:t>Levels</w:t>
      </w:r>
      <w:proofErr w:type="spellEnd"/>
      <w:r w:rsidR="000B058C" w:rsidRPr="00EB60DC">
        <w:rPr>
          <w:lang w:val="sk-SK"/>
        </w:rPr>
        <w:t xml:space="preserve">, ďalej len SIL. Iba </w:t>
      </w:r>
      <w:r w:rsidR="001B2FF3" w:rsidRPr="00EB60DC">
        <w:rPr>
          <w:lang w:val="sk-SK"/>
        </w:rPr>
        <w:t>na objasnenie,</w:t>
      </w:r>
      <w:r w:rsidR="00C403DA">
        <w:rPr>
          <w:lang w:val="sk-SK"/>
        </w:rPr>
        <w:t xml:space="preserve"> pri </w:t>
      </w:r>
      <w:r w:rsidR="000B058C" w:rsidRPr="00EB60DC">
        <w:rPr>
          <w:lang w:val="sk-SK"/>
        </w:rPr>
        <w:t>návrhu bezpečnostných obvodov by</w:t>
      </w:r>
      <w:r w:rsidR="001B2FF3" w:rsidRPr="00EB60DC">
        <w:rPr>
          <w:lang w:val="sk-SK"/>
        </w:rPr>
        <w:t xml:space="preserve"> </w:t>
      </w:r>
      <w:r w:rsidR="0043264F" w:rsidRPr="00EB60DC">
        <w:rPr>
          <w:lang w:val="sk-SK"/>
        </w:rPr>
        <w:t xml:space="preserve">bolo </w:t>
      </w:r>
      <w:r w:rsidR="001B2FF3" w:rsidRPr="00EB60DC">
        <w:rPr>
          <w:lang w:val="sk-SK"/>
        </w:rPr>
        <w:t>rovnako</w:t>
      </w:r>
      <w:r w:rsidR="000B058C" w:rsidRPr="00EB60DC">
        <w:rPr>
          <w:lang w:val="sk-SK"/>
        </w:rPr>
        <w:t xml:space="preserve"> </w:t>
      </w:r>
      <w:r w:rsidR="0043264F" w:rsidRPr="00EB60DC">
        <w:rPr>
          <w:lang w:val="sk-SK"/>
        </w:rPr>
        <w:t>správne</w:t>
      </w:r>
      <w:r w:rsidR="000B058C" w:rsidRPr="00EB60DC">
        <w:rPr>
          <w:lang w:val="sk-SK"/>
        </w:rPr>
        <w:t xml:space="preserve"> </w:t>
      </w:r>
      <w:r w:rsidR="001B2FF3" w:rsidRPr="00EB60DC">
        <w:rPr>
          <w:lang w:val="sk-SK"/>
        </w:rPr>
        <w:t>zvoliť cest</w:t>
      </w:r>
      <w:r w:rsidR="000B058C" w:rsidRPr="00EB60DC">
        <w:rPr>
          <w:lang w:val="sk-SK"/>
        </w:rPr>
        <w:t xml:space="preserve">u určenia </w:t>
      </w:r>
      <w:proofErr w:type="spellStart"/>
      <w:r w:rsidR="000B058C" w:rsidRPr="00EB60DC">
        <w:rPr>
          <w:lang w:val="sk-SK"/>
        </w:rPr>
        <w:t>Performace</w:t>
      </w:r>
      <w:proofErr w:type="spellEnd"/>
      <w:r w:rsidR="000B058C" w:rsidRPr="00EB60DC">
        <w:rPr>
          <w:lang w:val="sk-SK"/>
        </w:rPr>
        <w:t xml:space="preserve"> Level (PL) podľa normy IEC 13</w:t>
      </w:r>
      <w:r w:rsidR="002033D6" w:rsidRPr="00EB60DC">
        <w:rPr>
          <w:lang w:val="sk-SK"/>
        </w:rPr>
        <w:t xml:space="preserve"> </w:t>
      </w:r>
      <w:r w:rsidR="000B058C" w:rsidRPr="00EB60DC">
        <w:rPr>
          <w:lang w:val="sk-SK"/>
        </w:rPr>
        <w:t>849-1. V prípade tohto projektu však bude vykonaný návrh bezpečnostných obvodov za použitia SIL.</w:t>
      </w:r>
    </w:p>
    <w:p w:rsidR="000B058C" w:rsidRPr="00EB60DC" w:rsidRDefault="000B058C" w:rsidP="008E30B5">
      <w:pPr>
        <w:pStyle w:val="Odstavecprvn"/>
        <w:rPr>
          <w:lang w:val="sk-SK"/>
        </w:rPr>
      </w:pPr>
      <w:r w:rsidRPr="00EB60DC">
        <w:rPr>
          <w:lang w:val="sk-SK"/>
        </w:rPr>
        <w:t xml:space="preserve">Pri určovaní požadovanej úrovne SIL pre danú bezpečnostnú funkciu </w:t>
      </w:r>
      <w:r w:rsidR="0063212E" w:rsidRPr="00EB60DC">
        <w:rPr>
          <w:lang w:val="sk-SK"/>
        </w:rPr>
        <w:t xml:space="preserve">bude taktiež použitý </w:t>
      </w:r>
      <w:proofErr w:type="spellStart"/>
      <w:r w:rsidRPr="00EB60DC">
        <w:rPr>
          <w:lang w:val="sk-SK"/>
        </w:rPr>
        <w:t>Safety</w:t>
      </w:r>
      <w:proofErr w:type="spellEnd"/>
      <w:r w:rsidRPr="00EB60DC">
        <w:rPr>
          <w:lang w:val="sk-SK"/>
        </w:rPr>
        <w:t xml:space="preserve"> </w:t>
      </w:r>
      <w:proofErr w:type="spellStart"/>
      <w:r w:rsidRPr="00EB60DC">
        <w:rPr>
          <w:lang w:val="sk-SK"/>
        </w:rPr>
        <w:t>Evaluation</w:t>
      </w:r>
      <w:proofErr w:type="spellEnd"/>
      <w:r w:rsidRPr="00EB60DC">
        <w:rPr>
          <w:lang w:val="sk-SK"/>
        </w:rPr>
        <w:t xml:space="preserve"> </w:t>
      </w:r>
      <w:proofErr w:type="spellStart"/>
      <w:r w:rsidRPr="00EB60DC">
        <w:rPr>
          <w:lang w:val="sk-SK"/>
        </w:rPr>
        <w:t>Tool</w:t>
      </w:r>
      <w:proofErr w:type="spellEnd"/>
      <w:r w:rsidR="006473D2" w:rsidRPr="00EB60DC">
        <w:rPr>
          <w:lang w:val="sk-SK"/>
        </w:rPr>
        <w:t>. P</w:t>
      </w:r>
      <w:r w:rsidRPr="00EB60DC">
        <w:rPr>
          <w:lang w:val="sk-SK"/>
        </w:rPr>
        <w:t>oskytuje užívateľovi tabuľky z prílohy A normy IEC 62</w:t>
      </w:r>
      <w:r w:rsidR="002033D6" w:rsidRPr="00EB60DC">
        <w:rPr>
          <w:lang w:val="sk-SK"/>
        </w:rPr>
        <w:t xml:space="preserve"> </w:t>
      </w:r>
      <w:r w:rsidRPr="00EB60DC">
        <w:rPr>
          <w:lang w:val="sk-SK"/>
        </w:rPr>
        <w:t>061 (</w:t>
      </w:r>
      <w:r w:rsidRPr="00EB60DC">
        <w:rPr>
          <w:lang w:val="sk-SK"/>
        </w:rPr>
        <w:fldChar w:fldCharType="begin"/>
      </w:r>
      <w:r w:rsidRPr="00EB60DC">
        <w:rPr>
          <w:lang w:val="sk-SK"/>
        </w:rPr>
        <w:instrText xml:space="preserve"> REF _Ref466018864 \h </w:instrText>
      </w:r>
      <w:r w:rsidRPr="00EB60DC">
        <w:rPr>
          <w:lang w:val="sk-SK"/>
        </w:rPr>
      </w:r>
      <w:r w:rsidRPr="00EB60DC">
        <w:rPr>
          <w:lang w:val="sk-SK"/>
        </w:rPr>
        <w:fldChar w:fldCharType="separate"/>
      </w:r>
      <w:r w:rsidR="00B41440" w:rsidRPr="00EB60DC">
        <w:rPr>
          <w:lang w:val="sk-SK"/>
        </w:rPr>
        <w:t xml:space="preserve">Obrázok </w:t>
      </w:r>
      <w:r w:rsidR="00B41440">
        <w:rPr>
          <w:noProof/>
          <w:lang w:val="sk-SK"/>
        </w:rPr>
        <w:t>3</w:t>
      </w:r>
      <w:r w:rsidRPr="00EB60DC">
        <w:rPr>
          <w:lang w:val="sk-SK"/>
        </w:rPr>
        <w:fldChar w:fldCharType="end"/>
      </w:r>
      <w:r w:rsidRPr="00EB60DC">
        <w:rPr>
          <w:lang w:val="sk-SK"/>
        </w:rPr>
        <w:t>)</w:t>
      </w:r>
      <w:r w:rsidR="000E6FD6" w:rsidRPr="00EB60DC">
        <w:rPr>
          <w:lang w:val="sk-SK"/>
        </w:rPr>
        <w:t xml:space="preserve"> a</w:t>
      </w:r>
      <w:r w:rsidR="0040385A" w:rsidRPr="00EB60DC">
        <w:rPr>
          <w:lang w:val="sk-SK"/>
        </w:rPr>
        <w:t xml:space="preserve"> na </w:t>
      </w:r>
      <w:r w:rsidRPr="00EB60DC">
        <w:rPr>
          <w:lang w:val="sk-SK"/>
        </w:rPr>
        <w:t xml:space="preserve">ich základe </w:t>
      </w:r>
      <w:r w:rsidR="008805B1" w:rsidRPr="00EB60DC">
        <w:rPr>
          <w:lang w:val="sk-SK"/>
        </w:rPr>
        <w:t>užívateľ</w:t>
      </w:r>
      <w:r w:rsidRPr="00EB60DC">
        <w:rPr>
          <w:lang w:val="sk-SK"/>
        </w:rPr>
        <w:t xml:space="preserve"> do  </w:t>
      </w:r>
      <w:proofErr w:type="spellStart"/>
      <w:r w:rsidRPr="00EB60DC">
        <w:rPr>
          <w:lang w:val="sk-SK"/>
        </w:rPr>
        <w:t>Safety</w:t>
      </w:r>
      <w:proofErr w:type="spellEnd"/>
      <w:r w:rsidRPr="00EB60DC">
        <w:rPr>
          <w:lang w:val="sk-SK"/>
        </w:rPr>
        <w:t xml:space="preserve"> </w:t>
      </w:r>
      <w:proofErr w:type="spellStart"/>
      <w:r w:rsidRPr="00EB60DC">
        <w:rPr>
          <w:lang w:val="sk-SK"/>
        </w:rPr>
        <w:t>Evaluation</w:t>
      </w:r>
      <w:proofErr w:type="spellEnd"/>
      <w:r w:rsidRPr="00EB60DC">
        <w:rPr>
          <w:lang w:val="sk-SK"/>
        </w:rPr>
        <w:t xml:space="preserve"> </w:t>
      </w:r>
      <w:proofErr w:type="spellStart"/>
      <w:r w:rsidRPr="00EB60DC">
        <w:rPr>
          <w:lang w:val="sk-SK"/>
        </w:rPr>
        <w:t>Tool</w:t>
      </w:r>
      <w:proofErr w:type="spellEnd"/>
      <w:r w:rsidRPr="00EB60DC">
        <w:rPr>
          <w:lang w:val="sk-SK"/>
        </w:rPr>
        <w:t xml:space="preserve"> zad</w:t>
      </w:r>
      <w:r w:rsidR="008805B1" w:rsidRPr="00EB60DC">
        <w:rPr>
          <w:lang w:val="sk-SK"/>
        </w:rPr>
        <w:t>áva</w:t>
      </w:r>
      <w:r w:rsidRPr="00EB60DC">
        <w:rPr>
          <w:lang w:val="sk-SK"/>
        </w:rPr>
        <w:t xml:space="preserve"> parametre umožňujú</w:t>
      </w:r>
      <w:r w:rsidR="0040385A" w:rsidRPr="00EB60DC">
        <w:rPr>
          <w:lang w:val="sk-SK"/>
        </w:rPr>
        <w:t>ce</w:t>
      </w:r>
      <w:r w:rsidRPr="00EB60DC">
        <w:rPr>
          <w:lang w:val="sk-SK"/>
        </w:rPr>
        <w:t xml:space="preserve"> vyhodnotenie požadovanej úrovne SIL. V prípade projektu </w:t>
      </w:r>
      <w:r w:rsidR="00623CC5">
        <w:rPr>
          <w:lang w:val="sk-SK"/>
        </w:rPr>
        <w:t xml:space="preserve">baliaceho stroja </w:t>
      </w:r>
      <w:r w:rsidR="009206E5" w:rsidRPr="00EB60DC">
        <w:rPr>
          <w:lang w:val="sk-SK"/>
        </w:rPr>
        <w:t>je</w:t>
      </w:r>
      <w:r w:rsidRPr="00EB60DC">
        <w:rPr>
          <w:lang w:val="sk-SK"/>
        </w:rPr>
        <w:t xml:space="preserve"> </w:t>
      </w:r>
      <w:r w:rsidR="00623CC5">
        <w:rPr>
          <w:lang w:val="sk-SK"/>
        </w:rPr>
        <w:t>možnosť</w:t>
      </w:r>
      <w:r w:rsidRPr="00EB60DC">
        <w:rPr>
          <w:lang w:val="sk-SK"/>
        </w:rPr>
        <w:t xml:space="preserve"> vystaveni</w:t>
      </w:r>
      <w:r w:rsidR="00623CC5">
        <w:rPr>
          <w:lang w:val="sk-SK"/>
        </w:rPr>
        <w:t>a</w:t>
      </w:r>
      <w:r w:rsidRPr="00EB60DC">
        <w:rPr>
          <w:lang w:val="sk-SK"/>
        </w:rPr>
        <w:t xml:space="preserve"> riziku považova</w:t>
      </w:r>
      <w:r w:rsidR="009206E5" w:rsidRPr="00EB60DC">
        <w:rPr>
          <w:lang w:val="sk-SK"/>
        </w:rPr>
        <w:t>ná</w:t>
      </w:r>
      <w:r w:rsidRPr="00EB60DC">
        <w:rPr>
          <w:lang w:val="sk-SK"/>
        </w:rPr>
        <w:t xml:space="preserve"> za častejšiu ako jedna hodina, pravdepodobnú, pričom vyhnúť sa riziku je možné. Závažnosti </w:t>
      </w:r>
      <w:r w:rsidR="009206E5" w:rsidRPr="00EB60DC">
        <w:rPr>
          <w:lang w:val="sk-SK"/>
        </w:rPr>
        <w:t>bol daný</w:t>
      </w:r>
      <w:r w:rsidRPr="00EB60DC">
        <w:rPr>
          <w:lang w:val="sk-SK"/>
        </w:rPr>
        <w:t xml:space="preserve"> stupeň 3, teda trvalé následky od zranenia, prípadne strata prstov. Takto </w:t>
      </w:r>
      <w:r w:rsidR="009206E5" w:rsidRPr="00EB60DC">
        <w:rPr>
          <w:lang w:val="sk-SK"/>
        </w:rPr>
        <w:t>bola</w:t>
      </w:r>
      <w:r w:rsidRPr="00EB60DC">
        <w:rPr>
          <w:lang w:val="sk-SK"/>
        </w:rPr>
        <w:t xml:space="preserve"> podľa spomenutých tabuliek (</w:t>
      </w:r>
      <w:r w:rsidRPr="00EB60DC">
        <w:rPr>
          <w:lang w:val="sk-SK"/>
        </w:rPr>
        <w:fldChar w:fldCharType="begin"/>
      </w:r>
      <w:r w:rsidRPr="00EB60DC">
        <w:rPr>
          <w:lang w:val="sk-SK"/>
        </w:rPr>
        <w:instrText xml:space="preserve"> REF _Ref466018864 \h </w:instrText>
      </w:r>
      <w:r w:rsidRPr="00EB60DC">
        <w:rPr>
          <w:lang w:val="sk-SK"/>
        </w:rPr>
      </w:r>
      <w:r w:rsidRPr="00EB60DC">
        <w:rPr>
          <w:lang w:val="sk-SK"/>
        </w:rPr>
        <w:fldChar w:fldCharType="separate"/>
      </w:r>
      <w:r w:rsidR="00B41440" w:rsidRPr="00EB60DC">
        <w:rPr>
          <w:lang w:val="sk-SK"/>
        </w:rPr>
        <w:t xml:space="preserve">Obrázok </w:t>
      </w:r>
      <w:r w:rsidR="00B41440">
        <w:rPr>
          <w:noProof/>
          <w:lang w:val="sk-SK"/>
        </w:rPr>
        <w:t>3</w:t>
      </w:r>
      <w:r w:rsidRPr="00EB60DC">
        <w:rPr>
          <w:lang w:val="sk-SK"/>
        </w:rPr>
        <w:fldChar w:fldCharType="end"/>
      </w:r>
      <w:r w:rsidRPr="00EB60DC">
        <w:rPr>
          <w:lang w:val="sk-SK"/>
        </w:rPr>
        <w:t xml:space="preserve">) </w:t>
      </w:r>
      <w:r w:rsidR="009206E5" w:rsidRPr="00EB60DC">
        <w:rPr>
          <w:lang w:val="sk-SK"/>
        </w:rPr>
        <w:t>určená</w:t>
      </w:r>
      <w:r w:rsidR="00623CC5">
        <w:rPr>
          <w:lang w:val="sk-SK"/>
        </w:rPr>
        <w:t xml:space="preserve"> </w:t>
      </w:r>
      <w:r w:rsidRPr="00EB60DC">
        <w:rPr>
          <w:lang w:val="sk-SK"/>
        </w:rPr>
        <w:t>požadova</w:t>
      </w:r>
      <w:r w:rsidR="009206E5" w:rsidRPr="00EB60DC">
        <w:rPr>
          <w:lang w:val="sk-SK"/>
        </w:rPr>
        <w:t>ná</w:t>
      </w:r>
      <w:r w:rsidRPr="00EB60DC">
        <w:rPr>
          <w:lang w:val="sk-SK"/>
        </w:rPr>
        <w:t xml:space="preserve"> úrov</w:t>
      </w:r>
      <w:r w:rsidR="009206E5" w:rsidRPr="00EB60DC">
        <w:rPr>
          <w:lang w:val="sk-SK"/>
        </w:rPr>
        <w:t>eň</w:t>
      </w:r>
      <w:r w:rsidR="008E30B5" w:rsidRPr="00EB60DC">
        <w:rPr>
          <w:lang w:val="sk-SK"/>
        </w:rPr>
        <w:t xml:space="preserve"> bezpečnosti SIL 2.</w:t>
      </w:r>
    </w:p>
    <w:p w:rsidR="000B058C" w:rsidRPr="00EB60DC" w:rsidRDefault="000B058C" w:rsidP="003D5AC0">
      <w:pPr>
        <w:pStyle w:val="Odstavecdal"/>
      </w:pPr>
      <w:r w:rsidRPr="00EB60DC">
        <w:rPr>
          <w:noProof/>
          <w:lang w:eastAsia="sk-SK"/>
        </w:rPr>
        <w:drawing>
          <wp:inline distT="0" distB="0" distL="0" distR="0" wp14:anchorId="53CAAF8A" wp14:editId="21BD26E3">
            <wp:extent cx="5399405" cy="2879090"/>
            <wp:effectExtent l="0" t="0" r="0" b="0"/>
            <wp:docPr id="8" name="Obrázo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risk_assesment.png"/>
                    <pic:cNvPicPr/>
                  </pic:nvPicPr>
                  <pic:blipFill>
                    <a:blip r:embed="rId15">
                      <a:extLst>
                        <a:ext uri="{28A0092B-C50C-407E-A947-70E740481C1C}">
                          <a14:useLocalDpi xmlns:a14="http://schemas.microsoft.com/office/drawing/2010/main" val="0"/>
                        </a:ext>
                      </a:extLst>
                    </a:blip>
                    <a:stretch>
                      <a:fillRect/>
                    </a:stretch>
                  </pic:blipFill>
                  <pic:spPr>
                    <a:xfrm>
                      <a:off x="0" y="0"/>
                      <a:ext cx="5399405" cy="2879090"/>
                    </a:xfrm>
                    <a:prstGeom prst="rect">
                      <a:avLst/>
                    </a:prstGeom>
                  </pic:spPr>
                </pic:pic>
              </a:graphicData>
            </a:graphic>
          </wp:inline>
        </w:drawing>
      </w:r>
    </w:p>
    <w:p w:rsidR="000B058C" w:rsidRDefault="000B058C" w:rsidP="000B058C">
      <w:pPr>
        <w:pStyle w:val="Popis"/>
        <w:rPr>
          <w:lang w:val="sk-SK"/>
        </w:rPr>
      </w:pPr>
      <w:bookmarkStart w:id="23" w:name="_Ref466018864"/>
      <w:bookmarkStart w:id="24" w:name="_Toc480990855"/>
      <w:r w:rsidRPr="00EB60DC">
        <w:rPr>
          <w:lang w:val="sk-SK"/>
        </w:rPr>
        <w:t xml:space="preserve">Obrázok </w:t>
      </w:r>
      <w:r w:rsidRPr="00EB60DC">
        <w:rPr>
          <w:lang w:val="sk-SK"/>
        </w:rPr>
        <w:fldChar w:fldCharType="begin"/>
      </w:r>
      <w:r w:rsidRPr="00EB60DC">
        <w:rPr>
          <w:lang w:val="sk-SK"/>
        </w:rPr>
        <w:instrText xml:space="preserve"> SEQ Obrázok \* ARABIC </w:instrText>
      </w:r>
      <w:r w:rsidRPr="00EB60DC">
        <w:rPr>
          <w:lang w:val="sk-SK"/>
        </w:rPr>
        <w:fldChar w:fldCharType="separate"/>
      </w:r>
      <w:r w:rsidR="00B41440">
        <w:rPr>
          <w:noProof/>
          <w:lang w:val="sk-SK"/>
        </w:rPr>
        <w:t>3</w:t>
      </w:r>
      <w:r w:rsidRPr="00EB60DC">
        <w:rPr>
          <w:lang w:val="sk-SK"/>
        </w:rPr>
        <w:fldChar w:fldCharType="end"/>
      </w:r>
      <w:bookmarkEnd w:id="23"/>
      <w:r w:rsidRPr="00EB60DC">
        <w:rPr>
          <w:lang w:val="sk-SK"/>
        </w:rPr>
        <w:t>: Pomocné tabuľky na výpočet požadovanej úrovne SIL</w:t>
      </w:r>
      <w:r w:rsidR="002033D6" w:rsidRPr="00EB60DC">
        <w:rPr>
          <w:lang w:val="sk-SK"/>
        </w:rPr>
        <w:t xml:space="preserve"> </w:t>
      </w:r>
      <w:r w:rsidR="002033D6" w:rsidRPr="00EB60DC">
        <w:rPr>
          <w:lang w:val="sk-SK"/>
        </w:rPr>
        <w:fldChar w:fldCharType="begin"/>
      </w:r>
      <w:r w:rsidR="002033D6" w:rsidRPr="00EB60DC">
        <w:rPr>
          <w:lang w:val="sk-SK"/>
        </w:rPr>
        <w:instrText xml:space="preserve"> REF _Ref480300819 \r \h </w:instrText>
      </w:r>
      <w:r w:rsidR="002033D6" w:rsidRPr="00EB60DC">
        <w:rPr>
          <w:lang w:val="sk-SK"/>
        </w:rPr>
      </w:r>
      <w:r w:rsidR="002033D6" w:rsidRPr="00EB60DC">
        <w:rPr>
          <w:lang w:val="sk-SK"/>
        </w:rPr>
        <w:fldChar w:fldCharType="separate"/>
      </w:r>
      <w:r w:rsidR="00B41440">
        <w:rPr>
          <w:lang w:val="sk-SK"/>
        </w:rPr>
        <w:t>[8]</w:t>
      </w:r>
      <w:bookmarkEnd w:id="24"/>
      <w:r w:rsidR="002033D6" w:rsidRPr="00EB60DC">
        <w:rPr>
          <w:lang w:val="sk-SK"/>
        </w:rPr>
        <w:fldChar w:fldCharType="end"/>
      </w:r>
    </w:p>
    <w:p w:rsidR="00F52C12" w:rsidRPr="00F52C12" w:rsidRDefault="00F52C12" w:rsidP="00F52C12">
      <w:pPr>
        <w:rPr>
          <w:lang w:val="sk-SK"/>
        </w:rPr>
      </w:pPr>
    </w:p>
    <w:p w:rsidR="000B058C" w:rsidRPr="00EB60DC" w:rsidRDefault="000B058C" w:rsidP="000B058C">
      <w:pPr>
        <w:rPr>
          <w:lang w:val="sk-SK"/>
        </w:rPr>
      </w:pPr>
      <w:r w:rsidRPr="00EB60DC">
        <w:rPr>
          <w:lang w:val="sk-SK"/>
        </w:rPr>
        <w:t>Bezpečnostné funkcie</w:t>
      </w:r>
      <w:r w:rsidR="00E44419" w:rsidRPr="00EB60DC">
        <w:rPr>
          <w:lang w:val="sk-SK"/>
        </w:rPr>
        <w:t xml:space="preserve"> sa </w:t>
      </w:r>
      <w:r w:rsidRPr="00EB60DC">
        <w:rPr>
          <w:lang w:val="sk-SK"/>
        </w:rPr>
        <w:t>bud</w:t>
      </w:r>
      <w:r w:rsidR="00E44419" w:rsidRPr="00EB60DC">
        <w:rPr>
          <w:lang w:val="sk-SK"/>
        </w:rPr>
        <w:t>ú</w:t>
      </w:r>
      <w:r w:rsidRPr="00EB60DC">
        <w:rPr>
          <w:lang w:val="sk-SK"/>
        </w:rPr>
        <w:t xml:space="preserve"> navrhovať primárne pre tie časti strojného zariadenia, ktoré z posúdenia rizík vyšli ako časti </w:t>
      </w:r>
      <w:r w:rsidR="00C403DA">
        <w:rPr>
          <w:lang w:val="sk-SK"/>
        </w:rPr>
        <w:t>predstavujúce riziko významné a </w:t>
      </w:r>
      <w:r w:rsidRPr="00EB60DC">
        <w:rPr>
          <w:lang w:val="sk-SK"/>
        </w:rPr>
        <w:t xml:space="preserve">vyššie. Tieto funkcie budú na strojnom zariadení ďalej doplnené </w:t>
      </w:r>
      <w:r w:rsidR="00152819">
        <w:rPr>
          <w:lang w:val="sk-SK"/>
        </w:rPr>
        <w:t>výstražnými značkami</w:t>
      </w:r>
      <w:r w:rsidRPr="00EB60DC">
        <w:rPr>
          <w:lang w:val="sk-SK"/>
        </w:rPr>
        <w:t xml:space="preserve"> upozorňujúcimi na nebezpečie vyplývajúce z daných mechanizmov. Tam</w:t>
      </w:r>
      <w:r w:rsidR="0020439E">
        <w:rPr>
          <w:lang w:val="sk-SK"/>
        </w:rPr>
        <w:t>,</w:t>
      </w:r>
      <w:r w:rsidRPr="00EB60DC">
        <w:rPr>
          <w:lang w:val="sk-SK"/>
        </w:rPr>
        <w:t xml:space="preserve"> kde sa riziko ukazuje ako nízke </w:t>
      </w:r>
      <w:r w:rsidR="00E44419" w:rsidRPr="00EB60DC">
        <w:rPr>
          <w:lang w:val="sk-SK"/>
        </w:rPr>
        <w:t>budú predpísané</w:t>
      </w:r>
      <w:r w:rsidRPr="00EB60DC">
        <w:rPr>
          <w:lang w:val="sk-SK"/>
        </w:rPr>
        <w:t xml:space="preserve"> postupy,</w:t>
      </w:r>
      <w:r w:rsidR="00C403DA">
        <w:rPr>
          <w:lang w:val="sk-SK"/>
        </w:rPr>
        <w:t xml:space="preserve"> ako jeho dopady ešte znížiť na </w:t>
      </w:r>
      <w:r w:rsidRPr="00EB60DC">
        <w:rPr>
          <w:lang w:val="sk-SK"/>
        </w:rPr>
        <w:t>úroveň, ktorá je okolím stroja, teda obsluhou a prostredím akceptovateľná.</w:t>
      </w:r>
    </w:p>
    <w:p w:rsidR="000B058C" w:rsidRPr="00EB60DC" w:rsidRDefault="000B058C" w:rsidP="000B058C">
      <w:pPr>
        <w:rPr>
          <w:lang w:val="sk-SK"/>
        </w:rPr>
      </w:pPr>
      <w:r w:rsidRPr="00EB60DC">
        <w:rPr>
          <w:lang w:val="sk-SK"/>
        </w:rPr>
        <w:lastRenderedPageBreak/>
        <w:t xml:space="preserve">Vďaka vhodnému návrhu konštrukcie je možné všetky časti, ktoré predstavujú vysoké riziko (ide hlavne o pohybujúce sa hmoty) zakryť </w:t>
      </w:r>
      <w:r w:rsidR="00795829" w:rsidRPr="00EB60DC">
        <w:rPr>
          <w:lang w:val="sk-SK"/>
        </w:rPr>
        <w:t xml:space="preserve">zhora pevným plným ochranným krytom </w:t>
      </w:r>
      <w:r w:rsidR="0020439E">
        <w:rPr>
          <w:lang w:val="sk-SK"/>
        </w:rPr>
        <w:t>z</w:t>
      </w:r>
      <w:r w:rsidR="002467FC" w:rsidRPr="00EB60DC">
        <w:rPr>
          <w:lang w:val="sk-SK"/>
        </w:rPr>
        <w:t> </w:t>
      </w:r>
      <w:r w:rsidR="00795829" w:rsidRPr="00EB60DC">
        <w:rPr>
          <w:lang w:val="sk-SK"/>
        </w:rPr>
        <w:t>plechu</w:t>
      </w:r>
      <w:r w:rsidR="002467FC" w:rsidRPr="00EB60DC">
        <w:rPr>
          <w:lang w:val="sk-SK"/>
        </w:rPr>
        <w:t xml:space="preserve"> a</w:t>
      </w:r>
      <w:r w:rsidR="00795829" w:rsidRPr="00EB60DC">
        <w:rPr>
          <w:lang w:val="sk-SK"/>
        </w:rPr>
        <w:t xml:space="preserve"> </w:t>
      </w:r>
      <w:r w:rsidRPr="00EB60DC">
        <w:rPr>
          <w:lang w:val="sk-SK"/>
        </w:rPr>
        <w:t>štyrmi pohyblivými ochrannými krytmi</w:t>
      </w:r>
      <w:r w:rsidR="00EC6595" w:rsidRPr="00EB60DC">
        <w:rPr>
          <w:lang w:val="sk-SK"/>
        </w:rPr>
        <w:t xml:space="preserve"> zo strán</w:t>
      </w:r>
      <w:r w:rsidRPr="00EB60DC">
        <w:rPr>
          <w:lang w:val="sk-SK"/>
        </w:rPr>
        <w:t>. Tie budú mať magnetický doraz</w:t>
      </w:r>
      <w:r w:rsidR="002B1E27">
        <w:rPr>
          <w:lang w:val="sk-SK"/>
        </w:rPr>
        <w:t>,</w:t>
      </w:r>
      <w:r w:rsidRPr="00EB60DC">
        <w:rPr>
          <w:lang w:val="sk-SK"/>
        </w:rPr>
        <w:t xml:space="preserve"> t.</w:t>
      </w:r>
      <w:r w:rsidR="002B5CA1" w:rsidRPr="00EB60DC">
        <w:rPr>
          <w:lang w:val="sk-SK"/>
        </w:rPr>
        <w:t xml:space="preserve"> </w:t>
      </w:r>
      <w:r w:rsidRPr="00EB60DC">
        <w:rPr>
          <w:lang w:val="sk-SK"/>
        </w:rPr>
        <w:t xml:space="preserve">j. v zavretej polohe budú držať vďaka permanentným magnetom. Poloha krytov bude monitorovaná magnetickými snímačmi umiestnenými v hornej časti krytov, čo najďalej od osi otvárania. Tým sa minimalizuje možnosť prístupu k častiam stroja, ktoré práve zastavujú. Pri otvorení ktoréhokoľvek z týchto štyroch spomenutých krytov musí byť zaručené, že pohony riadiace pohyblivé časti budú bezpečne zastavené. V súvislosti s prednými pohyblivými krytmi sa </w:t>
      </w:r>
      <w:r w:rsidR="0059121E" w:rsidRPr="00EB60DC">
        <w:rPr>
          <w:lang w:val="sk-SK"/>
        </w:rPr>
        <w:t>musí bezpečnostným vzdialenostiam venovať</w:t>
      </w:r>
      <w:r w:rsidRPr="00EB60DC">
        <w:rPr>
          <w:lang w:val="sk-SK"/>
        </w:rPr>
        <w:t xml:space="preserve"> </w:t>
      </w:r>
      <w:r w:rsidR="0059121E" w:rsidRPr="00EB60DC">
        <w:rPr>
          <w:lang w:val="sk-SK"/>
        </w:rPr>
        <w:t>zvýšená pozornosť</w:t>
      </w:r>
      <w:r w:rsidRPr="00EB60DC">
        <w:rPr>
          <w:lang w:val="sk-SK"/>
        </w:rPr>
        <w:t>, keďže zospodu sú nebezpečné časti prístupné. V norme EN 415-10 sa uvádza: „Kde je medzera medzi ochranným krytom a podlahou väčšia ako 40</w:t>
      </w:r>
      <w:r w:rsidR="007761B4" w:rsidRPr="00EB60DC">
        <w:rPr>
          <w:lang w:val="sk-SK"/>
        </w:rPr>
        <w:t xml:space="preserve"> </w:t>
      </w:r>
      <w:r w:rsidRPr="00EB60DC">
        <w:rPr>
          <w:lang w:val="sk-SK"/>
        </w:rPr>
        <w:t>mm ale menšia ako alebo rovná 240</w:t>
      </w:r>
      <w:r w:rsidR="007761B4" w:rsidRPr="00EB60DC">
        <w:rPr>
          <w:lang w:val="sk-SK"/>
        </w:rPr>
        <w:t xml:space="preserve"> </w:t>
      </w:r>
      <w:r w:rsidRPr="00EB60DC">
        <w:rPr>
          <w:lang w:val="sk-SK"/>
        </w:rPr>
        <w:t>mm musia byť bezpečnostné vzdialenosti k najbližším nebezpečným zónam minimálne 550</w:t>
      </w:r>
      <w:r w:rsidR="007761B4" w:rsidRPr="00EB60DC">
        <w:rPr>
          <w:lang w:val="sk-SK"/>
        </w:rPr>
        <w:t xml:space="preserve"> </w:t>
      </w:r>
      <w:r w:rsidRPr="00EB60DC">
        <w:rPr>
          <w:lang w:val="sk-SK"/>
        </w:rPr>
        <w:t>mm, pokiaľ výška najnižšej nebezpečnej zóny je vyššia ako 300</w:t>
      </w:r>
      <w:r w:rsidR="007761B4" w:rsidRPr="00EB60DC">
        <w:rPr>
          <w:lang w:val="sk-SK"/>
        </w:rPr>
        <w:t xml:space="preserve"> </w:t>
      </w:r>
      <w:r w:rsidRPr="00EB60DC">
        <w:rPr>
          <w:lang w:val="sk-SK"/>
        </w:rPr>
        <w:t xml:space="preserve">mm nad spodným ochranným krytom.“. </w:t>
      </w:r>
      <w:r w:rsidR="0029316E" w:rsidRPr="00EB60DC">
        <w:rPr>
          <w:lang w:val="sk-SK"/>
        </w:rPr>
        <w:t>P</w:t>
      </w:r>
      <w:r w:rsidRPr="00EB60DC">
        <w:rPr>
          <w:lang w:val="sk-SK"/>
        </w:rPr>
        <w:t xml:space="preserve">redné kryty </w:t>
      </w:r>
      <w:r w:rsidR="0029316E" w:rsidRPr="00EB60DC">
        <w:rPr>
          <w:lang w:val="sk-SK"/>
        </w:rPr>
        <w:t xml:space="preserve">uvedeného stroja </w:t>
      </w:r>
      <w:r w:rsidRPr="00EB60DC">
        <w:rPr>
          <w:lang w:val="sk-SK"/>
        </w:rPr>
        <w:t>túto požiadavku spĺňajú. Medzera medzi krytom a podlahou je 150,1</w:t>
      </w:r>
      <w:r w:rsidR="007761B4" w:rsidRPr="00EB60DC">
        <w:rPr>
          <w:lang w:val="sk-SK"/>
        </w:rPr>
        <w:t xml:space="preserve"> </w:t>
      </w:r>
      <w:r w:rsidRPr="00EB60DC">
        <w:rPr>
          <w:lang w:val="sk-SK"/>
        </w:rPr>
        <w:t>mm. Najnižšie nebezpečné časti sú</w:t>
      </w:r>
      <w:r w:rsidR="007761B4" w:rsidRPr="00EB60DC">
        <w:rPr>
          <w:lang w:val="sk-SK"/>
        </w:rPr>
        <w:t xml:space="preserve"> ale</w:t>
      </w:r>
      <w:r w:rsidRPr="00EB60DC">
        <w:rPr>
          <w:lang w:val="sk-SK"/>
        </w:rPr>
        <w:t xml:space="preserve"> vzdialené 765,5mm od spodného okraja krytu. V prípade ostatných krytov je táto požiadavka tiež splnená, pretože vzdialenosti k nebezpečným častiam sú </w:t>
      </w:r>
      <w:r w:rsidR="00DE0ED0" w:rsidRPr="00EB60DC">
        <w:rPr>
          <w:lang w:val="sk-SK"/>
        </w:rPr>
        <w:t>vo všetkých prípadoch ešte väčšie</w:t>
      </w:r>
      <w:r w:rsidRPr="00EB60DC">
        <w:rPr>
          <w:lang w:val="sk-SK"/>
        </w:rPr>
        <w:t xml:space="preserve"> </w:t>
      </w:r>
      <w:r w:rsidR="002A2E29">
        <w:rPr>
          <w:lang w:val="sk-SK"/>
        </w:rPr>
        <w:t>ako pri </w:t>
      </w:r>
      <w:r w:rsidRPr="00EB60DC">
        <w:rPr>
          <w:lang w:val="sk-SK"/>
        </w:rPr>
        <w:t>predných krytoch.</w:t>
      </w:r>
    </w:p>
    <w:p w:rsidR="000B058C" w:rsidRPr="00EB60DC" w:rsidRDefault="000B058C" w:rsidP="000B058C">
      <w:pPr>
        <w:rPr>
          <w:lang w:val="sk-SK"/>
        </w:rPr>
      </w:pPr>
      <w:r w:rsidRPr="00EB60DC">
        <w:rPr>
          <w:lang w:val="sk-SK"/>
        </w:rPr>
        <w:t>Bezpečný stav navodzujú dve bezpečnostné funkcie. Prvá realizuje bezpeč</w:t>
      </w:r>
      <w:r w:rsidR="001B21AE" w:rsidRPr="00EB60DC">
        <w:rPr>
          <w:lang w:val="sk-SK"/>
        </w:rPr>
        <w:t xml:space="preserve">né zastavenie pohonu </w:t>
      </w:r>
      <w:proofErr w:type="spellStart"/>
      <w:r w:rsidR="001B21AE" w:rsidRPr="00EB60DC">
        <w:rPr>
          <w:lang w:val="sk-SK"/>
        </w:rPr>
        <w:t>Sinamics</w:t>
      </w:r>
      <w:proofErr w:type="spellEnd"/>
      <w:r w:rsidR="001B21AE" w:rsidRPr="00EB60DC">
        <w:rPr>
          <w:lang w:val="sk-SK"/>
        </w:rPr>
        <w:t xml:space="preserve"> S1</w:t>
      </w:r>
      <w:r w:rsidRPr="00EB60DC">
        <w:rPr>
          <w:lang w:val="sk-SK"/>
        </w:rPr>
        <w:t xml:space="preserve">20 (komunikácia prostredníctvom </w:t>
      </w:r>
      <w:proofErr w:type="spellStart"/>
      <w:r w:rsidRPr="00EB60DC">
        <w:rPr>
          <w:lang w:val="sk-SK"/>
        </w:rPr>
        <w:t>ProfiSafe</w:t>
      </w:r>
      <w:proofErr w:type="spellEnd"/>
      <w:r w:rsidRPr="00EB60DC">
        <w:rPr>
          <w:lang w:val="sk-SK"/>
        </w:rPr>
        <w:t xml:space="preserve"> </w:t>
      </w:r>
      <w:r w:rsidR="001B21AE" w:rsidRPr="00EB60DC">
        <w:rPr>
          <w:lang w:val="sk-SK"/>
        </w:rPr>
        <w:t xml:space="preserve">a bezpečnostná funkcia pohonu SS1 bude bližšie popísaná v kapitole </w:t>
      </w:r>
      <w:r w:rsidRPr="00EB60DC">
        <w:rPr>
          <w:color w:val="FF0000"/>
          <w:lang w:val="sk-SK"/>
        </w:rPr>
        <w:fldChar w:fldCharType="begin"/>
      </w:r>
      <w:r w:rsidRPr="00EB60DC">
        <w:rPr>
          <w:lang w:val="sk-SK"/>
        </w:rPr>
        <w:instrText xml:space="preserve"> REF _Ref478217754 \r \h </w:instrText>
      </w:r>
      <w:r w:rsidRPr="00EB60DC">
        <w:rPr>
          <w:color w:val="FF0000"/>
          <w:lang w:val="sk-SK"/>
        </w:rPr>
      </w:r>
      <w:r w:rsidRPr="00EB60DC">
        <w:rPr>
          <w:color w:val="FF0000"/>
          <w:lang w:val="sk-SK"/>
        </w:rPr>
        <w:fldChar w:fldCharType="separate"/>
      </w:r>
      <w:r w:rsidR="00B41440">
        <w:rPr>
          <w:lang w:val="sk-SK"/>
        </w:rPr>
        <w:t>3.2</w:t>
      </w:r>
      <w:r w:rsidRPr="00EB60DC">
        <w:rPr>
          <w:color w:val="FF0000"/>
          <w:lang w:val="sk-SK"/>
        </w:rPr>
        <w:fldChar w:fldCharType="end"/>
      </w:r>
      <w:r w:rsidR="00C403DA">
        <w:rPr>
          <w:lang w:val="sk-SK"/>
        </w:rPr>
        <w:t>) pri </w:t>
      </w:r>
      <w:r w:rsidRPr="00EB60DC">
        <w:rPr>
          <w:lang w:val="sk-SK"/>
        </w:rPr>
        <w:t xml:space="preserve">otvorení niektorého z krytov, ktoré sú monitorované magnetickými snímačmi zapojenými jednokanálovo. Neoddeliteľnou súčasťou tejto funkcie je tiež tlačidlo núdzového </w:t>
      </w:r>
      <w:r w:rsidR="009C6762">
        <w:rPr>
          <w:lang w:val="sk-SK"/>
        </w:rPr>
        <w:t>zastavenia</w:t>
      </w:r>
      <w:r w:rsidRPr="00EB60DC">
        <w:rPr>
          <w:lang w:val="sk-SK"/>
        </w:rPr>
        <w:t xml:space="preserve">. Tu </w:t>
      </w:r>
      <w:r w:rsidR="00482BB0" w:rsidRPr="00EB60DC">
        <w:rPr>
          <w:lang w:val="sk-SK"/>
        </w:rPr>
        <w:t>bude použité</w:t>
      </w:r>
      <w:r w:rsidRPr="00EB60DC">
        <w:rPr>
          <w:lang w:val="sk-SK"/>
        </w:rPr>
        <w:t xml:space="preserve"> dvojkanálové ekvivalentné zapojenie. Tieto tlačidlá sú štandardne vybavené slotmi pre dva kontakty na pripojenie štyroch vodičov, preto </w:t>
      </w:r>
      <w:r w:rsidR="00482BB0" w:rsidRPr="00EB60DC">
        <w:rPr>
          <w:lang w:val="sk-SK"/>
        </w:rPr>
        <w:t>budú využité naplno</w:t>
      </w:r>
      <w:r w:rsidRPr="00EB60DC">
        <w:rPr>
          <w:lang w:val="sk-SK"/>
        </w:rPr>
        <w:t xml:space="preserve">. Týmto pádom </w:t>
      </w:r>
      <w:r w:rsidR="006F3F4C" w:rsidRPr="00EB60DC">
        <w:rPr>
          <w:lang w:val="sk-SK"/>
        </w:rPr>
        <w:t>bude možné</w:t>
      </w:r>
      <w:r w:rsidRPr="00EB60DC">
        <w:rPr>
          <w:lang w:val="sk-SK"/>
        </w:rPr>
        <w:t xml:space="preserve"> dete</w:t>
      </w:r>
      <w:r w:rsidR="006F3F4C" w:rsidRPr="00EB60DC">
        <w:rPr>
          <w:lang w:val="sk-SK"/>
        </w:rPr>
        <w:t>govať</w:t>
      </w:r>
      <w:r w:rsidR="00DF05E8">
        <w:rPr>
          <w:lang w:val="sk-SK"/>
        </w:rPr>
        <w:t xml:space="preserve"> porušenia ob</w:t>
      </w:r>
      <w:r w:rsidRPr="00EB60DC">
        <w:rPr>
          <w:lang w:val="sk-SK"/>
        </w:rPr>
        <w:t xml:space="preserve">vodov núdzového zastavenia. Druhá </w:t>
      </w:r>
      <w:proofErr w:type="spellStart"/>
      <w:r w:rsidRPr="00EB60DC">
        <w:rPr>
          <w:lang w:val="sk-SK"/>
        </w:rPr>
        <w:t>safety</w:t>
      </w:r>
      <w:proofErr w:type="spellEnd"/>
      <w:r w:rsidRPr="00EB60DC">
        <w:rPr>
          <w:lang w:val="sk-SK"/>
        </w:rPr>
        <w:t xml:space="preserve"> funkcia realizuje odpojenie </w:t>
      </w:r>
      <w:proofErr w:type="spellStart"/>
      <w:r w:rsidRPr="00EB60DC">
        <w:rPr>
          <w:lang w:val="sk-SK"/>
        </w:rPr>
        <w:t>stykačov</w:t>
      </w:r>
      <w:proofErr w:type="spellEnd"/>
      <w:r w:rsidRPr="00EB60DC">
        <w:rPr>
          <w:lang w:val="sk-SK"/>
        </w:rPr>
        <w:t xml:space="preserve"> ostatných elektrických zariadení, ktoré predstavujú zdroje potenciálneho nebezpečia. Udalosti, ktor</w:t>
      </w:r>
      <w:r w:rsidR="008729F4" w:rsidRPr="00EB60DC">
        <w:rPr>
          <w:lang w:val="sk-SK"/>
        </w:rPr>
        <w:t>é</w:t>
      </w:r>
      <w:r w:rsidRPr="00EB60DC">
        <w:rPr>
          <w:lang w:val="sk-SK"/>
        </w:rPr>
        <w:t xml:space="preserve"> túto funkciu aktivujú sú rovnaké ako tie, pr</w:t>
      </w:r>
      <w:r w:rsidR="006F3F4C" w:rsidRPr="00EB60DC">
        <w:rPr>
          <w:lang w:val="sk-SK"/>
        </w:rPr>
        <w:t>i</w:t>
      </w:r>
      <w:r w:rsidRPr="00EB60DC">
        <w:rPr>
          <w:lang w:val="sk-SK"/>
        </w:rPr>
        <w:t xml:space="preserve"> prvej funkcií.</w:t>
      </w:r>
    </w:p>
    <w:p w:rsidR="000B058C" w:rsidRPr="00EB60DC" w:rsidRDefault="000B058C" w:rsidP="000B058C">
      <w:pPr>
        <w:rPr>
          <w:lang w:val="sk-SK"/>
        </w:rPr>
      </w:pPr>
      <w:r w:rsidRPr="00EB60DC">
        <w:rPr>
          <w:lang w:val="sk-SK"/>
        </w:rPr>
        <w:t>Naviac</w:t>
      </w:r>
      <w:r w:rsidR="00E332C4" w:rsidRPr="00EB60DC">
        <w:rPr>
          <w:lang w:val="sk-SK"/>
        </w:rPr>
        <w:t xml:space="preserve"> k vyššie spomenutému, pohon</w:t>
      </w:r>
      <w:r w:rsidRPr="00EB60DC">
        <w:rPr>
          <w:lang w:val="sk-SK"/>
        </w:rPr>
        <w:t xml:space="preserve"> </w:t>
      </w:r>
      <w:r w:rsidR="00EC0CBB" w:rsidRPr="00EB60DC">
        <w:rPr>
          <w:lang w:val="sk-SK"/>
        </w:rPr>
        <w:t>realizujúci</w:t>
      </w:r>
      <w:r w:rsidRPr="00EB60DC">
        <w:rPr>
          <w:lang w:val="sk-SK"/>
        </w:rPr>
        <w:t xml:space="preserve"> vertikálny pohyb čeľustí bude vybavený mechanickou brzdou</w:t>
      </w:r>
      <w:r w:rsidR="00E332C4" w:rsidRPr="00EB60DC">
        <w:rPr>
          <w:lang w:val="sk-SK"/>
        </w:rPr>
        <w:t xml:space="preserve"> (</w:t>
      </w:r>
      <w:r w:rsidR="00FF2D3D" w:rsidRPr="00EB60DC">
        <w:rPr>
          <w:lang w:val="sk-SK"/>
        </w:rPr>
        <w:t>f</w:t>
      </w:r>
      <w:r w:rsidR="00E332C4" w:rsidRPr="00EB60DC">
        <w:rPr>
          <w:lang w:val="sk-SK"/>
        </w:rPr>
        <w:t xml:space="preserve">unkcia SBC bude popísaná v kapitole </w:t>
      </w:r>
      <w:r w:rsidR="00E332C4" w:rsidRPr="00EB60DC">
        <w:rPr>
          <w:color w:val="FF0000"/>
          <w:lang w:val="sk-SK"/>
        </w:rPr>
        <w:fldChar w:fldCharType="begin"/>
      </w:r>
      <w:r w:rsidR="00E332C4" w:rsidRPr="00EB60DC">
        <w:rPr>
          <w:lang w:val="sk-SK"/>
        </w:rPr>
        <w:instrText xml:space="preserve"> REF _Ref478217754 \r \h </w:instrText>
      </w:r>
      <w:r w:rsidR="00E332C4" w:rsidRPr="00EB60DC">
        <w:rPr>
          <w:color w:val="FF0000"/>
          <w:lang w:val="sk-SK"/>
        </w:rPr>
      </w:r>
      <w:r w:rsidR="00E332C4" w:rsidRPr="00EB60DC">
        <w:rPr>
          <w:color w:val="FF0000"/>
          <w:lang w:val="sk-SK"/>
        </w:rPr>
        <w:fldChar w:fldCharType="separate"/>
      </w:r>
      <w:r w:rsidR="00B41440">
        <w:rPr>
          <w:lang w:val="sk-SK"/>
        </w:rPr>
        <w:t>3.2</w:t>
      </w:r>
      <w:r w:rsidR="00E332C4" w:rsidRPr="00EB60DC">
        <w:rPr>
          <w:color w:val="FF0000"/>
          <w:lang w:val="sk-SK"/>
        </w:rPr>
        <w:fldChar w:fldCharType="end"/>
      </w:r>
      <w:r w:rsidR="00E332C4" w:rsidRPr="00EB60DC">
        <w:rPr>
          <w:lang w:val="sk-SK"/>
        </w:rPr>
        <w:t>)</w:t>
      </w:r>
      <w:r w:rsidRPr="00EB60DC">
        <w:rPr>
          <w:lang w:val="sk-SK"/>
        </w:rPr>
        <w:t>. Takto sa predíde potenciálnym nebezpečným stavom napr. pri prerušení dodávky elektrickej energie a s tým súvisiacim ohrozeniam obsluhy, prípadne poškodeniam stroja.</w:t>
      </w:r>
    </w:p>
    <w:p w:rsidR="000B058C" w:rsidRPr="00EB60DC" w:rsidRDefault="000B058C" w:rsidP="000B058C">
      <w:pPr>
        <w:rPr>
          <w:lang w:val="sk-SK"/>
        </w:rPr>
      </w:pPr>
      <w:r w:rsidRPr="00EB60DC">
        <w:rPr>
          <w:lang w:val="sk-SK"/>
        </w:rPr>
        <w:t xml:space="preserve">Blokovú schému navrhnutého zapojenia zobrazuje </w:t>
      </w:r>
      <w:r w:rsidRPr="00EB60DC">
        <w:rPr>
          <w:lang w:val="sk-SK"/>
        </w:rPr>
        <w:fldChar w:fldCharType="begin"/>
      </w:r>
      <w:r w:rsidRPr="00EB60DC">
        <w:rPr>
          <w:lang w:val="sk-SK"/>
        </w:rPr>
        <w:instrText xml:space="preserve"> REF _Ref466033281 \h </w:instrText>
      </w:r>
      <w:r w:rsidRPr="00EB60DC">
        <w:rPr>
          <w:lang w:val="sk-SK"/>
        </w:rPr>
      </w:r>
      <w:r w:rsidRPr="00EB60DC">
        <w:rPr>
          <w:lang w:val="sk-SK"/>
        </w:rPr>
        <w:fldChar w:fldCharType="separate"/>
      </w:r>
      <w:r w:rsidR="00B41440" w:rsidRPr="00EB60DC">
        <w:rPr>
          <w:lang w:val="sk-SK"/>
        </w:rPr>
        <w:t xml:space="preserve">Obrázok </w:t>
      </w:r>
      <w:r w:rsidR="00B41440">
        <w:rPr>
          <w:noProof/>
          <w:lang w:val="sk-SK"/>
        </w:rPr>
        <w:t>4</w:t>
      </w:r>
      <w:r w:rsidRPr="00EB60DC">
        <w:rPr>
          <w:lang w:val="sk-SK"/>
        </w:rPr>
        <w:fldChar w:fldCharType="end"/>
      </w:r>
      <w:r w:rsidRPr="00EB60DC">
        <w:rPr>
          <w:lang w:val="sk-SK"/>
        </w:rPr>
        <w:t xml:space="preserve">. </w:t>
      </w:r>
      <w:r w:rsidR="001A3C21" w:rsidRPr="00EB60DC">
        <w:rPr>
          <w:lang w:val="sk-SK"/>
        </w:rPr>
        <w:t xml:space="preserve">Na základe výsledkov zo </w:t>
      </w:r>
      <w:proofErr w:type="spellStart"/>
      <w:r w:rsidR="001A3C21" w:rsidRPr="00EB60DC">
        <w:rPr>
          <w:lang w:val="sk-SK"/>
        </w:rPr>
        <w:t>Safety</w:t>
      </w:r>
      <w:proofErr w:type="spellEnd"/>
      <w:r w:rsidR="001A3C21" w:rsidRPr="00EB60DC">
        <w:rPr>
          <w:lang w:val="sk-SK"/>
        </w:rPr>
        <w:t xml:space="preserve"> </w:t>
      </w:r>
      <w:proofErr w:type="spellStart"/>
      <w:r w:rsidR="001A3C21" w:rsidRPr="00EB60DC">
        <w:rPr>
          <w:lang w:val="sk-SK"/>
        </w:rPr>
        <w:t>Evaluation</w:t>
      </w:r>
      <w:proofErr w:type="spellEnd"/>
      <w:r w:rsidR="001A3C21" w:rsidRPr="00EB60DC">
        <w:rPr>
          <w:lang w:val="sk-SK"/>
        </w:rPr>
        <w:t xml:space="preserve"> </w:t>
      </w:r>
      <w:proofErr w:type="spellStart"/>
      <w:r w:rsidR="001A3C21" w:rsidRPr="00EB60DC">
        <w:rPr>
          <w:lang w:val="sk-SK"/>
        </w:rPr>
        <w:t>Tool</w:t>
      </w:r>
      <w:proofErr w:type="spellEnd"/>
      <w:r w:rsidR="001A3C21" w:rsidRPr="00EB60DC">
        <w:rPr>
          <w:lang w:val="sk-SK"/>
        </w:rPr>
        <w:t xml:space="preserve"> možno konštatovať</w:t>
      </w:r>
      <w:r w:rsidRPr="00EB60DC">
        <w:rPr>
          <w:lang w:val="sk-SK"/>
        </w:rPr>
        <w:t xml:space="preserve">, že pre obe bezpečnostné funkcie sme dosiahli požadovanú úroveň </w:t>
      </w:r>
      <w:r w:rsidR="002905F1">
        <w:rPr>
          <w:lang w:val="sk-SK"/>
        </w:rPr>
        <w:t xml:space="preserve">integrity </w:t>
      </w:r>
      <w:r w:rsidRPr="00EB60DC">
        <w:rPr>
          <w:lang w:val="sk-SK"/>
        </w:rPr>
        <w:t xml:space="preserve">bezpečnosti SIL 2. O tom svedčí aj dosiahnutá </w:t>
      </w:r>
      <w:proofErr w:type="spellStart"/>
      <w:r w:rsidRPr="00EB60DC">
        <w:rPr>
          <w:lang w:val="sk-SK"/>
        </w:rPr>
        <w:lastRenderedPageBreak/>
        <w:t>PFH</w:t>
      </w:r>
      <w:r w:rsidRPr="00EB60DC">
        <w:rPr>
          <w:vertAlign w:val="subscript"/>
          <w:lang w:val="sk-SK"/>
        </w:rPr>
        <w:t>d</w:t>
      </w:r>
      <w:proofErr w:type="spellEnd"/>
      <w:r w:rsidRPr="00EB60DC">
        <w:rPr>
          <w:vertAlign w:val="subscript"/>
          <w:lang w:val="sk-SK"/>
        </w:rPr>
        <w:t xml:space="preserve"> </w:t>
      </w:r>
      <w:r w:rsidRPr="00EB60DC">
        <w:rPr>
          <w:lang w:val="sk-SK"/>
        </w:rPr>
        <w:t xml:space="preserve">(Pravdepodobnosť výskytu nebezpečnej poruchy za hodinu) pre prvú funkciu: </w:t>
      </w:r>
      <w:r w:rsidRPr="00EB60DC">
        <w:rPr>
          <w:color w:val="000000" w:themeColor="text1"/>
          <w:lang w:val="sk-SK"/>
        </w:rPr>
        <w:t>1,6560</w:t>
      </w:r>
      <w:r w:rsidR="002518ED">
        <w:rPr>
          <w:color w:val="000000" w:themeColor="text1"/>
          <w:lang w:val="sk-SK"/>
        </w:rPr>
        <w:t>×</w:t>
      </w:r>
      <w:r w:rsidRPr="00EB60DC">
        <w:rPr>
          <w:color w:val="000000" w:themeColor="text1"/>
          <w:lang w:val="sk-SK"/>
        </w:rPr>
        <w:t>10</w:t>
      </w:r>
      <w:r w:rsidRPr="00EB60DC">
        <w:rPr>
          <w:color w:val="000000" w:themeColor="text1"/>
          <w:vertAlign w:val="superscript"/>
          <w:lang w:val="sk-SK"/>
        </w:rPr>
        <w:t>-7</w:t>
      </w:r>
      <w:r w:rsidRPr="00EB60DC">
        <w:rPr>
          <w:color w:val="000000" w:themeColor="text1"/>
          <w:lang w:val="sk-SK"/>
        </w:rPr>
        <w:t xml:space="preserve"> </w:t>
      </w:r>
      <w:r w:rsidR="002518ED">
        <w:rPr>
          <w:color w:val="000000" w:themeColor="text1"/>
          <w:lang w:val="sk-SK"/>
        </w:rPr>
        <w:t>a pre druhú: 1,5228×</w:t>
      </w:r>
      <w:r w:rsidRPr="00EB60DC">
        <w:rPr>
          <w:color w:val="000000" w:themeColor="text1"/>
          <w:lang w:val="sk-SK"/>
        </w:rPr>
        <w:t>10</w:t>
      </w:r>
      <w:r w:rsidRPr="00EB60DC">
        <w:rPr>
          <w:color w:val="000000" w:themeColor="text1"/>
          <w:vertAlign w:val="superscript"/>
          <w:lang w:val="sk-SK"/>
        </w:rPr>
        <w:t>-8</w:t>
      </w:r>
      <w:r w:rsidRPr="00EB60DC">
        <w:rPr>
          <w:lang w:val="sk-SK"/>
        </w:rPr>
        <w:t xml:space="preserve">. Teda </w:t>
      </w:r>
      <w:proofErr w:type="spellStart"/>
      <w:r w:rsidRPr="00EB60DC">
        <w:rPr>
          <w:lang w:val="sk-SK"/>
        </w:rPr>
        <w:t>PFH</w:t>
      </w:r>
      <w:r w:rsidRPr="00EB60DC">
        <w:rPr>
          <w:vertAlign w:val="subscript"/>
          <w:lang w:val="sk-SK"/>
        </w:rPr>
        <w:t>d</w:t>
      </w:r>
      <w:proofErr w:type="spellEnd"/>
      <w:r w:rsidR="002905F1">
        <w:rPr>
          <w:lang w:val="sk-SK"/>
        </w:rPr>
        <w:t xml:space="preserve"> spĺňa</w:t>
      </w:r>
      <w:r w:rsidRPr="00EB60DC">
        <w:rPr>
          <w:lang w:val="sk-SK"/>
        </w:rPr>
        <w:t xml:space="preserve"> požadovaný interval hodnôt pri SIL 2: </w:t>
      </w:r>
      <w:r w:rsidR="001A3C21" w:rsidRPr="00EB60DC">
        <w:rPr>
          <w:lang w:val="sk-SK"/>
        </w:rPr>
        <w:t>od</w:t>
      </w:r>
      <w:r w:rsidRPr="00EB60DC">
        <w:rPr>
          <w:lang w:val="sk-SK"/>
        </w:rPr>
        <w:t xml:space="preserve"> 10</w:t>
      </w:r>
      <w:r w:rsidRPr="00EB60DC">
        <w:rPr>
          <w:vertAlign w:val="superscript"/>
          <w:lang w:val="sk-SK"/>
        </w:rPr>
        <w:t>-7</w:t>
      </w:r>
      <w:r w:rsidRPr="00EB60DC">
        <w:rPr>
          <w:lang w:val="sk-SK"/>
        </w:rPr>
        <w:t xml:space="preserve"> </w:t>
      </w:r>
      <w:r w:rsidR="001A3C21" w:rsidRPr="00EB60DC">
        <w:rPr>
          <w:lang w:val="sk-SK"/>
        </w:rPr>
        <w:t>do</w:t>
      </w:r>
      <w:r w:rsidRPr="00EB60DC">
        <w:rPr>
          <w:lang w:val="sk-SK"/>
        </w:rPr>
        <w:t xml:space="preserve"> 10</w:t>
      </w:r>
      <w:r w:rsidRPr="00EB60DC">
        <w:rPr>
          <w:vertAlign w:val="superscript"/>
          <w:lang w:val="sk-SK"/>
        </w:rPr>
        <w:t xml:space="preserve">-6 </w:t>
      </w:r>
      <w:r w:rsidRPr="00EB60DC">
        <w:rPr>
          <w:lang w:val="sk-SK"/>
        </w:rPr>
        <w:t xml:space="preserve"> podľa IEC 62</w:t>
      </w:r>
      <w:r w:rsidR="002518ED">
        <w:rPr>
          <w:lang w:val="sk-SK"/>
        </w:rPr>
        <w:t xml:space="preserve"> </w:t>
      </w:r>
      <w:r w:rsidRPr="00EB60DC">
        <w:rPr>
          <w:lang w:val="sk-SK"/>
        </w:rPr>
        <w:t xml:space="preserve">061, v prípade druhej funkcie je ešte nižšie. Príloha 1 obsahuje podrobný report z pomocného nástroja </w:t>
      </w:r>
      <w:proofErr w:type="spellStart"/>
      <w:r w:rsidRPr="00EB60DC">
        <w:rPr>
          <w:lang w:val="sk-SK"/>
        </w:rPr>
        <w:t>Safety</w:t>
      </w:r>
      <w:proofErr w:type="spellEnd"/>
      <w:r w:rsidRPr="00EB60DC">
        <w:rPr>
          <w:lang w:val="sk-SK"/>
        </w:rPr>
        <w:t xml:space="preserve"> </w:t>
      </w:r>
      <w:proofErr w:type="spellStart"/>
      <w:r w:rsidRPr="00EB60DC">
        <w:rPr>
          <w:lang w:val="sk-SK"/>
        </w:rPr>
        <w:t>Evaluation</w:t>
      </w:r>
      <w:proofErr w:type="spellEnd"/>
      <w:r w:rsidRPr="00EB60DC">
        <w:rPr>
          <w:lang w:val="sk-SK"/>
        </w:rPr>
        <w:t xml:space="preserve"> </w:t>
      </w:r>
      <w:proofErr w:type="spellStart"/>
      <w:r w:rsidRPr="00EB60DC">
        <w:rPr>
          <w:lang w:val="sk-SK"/>
        </w:rPr>
        <w:t>Tool</w:t>
      </w:r>
      <w:proofErr w:type="spellEnd"/>
      <w:r w:rsidRPr="00EB60DC">
        <w:rPr>
          <w:lang w:val="sk-SK"/>
        </w:rPr>
        <w:t>.</w:t>
      </w:r>
    </w:p>
    <w:p w:rsidR="000B058C" w:rsidRPr="00EB60DC" w:rsidRDefault="000B058C" w:rsidP="000B058C">
      <w:pPr>
        <w:keepNext/>
        <w:ind w:left="-142"/>
        <w:jc w:val="center"/>
        <w:rPr>
          <w:lang w:val="sk-SK"/>
        </w:rPr>
      </w:pPr>
      <w:r w:rsidRPr="00EB60DC">
        <w:rPr>
          <w:noProof/>
          <w:lang w:val="sk-SK" w:eastAsia="sk-SK"/>
        </w:rPr>
        <w:drawing>
          <wp:inline distT="0" distB="0" distL="0" distR="0" wp14:anchorId="70899F90" wp14:editId="6ABB53FE">
            <wp:extent cx="5399405" cy="1920875"/>
            <wp:effectExtent l="0" t="0" r="0" b="0"/>
            <wp:docPr id="16" name="Obrázo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blokova_schema.png"/>
                    <pic:cNvPicPr/>
                  </pic:nvPicPr>
                  <pic:blipFill>
                    <a:blip r:embed="rId16">
                      <a:extLst>
                        <a:ext uri="{28A0092B-C50C-407E-A947-70E740481C1C}">
                          <a14:useLocalDpi xmlns:a14="http://schemas.microsoft.com/office/drawing/2010/main" val="0"/>
                        </a:ext>
                      </a:extLst>
                    </a:blip>
                    <a:stretch>
                      <a:fillRect/>
                    </a:stretch>
                  </pic:blipFill>
                  <pic:spPr>
                    <a:xfrm>
                      <a:off x="0" y="0"/>
                      <a:ext cx="5399405" cy="1920875"/>
                    </a:xfrm>
                    <a:prstGeom prst="rect">
                      <a:avLst/>
                    </a:prstGeom>
                  </pic:spPr>
                </pic:pic>
              </a:graphicData>
            </a:graphic>
          </wp:inline>
        </w:drawing>
      </w:r>
    </w:p>
    <w:p w:rsidR="000B058C" w:rsidRDefault="000B058C" w:rsidP="000B058C">
      <w:pPr>
        <w:pStyle w:val="Popis"/>
        <w:rPr>
          <w:lang w:val="sk-SK"/>
        </w:rPr>
      </w:pPr>
      <w:bookmarkStart w:id="25" w:name="_Ref466033281"/>
      <w:bookmarkStart w:id="26" w:name="_Toc480990856"/>
      <w:r w:rsidRPr="00EB60DC">
        <w:rPr>
          <w:lang w:val="sk-SK"/>
        </w:rPr>
        <w:t xml:space="preserve">Obrázok </w:t>
      </w:r>
      <w:r w:rsidRPr="00EB60DC">
        <w:rPr>
          <w:lang w:val="sk-SK"/>
        </w:rPr>
        <w:fldChar w:fldCharType="begin"/>
      </w:r>
      <w:r w:rsidRPr="00EB60DC">
        <w:rPr>
          <w:lang w:val="sk-SK"/>
        </w:rPr>
        <w:instrText xml:space="preserve"> SEQ Obrázok \* ARABIC </w:instrText>
      </w:r>
      <w:r w:rsidRPr="00EB60DC">
        <w:rPr>
          <w:lang w:val="sk-SK"/>
        </w:rPr>
        <w:fldChar w:fldCharType="separate"/>
      </w:r>
      <w:r w:rsidR="00B41440">
        <w:rPr>
          <w:noProof/>
          <w:lang w:val="sk-SK"/>
        </w:rPr>
        <w:t>4</w:t>
      </w:r>
      <w:r w:rsidRPr="00EB60DC">
        <w:rPr>
          <w:lang w:val="sk-SK"/>
        </w:rPr>
        <w:fldChar w:fldCharType="end"/>
      </w:r>
      <w:bookmarkEnd w:id="25"/>
      <w:r w:rsidRPr="00EB60DC">
        <w:rPr>
          <w:lang w:val="sk-SK"/>
        </w:rPr>
        <w:t>: Bloková schéma navrhnutého zapojenia bezpečných I/O (čierne šípky – I/O dáta, žlté šípky – diagnostické údaje)</w:t>
      </w:r>
      <w:bookmarkEnd w:id="26"/>
    </w:p>
    <w:p w:rsidR="00F52C12" w:rsidRPr="00F52C12" w:rsidRDefault="00F52C12" w:rsidP="00F52C12">
      <w:pPr>
        <w:rPr>
          <w:lang w:val="sk-SK"/>
        </w:rPr>
      </w:pPr>
    </w:p>
    <w:p w:rsidR="000B058C" w:rsidRPr="00EB60DC" w:rsidRDefault="000B058C" w:rsidP="000B058C">
      <w:pPr>
        <w:rPr>
          <w:lang w:val="sk-SK"/>
        </w:rPr>
      </w:pPr>
      <w:r w:rsidRPr="00EB60DC">
        <w:rPr>
          <w:lang w:val="sk-SK"/>
        </w:rPr>
        <w:t xml:space="preserve">Ako ochranu pred nebezpečným dotykom neživých častí pri poruche je potrebné vykonať doplňujúce ochranné pospájanie podľa ČSN EN 60 204-1 </w:t>
      </w:r>
      <w:proofErr w:type="spellStart"/>
      <w:r w:rsidRPr="00EB60DC">
        <w:rPr>
          <w:lang w:val="sk-SK"/>
        </w:rPr>
        <w:t>ed</w:t>
      </w:r>
      <w:proofErr w:type="spellEnd"/>
      <w:r w:rsidRPr="00EB60DC">
        <w:rPr>
          <w:lang w:val="sk-SK"/>
        </w:rPr>
        <w:t>. 2. Ochrana pred nebezpečným dotykom živých častí je realizovaná uzamknuteľným krytom elektrického rozvádzača vyhotovenom v krytí IP44.</w:t>
      </w:r>
    </w:p>
    <w:p w:rsidR="000B058C" w:rsidRPr="00EB60DC" w:rsidRDefault="000B058C" w:rsidP="000B058C">
      <w:pPr>
        <w:rPr>
          <w:lang w:val="sk-SK"/>
        </w:rPr>
      </w:pPr>
      <w:r w:rsidRPr="00EB60DC">
        <w:rPr>
          <w:lang w:val="sk-SK"/>
        </w:rPr>
        <w:t>Stabilita stroja musí byť vždy zabezpečená tak</w:t>
      </w:r>
      <w:r w:rsidR="00D43353">
        <w:rPr>
          <w:lang w:val="sk-SK"/>
        </w:rPr>
        <w:t>,</w:t>
      </w:r>
      <w:r w:rsidRPr="00EB60DC">
        <w:rPr>
          <w:lang w:val="sk-SK"/>
        </w:rPr>
        <w:t xml:space="preserve"> aby počas prevádzky nemohlo dôjsť k jeho pohybu prípadne prevráteniu. Pri presune stroja na krátke vzdialenosti je potrebné použiť vysokozdvižný vozík. Pri presune na väčšie vzdialenosti je nutné stroj prepravovať na palete upevnený tak, aby nemohlo dôjsť k jeho uvoľneniu.</w:t>
      </w:r>
    </w:p>
    <w:p w:rsidR="000B058C" w:rsidRPr="00EB60DC" w:rsidRDefault="000B058C" w:rsidP="000B058C">
      <w:pPr>
        <w:rPr>
          <w:lang w:val="sk-SK"/>
        </w:rPr>
      </w:pPr>
      <w:r w:rsidRPr="00EB60DC">
        <w:rPr>
          <w:lang w:val="sk-SK"/>
        </w:rPr>
        <w:t xml:space="preserve">Na zníženie rizika zneužitia strojného zariadenia </w:t>
      </w:r>
      <w:r w:rsidR="004D3EBD" w:rsidRPr="00EB60DC">
        <w:rPr>
          <w:lang w:val="sk-SK"/>
        </w:rPr>
        <w:t>je prikázané</w:t>
      </w:r>
      <w:r w:rsidRPr="00EB60DC">
        <w:rPr>
          <w:lang w:val="sk-SK"/>
        </w:rPr>
        <w:t xml:space="preserve"> použitie hesiel v operátorskom paneli. Odporúča</w:t>
      </w:r>
      <w:r w:rsidR="000D1112" w:rsidRPr="00EB60DC">
        <w:rPr>
          <w:lang w:val="sk-SK"/>
        </w:rPr>
        <w:t>jú sa</w:t>
      </w:r>
      <w:r w:rsidRPr="00EB60DC">
        <w:rPr>
          <w:lang w:val="sk-SK"/>
        </w:rPr>
        <w:t xml:space="preserve"> rôzne úrovne administrátorov s</w:t>
      </w:r>
      <w:r w:rsidR="00AB4EA6">
        <w:rPr>
          <w:lang w:val="sk-SK"/>
        </w:rPr>
        <w:t> rôznymi prístupovými právami k</w:t>
      </w:r>
      <w:r w:rsidR="006813FF">
        <w:rPr>
          <w:lang w:val="sk-SK"/>
        </w:rPr>
        <w:t> </w:t>
      </w:r>
      <w:r w:rsidRPr="00EB60DC">
        <w:rPr>
          <w:lang w:val="sk-SK"/>
        </w:rPr>
        <w:t>jednotlivým</w:t>
      </w:r>
      <w:r w:rsidR="006813FF">
        <w:rPr>
          <w:lang w:val="sk-SK"/>
        </w:rPr>
        <w:t>,</w:t>
      </w:r>
      <w:r w:rsidRPr="00EB60DC">
        <w:rPr>
          <w:lang w:val="sk-SK"/>
        </w:rPr>
        <w:t xml:space="preserve"> hlavne systémovým nastaveniam a nastaveniam týkajúcich sa produkcie. Pri likvidácií stroja je nutné minimalizovať dopad </w:t>
      </w:r>
      <w:r w:rsidR="00D43353">
        <w:rPr>
          <w:lang w:val="sk-SK"/>
        </w:rPr>
        <w:t xml:space="preserve">na </w:t>
      </w:r>
      <w:r w:rsidRPr="00EB60DC">
        <w:rPr>
          <w:lang w:val="sk-SK"/>
        </w:rPr>
        <w:t>životné prostredie hlavne použitím separovaného odpadu a ekologickým zaobchádzaním s jednotlivými časťami napr. ich opätovné použitie (kryty, časti konštrukcie a pod.).</w:t>
      </w:r>
    </w:p>
    <w:p w:rsidR="000B058C" w:rsidRPr="00EB60DC" w:rsidRDefault="000B058C" w:rsidP="000B058C">
      <w:pPr>
        <w:rPr>
          <w:lang w:val="sk-SK"/>
        </w:rPr>
      </w:pPr>
      <w:r w:rsidRPr="00EB60DC">
        <w:rPr>
          <w:lang w:val="sk-SK"/>
        </w:rPr>
        <w:t xml:space="preserve">Vyššie uvedené zapojenie elektrického bezpečnostného vybavenia a návrhy doplňujúcich bezpečnostných opatrení nezaručujú nulovú hodnotu rizika. Síce znížili riziko súvisiace </w:t>
      </w:r>
      <w:r w:rsidR="00D43353">
        <w:rPr>
          <w:lang w:val="sk-SK"/>
        </w:rPr>
        <w:t>s</w:t>
      </w:r>
      <w:r w:rsidRPr="00EB60DC">
        <w:rPr>
          <w:lang w:val="sk-SK"/>
        </w:rPr>
        <w:t> používaním st</w:t>
      </w:r>
      <w:r w:rsidR="00D43353">
        <w:rPr>
          <w:lang w:val="sk-SK"/>
        </w:rPr>
        <w:t>r</w:t>
      </w:r>
      <w:r w:rsidRPr="00EB60DC">
        <w:rPr>
          <w:lang w:val="sk-SK"/>
        </w:rPr>
        <w:t xml:space="preserve">oja, ale </w:t>
      </w:r>
      <w:r w:rsidR="00FE013A" w:rsidRPr="00EB60DC">
        <w:rPr>
          <w:lang w:val="sk-SK"/>
        </w:rPr>
        <w:t>nesm</w:t>
      </w:r>
      <w:r w:rsidR="006F75DB">
        <w:rPr>
          <w:lang w:val="sk-SK"/>
        </w:rPr>
        <w:t xml:space="preserve">ie </w:t>
      </w:r>
      <w:r w:rsidR="00FE013A" w:rsidRPr="00EB60DC">
        <w:rPr>
          <w:lang w:val="sk-SK"/>
        </w:rPr>
        <w:t>sa</w:t>
      </w:r>
      <w:r w:rsidRPr="00EB60DC">
        <w:rPr>
          <w:lang w:val="sk-SK"/>
        </w:rPr>
        <w:t xml:space="preserve"> </w:t>
      </w:r>
      <w:r w:rsidR="006F75DB">
        <w:rPr>
          <w:lang w:val="sk-SK"/>
        </w:rPr>
        <w:t>zabudnúť</w:t>
      </w:r>
      <w:r w:rsidRPr="00EB60DC">
        <w:rPr>
          <w:lang w:val="sk-SK"/>
        </w:rPr>
        <w:t xml:space="preserve"> ani</w:t>
      </w:r>
      <w:r w:rsidR="006F75DB">
        <w:rPr>
          <w:lang w:val="sk-SK"/>
        </w:rPr>
        <w:t xml:space="preserve"> na</w:t>
      </w:r>
      <w:r w:rsidRPr="00EB60DC">
        <w:rPr>
          <w:lang w:val="sk-SK"/>
        </w:rPr>
        <w:t xml:space="preserve"> </w:t>
      </w:r>
      <w:proofErr w:type="spellStart"/>
      <w:r w:rsidRPr="00EB60DC">
        <w:rPr>
          <w:lang w:val="sk-SK"/>
        </w:rPr>
        <w:t>zbytkové</w:t>
      </w:r>
      <w:proofErr w:type="spellEnd"/>
      <w:r w:rsidRPr="00EB60DC">
        <w:rPr>
          <w:lang w:val="sk-SK"/>
        </w:rPr>
        <w:t xml:space="preserve"> riziká, ktoré stále z používania stroja vyplývajú. Tým sú napríklad oboje </w:t>
      </w:r>
      <w:proofErr w:type="spellStart"/>
      <w:r w:rsidRPr="00EB60DC">
        <w:rPr>
          <w:lang w:val="sk-SK"/>
        </w:rPr>
        <w:t>laminovacie</w:t>
      </w:r>
      <w:proofErr w:type="spellEnd"/>
      <w:r w:rsidRPr="00EB60DC">
        <w:rPr>
          <w:lang w:val="sk-SK"/>
        </w:rPr>
        <w:t xml:space="preserve"> čeľuste. Sú neustále ohrievané na danú teplotu a napriek dostatočne rýchlemu odpojeniu od elektrickej energie môžu stále udrž</w:t>
      </w:r>
      <w:r w:rsidR="00251829">
        <w:rPr>
          <w:lang w:val="sk-SK"/>
        </w:rPr>
        <w:t>ia</w:t>
      </w:r>
      <w:r w:rsidRPr="00EB60DC">
        <w:rPr>
          <w:lang w:val="sk-SK"/>
        </w:rPr>
        <w:t xml:space="preserve">vať svoju teplotu. Tá síce pomaly klesá, ale napriek tomu hrozí nebezpečenstvo popálenia. Ďalšie </w:t>
      </w:r>
      <w:proofErr w:type="spellStart"/>
      <w:r w:rsidRPr="00EB60DC">
        <w:rPr>
          <w:lang w:val="sk-SK"/>
        </w:rPr>
        <w:t>zbytkové</w:t>
      </w:r>
      <w:proofErr w:type="spellEnd"/>
      <w:r w:rsidRPr="00EB60DC">
        <w:rPr>
          <w:lang w:val="sk-SK"/>
        </w:rPr>
        <w:t xml:space="preserve"> riziko predstavuje nebezpečný dotyk živých častí po odomknutí elektrického rozvádzača. Tu je zase predpokladaný prístup iba oprávneným osobám </w:t>
      </w:r>
      <w:r w:rsidR="00251829">
        <w:rPr>
          <w:lang w:val="sk-SK"/>
        </w:rPr>
        <w:t>s</w:t>
      </w:r>
      <w:r w:rsidRPr="00EB60DC">
        <w:rPr>
          <w:lang w:val="sk-SK"/>
        </w:rPr>
        <w:t xml:space="preserve"> príslušnou </w:t>
      </w:r>
      <w:r w:rsidRPr="00EB60DC">
        <w:rPr>
          <w:lang w:val="sk-SK"/>
        </w:rPr>
        <w:lastRenderedPageBreak/>
        <w:t xml:space="preserve">elektrotechnickou kvalifikáciou. </w:t>
      </w:r>
      <w:r w:rsidR="009F3F6A" w:rsidRPr="00EB60DC">
        <w:rPr>
          <w:lang w:val="sk-SK"/>
        </w:rPr>
        <w:t>Tiež existuje</w:t>
      </w:r>
      <w:r w:rsidRPr="00EB60DC">
        <w:rPr>
          <w:lang w:val="sk-SK"/>
        </w:rPr>
        <w:t xml:space="preserve"> </w:t>
      </w:r>
      <w:proofErr w:type="spellStart"/>
      <w:r w:rsidRPr="00EB60DC">
        <w:rPr>
          <w:lang w:val="sk-SK"/>
        </w:rPr>
        <w:t>zbytkové</w:t>
      </w:r>
      <w:proofErr w:type="spellEnd"/>
      <w:r w:rsidRPr="00EB60DC">
        <w:rPr>
          <w:lang w:val="sk-SK"/>
        </w:rPr>
        <w:t xml:space="preserve"> riziko zneužitia stroja. Zapisovanie hesiel na disky, serv</w:t>
      </w:r>
      <w:r w:rsidR="00251829">
        <w:rPr>
          <w:lang w:val="sk-SK"/>
        </w:rPr>
        <w:t>ery</w:t>
      </w:r>
      <w:r w:rsidRPr="00EB60DC">
        <w:rPr>
          <w:lang w:val="sk-SK"/>
        </w:rPr>
        <w:t>, alebo papiere zvyšuje pravdepodobnosť zneužitia zariadenia. Udrž</w:t>
      </w:r>
      <w:r w:rsidR="008E1201">
        <w:rPr>
          <w:lang w:val="sk-SK"/>
        </w:rPr>
        <w:t>ia</w:t>
      </w:r>
      <w:r w:rsidRPr="00EB60DC">
        <w:rPr>
          <w:lang w:val="sk-SK"/>
        </w:rPr>
        <w:t xml:space="preserve">vanie rovnakých hesiel počas dlhšej doby môže viesť k zneužitiu, preto </w:t>
      </w:r>
      <w:r w:rsidR="00022423" w:rsidRPr="00EB60DC">
        <w:rPr>
          <w:lang w:val="sk-SK"/>
        </w:rPr>
        <w:t>sa odporúča</w:t>
      </w:r>
      <w:r w:rsidRPr="00EB60DC">
        <w:rPr>
          <w:lang w:val="sk-SK"/>
        </w:rPr>
        <w:t xml:space="preserve"> heslá pravidelne meniť. Rozhodne </w:t>
      </w:r>
      <w:r w:rsidR="00022423" w:rsidRPr="00EB60DC">
        <w:rPr>
          <w:lang w:val="sk-SK"/>
        </w:rPr>
        <w:t xml:space="preserve">sa </w:t>
      </w:r>
      <w:r w:rsidRPr="00EB60DC">
        <w:rPr>
          <w:lang w:val="sk-SK"/>
        </w:rPr>
        <w:t>neodporúča umiestňovanie hesiel priamo na zariadenie.</w:t>
      </w:r>
    </w:p>
    <w:p w:rsidR="000B058C" w:rsidRPr="00EB60DC" w:rsidRDefault="000B058C" w:rsidP="000B058C">
      <w:pPr>
        <w:rPr>
          <w:lang w:val="sk-SK"/>
        </w:rPr>
      </w:pPr>
      <w:r w:rsidRPr="00EB60DC">
        <w:rPr>
          <w:lang w:val="sk-SK"/>
        </w:rPr>
        <w:t xml:space="preserve">HRN pre </w:t>
      </w:r>
      <w:proofErr w:type="spellStart"/>
      <w:r w:rsidRPr="00EB60DC">
        <w:rPr>
          <w:lang w:val="sk-SK"/>
        </w:rPr>
        <w:t>zbytkové</w:t>
      </w:r>
      <w:proofErr w:type="spellEnd"/>
      <w:r w:rsidRPr="00EB60DC">
        <w:rPr>
          <w:lang w:val="sk-SK"/>
        </w:rPr>
        <w:t xml:space="preserve"> riziká z dôvodu vyššej prehľadnosti </w:t>
      </w:r>
      <w:r w:rsidR="0031238C" w:rsidRPr="00EB60DC">
        <w:rPr>
          <w:lang w:val="sk-SK"/>
        </w:rPr>
        <w:t>budú opäť uvedené v</w:t>
      </w:r>
      <w:r w:rsidR="00C403DA">
        <w:rPr>
          <w:lang w:val="sk-SK"/>
        </w:rPr>
        <w:t> </w:t>
      </w:r>
      <w:r w:rsidRPr="00EB60DC">
        <w:rPr>
          <w:lang w:val="sk-SK"/>
        </w:rPr>
        <w:t>tabuľk</w:t>
      </w:r>
      <w:r w:rsidR="0031238C" w:rsidRPr="00EB60DC">
        <w:rPr>
          <w:lang w:val="sk-SK"/>
        </w:rPr>
        <w:t>e</w:t>
      </w:r>
      <w:r w:rsidRPr="00EB60DC">
        <w:rPr>
          <w:lang w:val="sk-SK"/>
        </w:rPr>
        <w:t>.</w:t>
      </w:r>
    </w:p>
    <w:p w:rsidR="000B058C" w:rsidRPr="00EB60DC" w:rsidRDefault="000B058C" w:rsidP="000B058C">
      <w:pPr>
        <w:rPr>
          <w:lang w:val="sk-SK"/>
        </w:rPr>
      </w:pPr>
    </w:p>
    <w:p w:rsidR="000B058C" w:rsidRPr="00EB60DC" w:rsidRDefault="000B058C" w:rsidP="000B058C">
      <w:pPr>
        <w:pStyle w:val="Popis"/>
        <w:keepNext/>
        <w:rPr>
          <w:lang w:val="sk-SK"/>
        </w:rPr>
      </w:pPr>
      <w:bookmarkStart w:id="27" w:name="_Ref471294412"/>
      <w:bookmarkStart w:id="28" w:name="_Toc480990892"/>
      <w:r w:rsidRPr="00EB60DC">
        <w:rPr>
          <w:lang w:val="sk-SK"/>
        </w:rPr>
        <w:t xml:space="preserve">Tabuľka </w:t>
      </w:r>
      <w:r w:rsidRPr="00EB60DC">
        <w:rPr>
          <w:lang w:val="sk-SK"/>
        </w:rPr>
        <w:fldChar w:fldCharType="begin"/>
      </w:r>
      <w:r w:rsidRPr="00EB60DC">
        <w:rPr>
          <w:lang w:val="sk-SK"/>
        </w:rPr>
        <w:instrText xml:space="preserve"> SEQ Tabuľka \* ARABIC </w:instrText>
      </w:r>
      <w:r w:rsidRPr="00EB60DC">
        <w:rPr>
          <w:lang w:val="sk-SK"/>
        </w:rPr>
        <w:fldChar w:fldCharType="separate"/>
      </w:r>
      <w:r w:rsidR="00B41440">
        <w:rPr>
          <w:noProof/>
          <w:lang w:val="sk-SK"/>
        </w:rPr>
        <w:t>2</w:t>
      </w:r>
      <w:r w:rsidRPr="00EB60DC">
        <w:rPr>
          <w:lang w:val="sk-SK"/>
        </w:rPr>
        <w:fldChar w:fldCharType="end"/>
      </w:r>
      <w:bookmarkEnd w:id="27"/>
      <w:r w:rsidRPr="00EB60DC">
        <w:rPr>
          <w:lang w:val="sk-SK"/>
        </w:rPr>
        <w:t>: Zdroje a druhy nebezpečia s mierou rizika určenou po aplikácií bezpečnostných opatrení</w:t>
      </w:r>
      <w:bookmarkEnd w:id="28"/>
    </w:p>
    <w:tbl>
      <w:tblPr>
        <w:tblW w:w="8637" w:type="dxa"/>
        <w:tblInd w:w="80" w:type="dxa"/>
        <w:tblCellMar>
          <w:left w:w="70" w:type="dxa"/>
          <w:right w:w="70" w:type="dxa"/>
        </w:tblCellMar>
        <w:tblLook w:val="04A0" w:firstRow="1" w:lastRow="0" w:firstColumn="1" w:lastColumn="0" w:noHBand="0" w:noVBand="1"/>
      </w:tblPr>
      <w:tblGrid>
        <w:gridCol w:w="1647"/>
        <w:gridCol w:w="2378"/>
        <w:gridCol w:w="1443"/>
        <w:gridCol w:w="795"/>
        <w:gridCol w:w="673"/>
        <w:gridCol w:w="567"/>
        <w:gridCol w:w="567"/>
        <w:gridCol w:w="567"/>
      </w:tblGrid>
      <w:tr w:rsidR="000B058C" w:rsidRPr="00EB60DC" w:rsidTr="000B058C">
        <w:trPr>
          <w:trHeight w:val="315"/>
          <w:tblHeader/>
        </w:trPr>
        <w:tc>
          <w:tcPr>
            <w:tcW w:w="1717" w:type="dxa"/>
            <w:tcBorders>
              <w:top w:val="single" w:sz="12" w:space="0" w:color="auto"/>
              <w:left w:val="single" w:sz="12" w:space="0" w:color="auto"/>
              <w:bottom w:val="single" w:sz="12"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Zdroj nebezpečia</w:t>
            </w:r>
          </w:p>
        </w:tc>
        <w:tc>
          <w:tcPr>
            <w:tcW w:w="2619" w:type="dxa"/>
            <w:tcBorders>
              <w:top w:val="single" w:sz="12" w:space="0" w:color="auto"/>
              <w:left w:val="nil"/>
              <w:bottom w:val="single" w:sz="12"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Druh nebezpečia</w:t>
            </w:r>
          </w:p>
        </w:tc>
        <w:tc>
          <w:tcPr>
            <w:tcW w:w="1377" w:type="dxa"/>
            <w:tcBorders>
              <w:top w:val="single" w:sz="12" w:space="0" w:color="auto"/>
              <w:left w:val="nil"/>
              <w:bottom w:val="single" w:sz="12"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Riziko</w:t>
            </w:r>
          </w:p>
        </w:tc>
        <w:tc>
          <w:tcPr>
            <w:tcW w:w="567" w:type="dxa"/>
            <w:tcBorders>
              <w:top w:val="single" w:sz="12" w:space="0" w:color="auto"/>
              <w:left w:val="nil"/>
              <w:bottom w:val="single" w:sz="12"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HRN</w:t>
            </w:r>
          </w:p>
        </w:tc>
        <w:tc>
          <w:tcPr>
            <w:tcW w:w="567" w:type="dxa"/>
            <w:tcBorders>
              <w:top w:val="single" w:sz="12" w:space="0" w:color="auto"/>
              <w:left w:val="nil"/>
              <w:bottom w:val="single" w:sz="12"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LO</w:t>
            </w:r>
          </w:p>
        </w:tc>
        <w:tc>
          <w:tcPr>
            <w:tcW w:w="567" w:type="dxa"/>
            <w:tcBorders>
              <w:top w:val="single" w:sz="12" w:space="0" w:color="auto"/>
              <w:left w:val="nil"/>
              <w:bottom w:val="single" w:sz="12"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FE</w:t>
            </w:r>
          </w:p>
        </w:tc>
        <w:tc>
          <w:tcPr>
            <w:tcW w:w="567" w:type="dxa"/>
            <w:tcBorders>
              <w:top w:val="single" w:sz="12" w:space="0" w:color="auto"/>
              <w:left w:val="nil"/>
              <w:bottom w:val="single" w:sz="12"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DPH</w:t>
            </w:r>
          </w:p>
        </w:tc>
        <w:tc>
          <w:tcPr>
            <w:tcW w:w="567" w:type="dxa"/>
            <w:tcBorders>
              <w:top w:val="single" w:sz="12" w:space="0" w:color="auto"/>
              <w:left w:val="nil"/>
              <w:bottom w:val="single" w:sz="12" w:space="0" w:color="auto"/>
              <w:right w:val="single" w:sz="12"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NP</w:t>
            </w:r>
          </w:p>
        </w:tc>
      </w:tr>
      <w:tr w:rsidR="000B058C" w:rsidRPr="00EB60DC" w:rsidTr="000B058C">
        <w:trPr>
          <w:trHeight w:val="300"/>
        </w:trPr>
        <w:tc>
          <w:tcPr>
            <w:tcW w:w="1717" w:type="dxa"/>
            <w:vMerge w:val="restart"/>
            <w:tcBorders>
              <w:top w:val="single" w:sz="12" w:space="0" w:color="auto"/>
              <w:left w:val="single" w:sz="12" w:space="0" w:color="auto"/>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Pohyblivé časti</w:t>
            </w:r>
          </w:p>
        </w:tc>
        <w:tc>
          <w:tcPr>
            <w:tcW w:w="2619" w:type="dxa"/>
            <w:tcBorders>
              <w:top w:val="single" w:sz="12"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Stlačenie</w:t>
            </w:r>
          </w:p>
        </w:tc>
        <w:tc>
          <w:tcPr>
            <w:tcW w:w="1377" w:type="dxa"/>
            <w:vMerge w:val="restart"/>
            <w:tcBorders>
              <w:top w:val="single" w:sz="12" w:space="0" w:color="auto"/>
              <w:left w:val="single" w:sz="4" w:space="0" w:color="auto"/>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Nízke</w:t>
            </w:r>
          </w:p>
        </w:tc>
        <w:tc>
          <w:tcPr>
            <w:tcW w:w="567" w:type="dxa"/>
            <w:vMerge w:val="restart"/>
            <w:tcBorders>
              <w:top w:val="single" w:sz="12"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6</w:t>
            </w:r>
          </w:p>
        </w:tc>
        <w:tc>
          <w:tcPr>
            <w:tcW w:w="567" w:type="dxa"/>
            <w:vMerge w:val="restart"/>
            <w:tcBorders>
              <w:top w:val="single" w:sz="12"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2</w:t>
            </w:r>
          </w:p>
        </w:tc>
        <w:tc>
          <w:tcPr>
            <w:tcW w:w="567" w:type="dxa"/>
            <w:vMerge w:val="restart"/>
            <w:tcBorders>
              <w:top w:val="single" w:sz="12"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1,5</w:t>
            </w:r>
          </w:p>
        </w:tc>
        <w:tc>
          <w:tcPr>
            <w:tcW w:w="567" w:type="dxa"/>
            <w:vMerge w:val="restart"/>
            <w:tcBorders>
              <w:top w:val="single" w:sz="12"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2</w:t>
            </w:r>
          </w:p>
        </w:tc>
        <w:tc>
          <w:tcPr>
            <w:tcW w:w="567" w:type="dxa"/>
            <w:vMerge w:val="restart"/>
            <w:tcBorders>
              <w:top w:val="single" w:sz="12" w:space="0" w:color="auto"/>
              <w:left w:val="single" w:sz="4" w:space="0" w:color="auto"/>
              <w:bottom w:val="single" w:sz="4" w:space="0" w:color="auto"/>
              <w:right w:val="single" w:sz="12"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1</w:t>
            </w:r>
          </w:p>
        </w:tc>
      </w:tr>
      <w:tr w:rsidR="000B058C" w:rsidRPr="00EB60DC" w:rsidTr="000B058C">
        <w:trPr>
          <w:trHeight w:val="300"/>
        </w:trPr>
        <w:tc>
          <w:tcPr>
            <w:tcW w:w="1717" w:type="dxa"/>
            <w:vMerge/>
            <w:tcBorders>
              <w:top w:val="single" w:sz="4" w:space="0" w:color="auto"/>
              <w:left w:val="single" w:sz="12"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2619"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Strih</w:t>
            </w:r>
          </w:p>
        </w:tc>
        <w:tc>
          <w:tcPr>
            <w:tcW w:w="137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12"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r>
      <w:tr w:rsidR="000B058C" w:rsidRPr="00EB60DC" w:rsidTr="000B058C">
        <w:trPr>
          <w:trHeight w:val="300"/>
        </w:trPr>
        <w:tc>
          <w:tcPr>
            <w:tcW w:w="1717" w:type="dxa"/>
            <w:vMerge/>
            <w:tcBorders>
              <w:top w:val="single" w:sz="4" w:space="0" w:color="auto"/>
              <w:left w:val="single" w:sz="12"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2619"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Náraz</w:t>
            </w:r>
          </w:p>
        </w:tc>
        <w:tc>
          <w:tcPr>
            <w:tcW w:w="137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12"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r>
      <w:tr w:rsidR="000B058C" w:rsidRPr="00EB60DC" w:rsidTr="000B058C">
        <w:trPr>
          <w:trHeight w:val="300"/>
        </w:trPr>
        <w:tc>
          <w:tcPr>
            <w:tcW w:w="1717" w:type="dxa"/>
            <w:vMerge/>
            <w:tcBorders>
              <w:top w:val="single" w:sz="4" w:space="0" w:color="auto"/>
              <w:left w:val="single" w:sz="12"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2619"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Porezanie</w:t>
            </w:r>
          </w:p>
        </w:tc>
        <w:tc>
          <w:tcPr>
            <w:tcW w:w="137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12"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r>
      <w:tr w:rsidR="000B058C" w:rsidRPr="00EB60DC" w:rsidTr="000B058C">
        <w:trPr>
          <w:trHeight w:val="300"/>
        </w:trPr>
        <w:tc>
          <w:tcPr>
            <w:tcW w:w="1717" w:type="dxa"/>
            <w:vMerge/>
            <w:tcBorders>
              <w:top w:val="single" w:sz="4" w:space="0" w:color="auto"/>
              <w:left w:val="single" w:sz="12"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2619"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Trenie</w:t>
            </w:r>
          </w:p>
        </w:tc>
        <w:tc>
          <w:tcPr>
            <w:tcW w:w="137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12"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r>
      <w:tr w:rsidR="000B058C" w:rsidRPr="00EB60DC" w:rsidTr="000B058C">
        <w:trPr>
          <w:trHeight w:val="300"/>
        </w:trPr>
        <w:tc>
          <w:tcPr>
            <w:tcW w:w="1717" w:type="dxa"/>
            <w:vMerge/>
            <w:tcBorders>
              <w:top w:val="single" w:sz="4" w:space="0" w:color="auto"/>
              <w:left w:val="single" w:sz="12"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2619"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Vtiahnutie</w:t>
            </w:r>
          </w:p>
        </w:tc>
        <w:tc>
          <w:tcPr>
            <w:tcW w:w="137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12"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r>
      <w:tr w:rsidR="000B058C" w:rsidRPr="00EB60DC" w:rsidTr="000B058C">
        <w:trPr>
          <w:trHeight w:val="300"/>
        </w:trPr>
        <w:tc>
          <w:tcPr>
            <w:tcW w:w="1717" w:type="dxa"/>
            <w:vMerge/>
            <w:tcBorders>
              <w:top w:val="single" w:sz="4" w:space="0" w:color="auto"/>
              <w:left w:val="single" w:sz="12"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2619"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Zachytenie</w:t>
            </w:r>
          </w:p>
        </w:tc>
        <w:tc>
          <w:tcPr>
            <w:tcW w:w="137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12"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r>
      <w:tr w:rsidR="000B058C" w:rsidRPr="00EB60DC" w:rsidTr="000B058C">
        <w:trPr>
          <w:trHeight w:val="300"/>
        </w:trPr>
        <w:tc>
          <w:tcPr>
            <w:tcW w:w="1717" w:type="dxa"/>
            <w:vMerge/>
            <w:tcBorders>
              <w:top w:val="single" w:sz="4" w:space="0" w:color="auto"/>
              <w:left w:val="single" w:sz="12"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2619"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Navinutie</w:t>
            </w:r>
          </w:p>
        </w:tc>
        <w:tc>
          <w:tcPr>
            <w:tcW w:w="137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12"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r>
      <w:tr w:rsidR="000B058C" w:rsidRPr="00EB60DC" w:rsidTr="000B058C">
        <w:trPr>
          <w:trHeight w:val="300"/>
        </w:trPr>
        <w:tc>
          <w:tcPr>
            <w:tcW w:w="1717" w:type="dxa"/>
            <w:vMerge w:val="restart"/>
            <w:tcBorders>
              <w:top w:val="single" w:sz="4" w:space="0" w:color="auto"/>
              <w:left w:val="single" w:sz="12" w:space="0" w:color="auto"/>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Strata stability stroja</w:t>
            </w:r>
          </w:p>
        </w:tc>
        <w:tc>
          <w:tcPr>
            <w:tcW w:w="2619"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Neočakávaný pohyb</w:t>
            </w:r>
          </w:p>
        </w:tc>
        <w:tc>
          <w:tcPr>
            <w:tcW w:w="13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Veľmi nízke</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4</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2</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0,5</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4</w:t>
            </w:r>
          </w:p>
        </w:tc>
        <w:tc>
          <w:tcPr>
            <w:tcW w:w="567" w:type="dxa"/>
            <w:vMerge w:val="restart"/>
            <w:tcBorders>
              <w:top w:val="single" w:sz="4" w:space="0" w:color="auto"/>
              <w:left w:val="single" w:sz="4" w:space="0" w:color="auto"/>
              <w:bottom w:val="single" w:sz="4" w:space="0" w:color="auto"/>
              <w:right w:val="single" w:sz="12"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1</w:t>
            </w:r>
          </w:p>
        </w:tc>
      </w:tr>
      <w:tr w:rsidR="000B058C" w:rsidRPr="00EB60DC" w:rsidTr="000B058C">
        <w:trPr>
          <w:trHeight w:val="300"/>
        </w:trPr>
        <w:tc>
          <w:tcPr>
            <w:tcW w:w="1717" w:type="dxa"/>
            <w:vMerge/>
            <w:tcBorders>
              <w:top w:val="single" w:sz="4" w:space="0" w:color="auto"/>
              <w:left w:val="single" w:sz="12"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2619"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Prevrátenie</w:t>
            </w:r>
          </w:p>
        </w:tc>
        <w:tc>
          <w:tcPr>
            <w:tcW w:w="137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12"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r>
      <w:tr w:rsidR="000B058C" w:rsidRPr="00EB60DC" w:rsidTr="000B058C">
        <w:trPr>
          <w:trHeight w:val="300"/>
        </w:trPr>
        <w:tc>
          <w:tcPr>
            <w:tcW w:w="1717" w:type="dxa"/>
            <w:tcBorders>
              <w:top w:val="single" w:sz="4" w:space="0" w:color="auto"/>
              <w:left w:val="single" w:sz="12" w:space="0" w:color="auto"/>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Kryty</w:t>
            </w:r>
          </w:p>
        </w:tc>
        <w:tc>
          <w:tcPr>
            <w:tcW w:w="2619"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Náraz</w:t>
            </w:r>
          </w:p>
        </w:tc>
        <w:tc>
          <w:tcPr>
            <w:tcW w:w="1377"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Zanedbateľné</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0,0132</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0,033</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4</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0,1</w:t>
            </w:r>
          </w:p>
        </w:tc>
        <w:tc>
          <w:tcPr>
            <w:tcW w:w="567" w:type="dxa"/>
            <w:tcBorders>
              <w:top w:val="single" w:sz="4" w:space="0" w:color="auto"/>
              <w:left w:val="nil"/>
              <w:bottom w:val="single" w:sz="4" w:space="0" w:color="auto"/>
              <w:right w:val="single" w:sz="12"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1</w:t>
            </w:r>
          </w:p>
        </w:tc>
      </w:tr>
      <w:tr w:rsidR="000B058C" w:rsidRPr="00EB60DC" w:rsidTr="000B058C">
        <w:trPr>
          <w:trHeight w:val="300"/>
        </w:trPr>
        <w:tc>
          <w:tcPr>
            <w:tcW w:w="1717" w:type="dxa"/>
            <w:vMerge w:val="restart"/>
            <w:tcBorders>
              <w:top w:val="single" w:sz="4" w:space="0" w:color="auto"/>
              <w:left w:val="single" w:sz="12" w:space="0" w:color="auto"/>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Elektrické vybavenie</w:t>
            </w:r>
          </w:p>
        </w:tc>
        <w:tc>
          <w:tcPr>
            <w:tcW w:w="2619"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Nebezpečný dotyk živých častí</w:t>
            </w:r>
          </w:p>
        </w:tc>
        <w:tc>
          <w:tcPr>
            <w:tcW w:w="13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Nízke</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5</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2</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5</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0,5</w:t>
            </w:r>
          </w:p>
        </w:tc>
        <w:tc>
          <w:tcPr>
            <w:tcW w:w="567" w:type="dxa"/>
            <w:vMerge w:val="restart"/>
            <w:tcBorders>
              <w:top w:val="single" w:sz="4" w:space="0" w:color="auto"/>
              <w:left w:val="single" w:sz="4" w:space="0" w:color="auto"/>
              <w:bottom w:val="single" w:sz="4" w:space="0" w:color="auto"/>
              <w:right w:val="single" w:sz="12"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1</w:t>
            </w:r>
          </w:p>
        </w:tc>
      </w:tr>
      <w:tr w:rsidR="000B058C" w:rsidRPr="00EB60DC" w:rsidTr="000B058C">
        <w:trPr>
          <w:trHeight w:val="600"/>
        </w:trPr>
        <w:tc>
          <w:tcPr>
            <w:tcW w:w="1717" w:type="dxa"/>
            <w:vMerge/>
            <w:tcBorders>
              <w:top w:val="single" w:sz="4" w:space="0" w:color="auto"/>
              <w:left w:val="single" w:sz="12"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2619"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Nebezpečný dotyk neživých vodivých častí pri poruche</w:t>
            </w:r>
          </w:p>
        </w:tc>
        <w:tc>
          <w:tcPr>
            <w:tcW w:w="137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12"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r>
      <w:tr w:rsidR="000B058C" w:rsidRPr="00EB60DC" w:rsidTr="000B058C">
        <w:trPr>
          <w:trHeight w:val="300"/>
        </w:trPr>
        <w:tc>
          <w:tcPr>
            <w:tcW w:w="1717" w:type="dxa"/>
            <w:vMerge w:val="restart"/>
            <w:tcBorders>
              <w:top w:val="single" w:sz="4" w:space="0" w:color="auto"/>
              <w:left w:val="single" w:sz="12" w:space="0" w:color="auto"/>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Obalové materiály</w:t>
            </w:r>
          </w:p>
        </w:tc>
        <w:tc>
          <w:tcPr>
            <w:tcW w:w="2619"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Porezanie</w:t>
            </w:r>
          </w:p>
        </w:tc>
        <w:tc>
          <w:tcPr>
            <w:tcW w:w="13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Veľmi nízke</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4</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10</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4</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0,1</w:t>
            </w:r>
          </w:p>
        </w:tc>
        <w:tc>
          <w:tcPr>
            <w:tcW w:w="567" w:type="dxa"/>
            <w:vMerge w:val="restart"/>
            <w:tcBorders>
              <w:top w:val="single" w:sz="4" w:space="0" w:color="auto"/>
              <w:left w:val="single" w:sz="4" w:space="0" w:color="auto"/>
              <w:bottom w:val="single" w:sz="4" w:space="0" w:color="auto"/>
              <w:right w:val="single" w:sz="12"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1</w:t>
            </w:r>
          </w:p>
        </w:tc>
      </w:tr>
      <w:tr w:rsidR="000B058C" w:rsidRPr="00EB60DC" w:rsidTr="000B058C">
        <w:trPr>
          <w:trHeight w:val="300"/>
        </w:trPr>
        <w:tc>
          <w:tcPr>
            <w:tcW w:w="1717" w:type="dxa"/>
            <w:vMerge/>
            <w:tcBorders>
              <w:top w:val="single" w:sz="4" w:space="0" w:color="auto"/>
              <w:left w:val="single" w:sz="12"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2619"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Požiar pri prehriatí materiálu</w:t>
            </w:r>
          </w:p>
        </w:tc>
        <w:tc>
          <w:tcPr>
            <w:tcW w:w="137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12"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r>
      <w:tr w:rsidR="000B058C" w:rsidRPr="00EB60DC" w:rsidTr="000B058C">
        <w:trPr>
          <w:trHeight w:val="600"/>
        </w:trPr>
        <w:tc>
          <w:tcPr>
            <w:tcW w:w="1717" w:type="dxa"/>
            <w:vMerge/>
            <w:tcBorders>
              <w:top w:val="single" w:sz="4" w:space="0" w:color="auto"/>
              <w:left w:val="single" w:sz="12"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2619"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Elektrický výboj (od odvíjajúceho sa materiálu)</w:t>
            </w:r>
          </w:p>
        </w:tc>
        <w:tc>
          <w:tcPr>
            <w:tcW w:w="137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12"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r>
      <w:tr w:rsidR="000B058C" w:rsidRPr="00EB60DC" w:rsidTr="000B058C">
        <w:trPr>
          <w:trHeight w:val="900"/>
        </w:trPr>
        <w:tc>
          <w:tcPr>
            <w:tcW w:w="1717" w:type="dxa"/>
            <w:vMerge w:val="restart"/>
            <w:tcBorders>
              <w:top w:val="single" w:sz="4" w:space="0" w:color="auto"/>
              <w:left w:val="single" w:sz="12" w:space="0" w:color="auto"/>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Nebezpečie spôsobené poruchami</w:t>
            </w:r>
          </w:p>
        </w:tc>
        <w:tc>
          <w:tcPr>
            <w:tcW w:w="2619"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Pokles a pád pohyblivých častí (prerušenie dodávky elektrickej energie)</w:t>
            </w:r>
          </w:p>
        </w:tc>
        <w:tc>
          <w:tcPr>
            <w:tcW w:w="13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Veľmi nízke</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4</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2</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4</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0,5</w:t>
            </w:r>
          </w:p>
        </w:tc>
        <w:tc>
          <w:tcPr>
            <w:tcW w:w="567" w:type="dxa"/>
            <w:vMerge w:val="restart"/>
            <w:tcBorders>
              <w:top w:val="single" w:sz="4" w:space="0" w:color="auto"/>
              <w:left w:val="single" w:sz="4" w:space="0" w:color="auto"/>
              <w:bottom w:val="single" w:sz="4" w:space="0" w:color="auto"/>
              <w:right w:val="single" w:sz="12"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1</w:t>
            </w:r>
          </w:p>
        </w:tc>
      </w:tr>
      <w:tr w:rsidR="000B058C" w:rsidRPr="00EB60DC" w:rsidTr="000B058C">
        <w:trPr>
          <w:trHeight w:val="1200"/>
        </w:trPr>
        <w:tc>
          <w:tcPr>
            <w:tcW w:w="1717" w:type="dxa"/>
            <w:vMerge/>
            <w:tcBorders>
              <w:top w:val="single" w:sz="4" w:space="0" w:color="auto"/>
              <w:left w:val="single" w:sz="12"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2619"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Neočakávaný pohyb pohyblivých častí (obnovenie elektrickej energie resp. akumulovaná energia)</w:t>
            </w:r>
          </w:p>
        </w:tc>
        <w:tc>
          <w:tcPr>
            <w:tcW w:w="137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12"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r>
      <w:tr w:rsidR="000B058C" w:rsidRPr="00EB60DC" w:rsidTr="000B058C">
        <w:trPr>
          <w:trHeight w:val="300"/>
        </w:trPr>
        <w:tc>
          <w:tcPr>
            <w:tcW w:w="1717" w:type="dxa"/>
            <w:vMerge/>
            <w:tcBorders>
              <w:top w:val="single" w:sz="4" w:space="0" w:color="auto"/>
              <w:left w:val="single" w:sz="12"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2619"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 xml:space="preserve">Porušenie elektrických obvodov </w:t>
            </w:r>
          </w:p>
        </w:tc>
        <w:tc>
          <w:tcPr>
            <w:tcW w:w="137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12"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r>
      <w:tr w:rsidR="000B058C" w:rsidRPr="00EB60DC" w:rsidTr="000B058C">
        <w:trPr>
          <w:trHeight w:val="300"/>
        </w:trPr>
        <w:tc>
          <w:tcPr>
            <w:tcW w:w="1717" w:type="dxa"/>
            <w:vMerge w:val="restart"/>
            <w:tcBorders>
              <w:top w:val="single" w:sz="4" w:space="0" w:color="auto"/>
              <w:left w:val="single" w:sz="12" w:space="0" w:color="auto"/>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Oddeľovacie zariadenie (rezací nôž)</w:t>
            </w:r>
          </w:p>
        </w:tc>
        <w:tc>
          <w:tcPr>
            <w:tcW w:w="2619"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Porezanie</w:t>
            </w:r>
          </w:p>
        </w:tc>
        <w:tc>
          <w:tcPr>
            <w:tcW w:w="13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Nízke</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6</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2</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1,5</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2</w:t>
            </w:r>
          </w:p>
        </w:tc>
        <w:tc>
          <w:tcPr>
            <w:tcW w:w="567" w:type="dxa"/>
            <w:vMerge w:val="restart"/>
            <w:tcBorders>
              <w:top w:val="single" w:sz="4" w:space="0" w:color="auto"/>
              <w:left w:val="single" w:sz="4" w:space="0" w:color="auto"/>
              <w:bottom w:val="single" w:sz="4" w:space="0" w:color="auto"/>
              <w:right w:val="single" w:sz="12"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1</w:t>
            </w:r>
          </w:p>
        </w:tc>
      </w:tr>
      <w:tr w:rsidR="000B058C" w:rsidRPr="00EB60DC" w:rsidTr="000B058C">
        <w:trPr>
          <w:trHeight w:val="300"/>
        </w:trPr>
        <w:tc>
          <w:tcPr>
            <w:tcW w:w="1717" w:type="dxa"/>
            <w:vMerge/>
            <w:tcBorders>
              <w:top w:val="single" w:sz="4" w:space="0" w:color="auto"/>
              <w:left w:val="single" w:sz="12"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2619"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Strih</w:t>
            </w:r>
          </w:p>
        </w:tc>
        <w:tc>
          <w:tcPr>
            <w:tcW w:w="137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12"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r>
      <w:tr w:rsidR="000B058C" w:rsidRPr="00EB60DC" w:rsidTr="000B058C">
        <w:trPr>
          <w:trHeight w:val="300"/>
        </w:trPr>
        <w:tc>
          <w:tcPr>
            <w:tcW w:w="1717" w:type="dxa"/>
            <w:vMerge/>
            <w:tcBorders>
              <w:top w:val="single" w:sz="4" w:space="0" w:color="auto"/>
              <w:left w:val="single" w:sz="12"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2619"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Neočakávaný pohyb</w:t>
            </w:r>
          </w:p>
        </w:tc>
        <w:tc>
          <w:tcPr>
            <w:tcW w:w="137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12"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r>
      <w:tr w:rsidR="000B058C" w:rsidRPr="00EB60DC" w:rsidTr="000B058C">
        <w:trPr>
          <w:trHeight w:val="300"/>
        </w:trPr>
        <w:tc>
          <w:tcPr>
            <w:tcW w:w="1717" w:type="dxa"/>
            <w:vMerge w:val="restart"/>
            <w:tcBorders>
              <w:top w:val="single" w:sz="4" w:space="0" w:color="auto"/>
              <w:left w:val="single" w:sz="12" w:space="0" w:color="auto"/>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Spojovacie zariadenie (</w:t>
            </w:r>
            <w:proofErr w:type="spellStart"/>
            <w:r w:rsidRPr="00EB60DC">
              <w:rPr>
                <w:color w:val="000000"/>
                <w:sz w:val="22"/>
                <w:szCs w:val="22"/>
                <w:lang w:val="sk-SK" w:eastAsia="sk-SK"/>
              </w:rPr>
              <w:t>laminovacie</w:t>
            </w:r>
            <w:proofErr w:type="spellEnd"/>
            <w:r w:rsidRPr="00EB60DC">
              <w:rPr>
                <w:color w:val="000000"/>
                <w:sz w:val="22"/>
                <w:szCs w:val="22"/>
                <w:lang w:val="sk-SK" w:eastAsia="sk-SK"/>
              </w:rPr>
              <w:t xml:space="preserve"> čeľuste)</w:t>
            </w:r>
          </w:p>
        </w:tc>
        <w:tc>
          <w:tcPr>
            <w:tcW w:w="2619"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Popálenie</w:t>
            </w:r>
          </w:p>
        </w:tc>
        <w:tc>
          <w:tcPr>
            <w:tcW w:w="13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Nízke</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6</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2</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1,5</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2</w:t>
            </w:r>
          </w:p>
        </w:tc>
        <w:tc>
          <w:tcPr>
            <w:tcW w:w="567" w:type="dxa"/>
            <w:vMerge w:val="restart"/>
            <w:tcBorders>
              <w:top w:val="single" w:sz="4" w:space="0" w:color="auto"/>
              <w:left w:val="single" w:sz="4" w:space="0" w:color="auto"/>
              <w:bottom w:val="single" w:sz="4" w:space="0" w:color="auto"/>
              <w:right w:val="single" w:sz="12"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1</w:t>
            </w:r>
          </w:p>
        </w:tc>
      </w:tr>
      <w:tr w:rsidR="000B058C" w:rsidRPr="00EB60DC" w:rsidTr="000B058C">
        <w:trPr>
          <w:trHeight w:val="600"/>
        </w:trPr>
        <w:tc>
          <w:tcPr>
            <w:tcW w:w="1717" w:type="dxa"/>
            <w:vMerge/>
            <w:tcBorders>
              <w:top w:val="single" w:sz="4" w:space="0" w:color="auto"/>
              <w:left w:val="single" w:sz="12"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2619"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Porušenie izolácie elektrických častí</w:t>
            </w:r>
          </w:p>
        </w:tc>
        <w:tc>
          <w:tcPr>
            <w:tcW w:w="137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12"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r>
      <w:tr w:rsidR="000B058C" w:rsidRPr="00EB60DC" w:rsidTr="000B058C">
        <w:trPr>
          <w:trHeight w:val="300"/>
        </w:trPr>
        <w:tc>
          <w:tcPr>
            <w:tcW w:w="1717" w:type="dxa"/>
            <w:vMerge/>
            <w:tcBorders>
              <w:top w:val="single" w:sz="4" w:space="0" w:color="auto"/>
              <w:left w:val="single" w:sz="12"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2619"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Požiar pri prehriatí materiálu</w:t>
            </w:r>
          </w:p>
        </w:tc>
        <w:tc>
          <w:tcPr>
            <w:tcW w:w="137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12"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r>
      <w:tr w:rsidR="000B058C" w:rsidRPr="00EB60DC" w:rsidTr="000B058C">
        <w:trPr>
          <w:trHeight w:val="600"/>
        </w:trPr>
        <w:tc>
          <w:tcPr>
            <w:tcW w:w="1717" w:type="dxa"/>
            <w:vMerge/>
            <w:tcBorders>
              <w:top w:val="single" w:sz="4" w:space="0" w:color="auto"/>
              <w:left w:val="single" w:sz="12"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2619"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Vznik nebezpečných látok horením materiálu</w:t>
            </w:r>
          </w:p>
        </w:tc>
        <w:tc>
          <w:tcPr>
            <w:tcW w:w="137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12"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r>
      <w:tr w:rsidR="000B058C" w:rsidRPr="00EB60DC" w:rsidTr="000B058C">
        <w:trPr>
          <w:trHeight w:val="300"/>
        </w:trPr>
        <w:tc>
          <w:tcPr>
            <w:tcW w:w="1717" w:type="dxa"/>
            <w:vMerge w:val="restart"/>
            <w:tcBorders>
              <w:top w:val="single" w:sz="4" w:space="0" w:color="auto"/>
              <w:left w:val="single" w:sz="12" w:space="0" w:color="auto"/>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proofErr w:type="spellStart"/>
            <w:r w:rsidRPr="00EB60DC">
              <w:rPr>
                <w:color w:val="000000"/>
                <w:sz w:val="22"/>
                <w:szCs w:val="22"/>
                <w:lang w:val="sk-SK" w:eastAsia="sk-SK"/>
              </w:rPr>
              <w:t>Odvíjacie</w:t>
            </w:r>
            <w:proofErr w:type="spellEnd"/>
            <w:r w:rsidRPr="00EB60DC">
              <w:rPr>
                <w:color w:val="000000"/>
                <w:sz w:val="22"/>
                <w:szCs w:val="22"/>
                <w:lang w:val="sk-SK" w:eastAsia="sk-SK"/>
              </w:rPr>
              <w:t xml:space="preserve"> mechanizmy</w:t>
            </w:r>
          </w:p>
        </w:tc>
        <w:tc>
          <w:tcPr>
            <w:tcW w:w="2619"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Vtiahnutie</w:t>
            </w:r>
          </w:p>
        </w:tc>
        <w:tc>
          <w:tcPr>
            <w:tcW w:w="13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Veľmi nízke</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2</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5</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4</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0,1</w:t>
            </w:r>
          </w:p>
        </w:tc>
        <w:tc>
          <w:tcPr>
            <w:tcW w:w="567" w:type="dxa"/>
            <w:vMerge w:val="restart"/>
            <w:tcBorders>
              <w:top w:val="single" w:sz="4" w:space="0" w:color="auto"/>
              <w:left w:val="single" w:sz="4" w:space="0" w:color="auto"/>
              <w:bottom w:val="single" w:sz="4" w:space="0" w:color="auto"/>
              <w:right w:val="single" w:sz="12"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1</w:t>
            </w:r>
          </w:p>
        </w:tc>
      </w:tr>
      <w:tr w:rsidR="000B058C" w:rsidRPr="00EB60DC" w:rsidTr="000B058C">
        <w:trPr>
          <w:trHeight w:val="300"/>
        </w:trPr>
        <w:tc>
          <w:tcPr>
            <w:tcW w:w="1717" w:type="dxa"/>
            <w:vMerge/>
            <w:tcBorders>
              <w:top w:val="single" w:sz="4" w:space="0" w:color="auto"/>
              <w:left w:val="single" w:sz="12"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2619"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Náraz (pretrhnutie fólie)</w:t>
            </w:r>
          </w:p>
        </w:tc>
        <w:tc>
          <w:tcPr>
            <w:tcW w:w="137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12"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r>
      <w:tr w:rsidR="000B058C" w:rsidRPr="00EB60DC" w:rsidTr="000B058C">
        <w:trPr>
          <w:trHeight w:val="300"/>
        </w:trPr>
        <w:tc>
          <w:tcPr>
            <w:tcW w:w="1717" w:type="dxa"/>
            <w:vMerge w:val="restart"/>
            <w:tcBorders>
              <w:top w:val="single" w:sz="4" w:space="0" w:color="auto"/>
              <w:left w:val="single" w:sz="12" w:space="0" w:color="auto"/>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Páky na nastavovanie</w:t>
            </w:r>
          </w:p>
        </w:tc>
        <w:tc>
          <w:tcPr>
            <w:tcW w:w="2619"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Náraz</w:t>
            </w:r>
          </w:p>
        </w:tc>
        <w:tc>
          <w:tcPr>
            <w:tcW w:w="13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Zanedbateľné</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0,66</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0,033</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5</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4</w:t>
            </w:r>
          </w:p>
        </w:tc>
        <w:tc>
          <w:tcPr>
            <w:tcW w:w="567" w:type="dxa"/>
            <w:vMerge w:val="restart"/>
            <w:tcBorders>
              <w:top w:val="single" w:sz="4" w:space="0" w:color="auto"/>
              <w:left w:val="single" w:sz="4" w:space="0" w:color="auto"/>
              <w:bottom w:val="single" w:sz="4" w:space="0" w:color="auto"/>
              <w:right w:val="single" w:sz="12"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1</w:t>
            </w:r>
          </w:p>
        </w:tc>
      </w:tr>
      <w:tr w:rsidR="000B058C" w:rsidRPr="00EB60DC" w:rsidTr="000B058C">
        <w:trPr>
          <w:trHeight w:val="300"/>
        </w:trPr>
        <w:tc>
          <w:tcPr>
            <w:tcW w:w="1717" w:type="dxa"/>
            <w:vMerge/>
            <w:tcBorders>
              <w:top w:val="single" w:sz="4" w:space="0" w:color="auto"/>
              <w:left w:val="single" w:sz="12"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2619"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Trenie</w:t>
            </w:r>
          </w:p>
        </w:tc>
        <w:tc>
          <w:tcPr>
            <w:tcW w:w="137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12"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r>
      <w:tr w:rsidR="000B058C" w:rsidRPr="00EB60DC" w:rsidTr="000B058C">
        <w:trPr>
          <w:trHeight w:val="300"/>
        </w:trPr>
        <w:tc>
          <w:tcPr>
            <w:tcW w:w="1717" w:type="dxa"/>
            <w:vMerge w:val="restart"/>
            <w:tcBorders>
              <w:top w:val="single" w:sz="4" w:space="0" w:color="auto"/>
              <w:left w:val="single" w:sz="12" w:space="0" w:color="auto"/>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Zneužitie</w:t>
            </w:r>
          </w:p>
        </w:tc>
        <w:tc>
          <w:tcPr>
            <w:tcW w:w="2619"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Neočakávaný pohyb</w:t>
            </w:r>
          </w:p>
        </w:tc>
        <w:tc>
          <w:tcPr>
            <w:tcW w:w="13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Nízke</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5</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5</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0,5</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2</w:t>
            </w:r>
          </w:p>
        </w:tc>
        <w:tc>
          <w:tcPr>
            <w:tcW w:w="567" w:type="dxa"/>
            <w:vMerge w:val="restart"/>
            <w:tcBorders>
              <w:top w:val="single" w:sz="4" w:space="0" w:color="auto"/>
              <w:left w:val="single" w:sz="4" w:space="0" w:color="auto"/>
              <w:bottom w:val="single" w:sz="4" w:space="0" w:color="auto"/>
              <w:right w:val="single" w:sz="12"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1</w:t>
            </w:r>
          </w:p>
        </w:tc>
      </w:tr>
      <w:tr w:rsidR="000B058C" w:rsidRPr="00EB60DC" w:rsidTr="000B058C">
        <w:trPr>
          <w:trHeight w:val="300"/>
        </w:trPr>
        <w:tc>
          <w:tcPr>
            <w:tcW w:w="1717" w:type="dxa"/>
            <w:vMerge/>
            <w:tcBorders>
              <w:top w:val="single" w:sz="4" w:space="0" w:color="auto"/>
              <w:left w:val="single" w:sz="12"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2619"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Finančné straty</w:t>
            </w:r>
          </w:p>
        </w:tc>
        <w:tc>
          <w:tcPr>
            <w:tcW w:w="137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12"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r>
      <w:tr w:rsidR="000B058C" w:rsidRPr="00EB60DC" w:rsidTr="000B058C">
        <w:trPr>
          <w:trHeight w:val="300"/>
        </w:trPr>
        <w:tc>
          <w:tcPr>
            <w:tcW w:w="1717" w:type="dxa"/>
            <w:vMerge/>
            <w:tcBorders>
              <w:top w:val="single" w:sz="4" w:space="0" w:color="auto"/>
              <w:left w:val="single" w:sz="12"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2619" w:type="dxa"/>
            <w:tcBorders>
              <w:top w:val="single" w:sz="4" w:space="0" w:color="auto"/>
              <w:left w:val="nil"/>
              <w:bottom w:val="single" w:sz="4"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Ovplyvnenie kvality výrobkov</w:t>
            </w:r>
          </w:p>
        </w:tc>
        <w:tc>
          <w:tcPr>
            <w:tcW w:w="137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c>
          <w:tcPr>
            <w:tcW w:w="567" w:type="dxa"/>
            <w:vMerge/>
            <w:tcBorders>
              <w:top w:val="single" w:sz="4" w:space="0" w:color="auto"/>
              <w:left w:val="single" w:sz="4" w:space="0" w:color="auto"/>
              <w:bottom w:val="single" w:sz="4" w:space="0" w:color="auto"/>
              <w:right w:val="single" w:sz="12" w:space="0" w:color="auto"/>
            </w:tcBorders>
            <w:vAlign w:val="center"/>
            <w:hideMark/>
          </w:tcPr>
          <w:p w:rsidR="000B058C" w:rsidRPr="00EB60DC" w:rsidRDefault="000B058C" w:rsidP="000B058C">
            <w:pPr>
              <w:spacing w:line="240" w:lineRule="auto"/>
              <w:jc w:val="left"/>
              <w:rPr>
                <w:color w:val="000000"/>
                <w:sz w:val="22"/>
                <w:szCs w:val="22"/>
                <w:lang w:val="sk-SK" w:eastAsia="sk-SK"/>
              </w:rPr>
            </w:pPr>
          </w:p>
        </w:tc>
      </w:tr>
      <w:tr w:rsidR="000B058C" w:rsidRPr="00EB60DC" w:rsidTr="000B058C">
        <w:trPr>
          <w:trHeight w:val="915"/>
        </w:trPr>
        <w:tc>
          <w:tcPr>
            <w:tcW w:w="1717" w:type="dxa"/>
            <w:tcBorders>
              <w:top w:val="single" w:sz="4" w:space="0" w:color="auto"/>
              <w:left w:val="single" w:sz="12" w:space="0" w:color="auto"/>
              <w:bottom w:val="single" w:sz="12"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Likvidácia strojného zariadenia</w:t>
            </w:r>
          </w:p>
        </w:tc>
        <w:tc>
          <w:tcPr>
            <w:tcW w:w="2619" w:type="dxa"/>
            <w:tcBorders>
              <w:top w:val="single" w:sz="4" w:space="0" w:color="auto"/>
              <w:left w:val="nil"/>
              <w:bottom w:val="single" w:sz="12"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Nebezpečie pre životné prostredie</w:t>
            </w:r>
          </w:p>
        </w:tc>
        <w:tc>
          <w:tcPr>
            <w:tcW w:w="1377" w:type="dxa"/>
            <w:tcBorders>
              <w:top w:val="single" w:sz="4" w:space="0" w:color="auto"/>
              <w:left w:val="nil"/>
              <w:bottom w:val="single" w:sz="12" w:space="0" w:color="auto"/>
              <w:right w:val="single" w:sz="4" w:space="0" w:color="auto"/>
            </w:tcBorders>
            <w:shd w:val="clear" w:color="auto" w:fill="auto"/>
            <w:vAlign w:val="center"/>
            <w:hideMark/>
          </w:tcPr>
          <w:p w:rsidR="000B058C" w:rsidRPr="00EB60DC" w:rsidRDefault="000B058C" w:rsidP="000B058C">
            <w:pPr>
              <w:spacing w:line="240" w:lineRule="auto"/>
              <w:jc w:val="left"/>
              <w:rPr>
                <w:color w:val="000000"/>
                <w:sz w:val="22"/>
                <w:szCs w:val="22"/>
                <w:lang w:val="sk-SK" w:eastAsia="sk-SK"/>
              </w:rPr>
            </w:pPr>
            <w:r w:rsidRPr="00EB60DC">
              <w:rPr>
                <w:color w:val="000000"/>
                <w:sz w:val="22"/>
                <w:szCs w:val="22"/>
                <w:lang w:val="sk-SK" w:eastAsia="sk-SK"/>
              </w:rPr>
              <w:t>Veľmi nízke</w:t>
            </w:r>
          </w:p>
        </w:tc>
        <w:tc>
          <w:tcPr>
            <w:tcW w:w="567" w:type="dxa"/>
            <w:tcBorders>
              <w:top w:val="single" w:sz="4" w:space="0" w:color="auto"/>
              <w:left w:val="nil"/>
              <w:bottom w:val="single" w:sz="12"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4,5</w:t>
            </w:r>
          </w:p>
        </w:tc>
        <w:tc>
          <w:tcPr>
            <w:tcW w:w="567" w:type="dxa"/>
            <w:tcBorders>
              <w:top w:val="single" w:sz="4" w:space="0" w:color="auto"/>
              <w:left w:val="nil"/>
              <w:bottom w:val="single" w:sz="12"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1,5</w:t>
            </w:r>
          </w:p>
        </w:tc>
        <w:tc>
          <w:tcPr>
            <w:tcW w:w="567" w:type="dxa"/>
            <w:tcBorders>
              <w:top w:val="single" w:sz="4" w:space="0" w:color="auto"/>
              <w:left w:val="nil"/>
              <w:bottom w:val="single" w:sz="12"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0,5</w:t>
            </w:r>
          </w:p>
        </w:tc>
        <w:tc>
          <w:tcPr>
            <w:tcW w:w="567" w:type="dxa"/>
            <w:tcBorders>
              <w:top w:val="single" w:sz="4" w:space="0" w:color="auto"/>
              <w:left w:val="nil"/>
              <w:bottom w:val="single" w:sz="12" w:space="0" w:color="auto"/>
              <w:right w:val="single" w:sz="4"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0,5</w:t>
            </w:r>
          </w:p>
        </w:tc>
        <w:tc>
          <w:tcPr>
            <w:tcW w:w="567" w:type="dxa"/>
            <w:tcBorders>
              <w:top w:val="single" w:sz="4" w:space="0" w:color="auto"/>
              <w:left w:val="nil"/>
              <w:bottom w:val="single" w:sz="12" w:space="0" w:color="auto"/>
              <w:right w:val="single" w:sz="12" w:space="0" w:color="auto"/>
            </w:tcBorders>
            <w:shd w:val="clear" w:color="auto" w:fill="auto"/>
            <w:noWrap/>
            <w:vAlign w:val="center"/>
            <w:hideMark/>
          </w:tcPr>
          <w:p w:rsidR="000B058C" w:rsidRPr="00EB60DC" w:rsidRDefault="000B058C" w:rsidP="000B058C">
            <w:pPr>
              <w:spacing w:line="240" w:lineRule="auto"/>
              <w:jc w:val="center"/>
              <w:rPr>
                <w:color w:val="000000"/>
                <w:sz w:val="22"/>
                <w:szCs w:val="22"/>
                <w:lang w:val="sk-SK" w:eastAsia="sk-SK"/>
              </w:rPr>
            </w:pPr>
            <w:r w:rsidRPr="00EB60DC">
              <w:rPr>
                <w:color w:val="000000"/>
                <w:sz w:val="22"/>
                <w:szCs w:val="22"/>
                <w:lang w:val="sk-SK" w:eastAsia="sk-SK"/>
              </w:rPr>
              <w:t>12</w:t>
            </w:r>
          </w:p>
        </w:tc>
      </w:tr>
    </w:tbl>
    <w:p w:rsidR="000B058C" w:rsidRPr="00EB60DC" w:rsidRDefault="000B058C" w:rsidP="000B058C">
      <w:pPr>
        <w:rPr>
          <w:lang w:val="sk-SK"/>
        </w:rPr>
      </w:pPr>
    </w:p>
    <w:p w:rsidR="000B058C" w:rsidRPr="00EB60DC" w:rsidRDefault="000B058C" w:rsidP="000B058C">
      <w:pPr>
        <w:rPr>
          <w:lang w:val="sk-SK"/>
        </w:rPr>
      </w:pPr>
      <w:r w:rsidRPr="00EB60DC">
        <w:rPr>
          <w:lang w:val="sk-SK"/>
        </w:rPr>
        <w:t xml:space="preserve">Ako zobrazuje </w:t>
      </w:r>
      <w:r w:rsidRPr="00EB60DC">
        <w:rPr>
          <w:lang w:val="sk-SK"/>
        </w:rPr>
        <w:fldChar w:fldCharType="begin"/>
      </w:r>
      <w:r w:rsidRPr="00EB60DC">
        <w:rPr>
          <w:lang w:val="sk-SK"/>
        </w:rPr>
        <w:instrText xml:space="preserve"> REF _Ref471294412 \h </w:instrText>
      </w:r>
      <w:r w:rsidRPr="00EB60DC">
        <w:rPr>
          <w:lang w:val="sk-SK"/>
        </w:rPr>
      </w:r>
      <w:r w:rsidRPr="00EB60DC">
        <w:rPr>
          <w:lang w:val="sk-SK"/>
        </w:rPr>
        <w:fldChar w:fldCharType="separate"/>
      </w:r>
      <w:r w:rsidR="00B41440" w:rsidRPr="00EB60DC">
        <w:rPr>
          <w:lang w:val="sk-SK"/>
        </w:rPr>
        <w:t xml:space="preserve">Tabuľka </w:t>
      </w:r>
      <w:r w:rsidR="00B41440">
        <w:rPr>
          <w:noProof/>
          <w:lang w:val="sk-SK"/>
        </w:rPr>
        <w:t>2</w:t>
      </w:r>
      <w:r w:rsidRPr="00EB60DC">
        <w:rPr>
          <w:lang w:val="sk-SK"/>
        </w:rPr>
        <w:fldChar w:fldCharType="end"/>
      </w:r>
      <w:r w:rsidRPr="00EB60DC">
        <w:rPr>
          <w:lang w:val="sk-SK"/>
        </w:rPr>
        <w:t>, vykonaním vyššie popísanýc</w:t>
      </w:r>
      <w:r w:rsidR="00193FD3" w:rsidRPr="00EB60DC">
        <w:rPr>
          <w:lang w:val="sk-SK"/>
        </w:rPr>
        <w:t>h bezpečnostných opatrení sa</w:t>
      </w:r>
      <w:r w:rsidRPr="00EB60DC">
        <w:rPr>
          <w:lang w:val="sk-SK"/>
        </w:rPr>
        <w:t xml:space="preserve"> podarilo neakceptovateľne vysoké riziká znížiť tak, aby boli zanedbateľné, veľmi nízke, prípadne nízke podľa HRN. V prípade ďalšieho znižovania aj veľmi nízkych  a nízkych rizík by </w:t>
      </w:r>
      <w:r w:rsidR="009C2D2C" w:rsidRPr="00EB60DC">
        <w:rPr>
          <w:lang w:val="sk-SK"/>
        </w:rPr>
        <w:t>sa cena</w:t>
      </w:r>
      <w:r w:rsidRPr="00EB60DC">
        <w:rPr>
          <w:lang w:val="sk-SK"/>
        </w:rPr>
        <w:t xml:space="preserve"> návrhu </w:t>
      </w:r>
      <w:r w:rsidR="009C2D2C" w:rsidRPr="00EB60DC">
        <w:rPr>
          <w:lang w:val="sk-SK"/>
        </w:rPr>
        <w:t xml:space="preserve">bezpečnostných opatrení </w:t>
      </w:r>
      <w:r w:rsidRPr="00EB60DC">
        <w:rPr>
          <w:lang w:val="sk-SK"/>
        </w:rPr>
        <w:t>dostal</w:t>
      </w:r>
      <w:r w:rsidR="009C2D2C" w:rsidRPr="00EB60DC">
        <w:rPr>
          <w:lang w:val="sk-SK"/>
        </w:rPr>
        <w:t>a</w:t>
      </w:r>
      <w:r w:rsidRPr="00EB60DC">
        <w:rPr>
          <w:lang w:val="sk-SK"/>
        </w:rPr>
        <w:t xml:space="preserve"> na hodnotu neúmernú cene zariadenia. Nehovoriac o tom, že </w:t>
      </w:r>
      <w:r w:rsidR="009C2D2C" w:rsidRPr="00EB60DC">
        <w:rPr>
          <w:lang w:val="sk-SK"/>
        </w:rPr>
        <w:t>tieto</w:t>
      </w:r>
      <w:r w:rsidRPr="00EB60DC">
        <w:rPr>
          <w:lang w:val="sk-SK"/>
        </w:rPr>
        <w:t xml:space="preserve"> by už boli na hranici s praktickosťou zariadenia.</w:t>
      </w:r>
    </w:p>
    <w:p w:rsidR="000B058C" w:rsidRPr="00EB60DC" w:rsidRDefault="000B058C" w:rsidP="000B058C">
      <w:pPr>
        <w:pStyle w:val="Nadpis2"/>
        <w:spacing w:line="276" w:lineRule="auto"/>
        <w:rPr>
          <w:lang w:val="sk-SK"/>
        </w:rPr>
      </w:pPr>
      <w:bookmarkStart w:id="29" w:name="_Ref475203708"/>
      <w:bookmarkStart w:id="30" w:name="_Toc478226208"/>
      <w:bookmarkStart w:id="31" w:name="_Toc480990814"/>
      <w:r w:rsidRPr="00EB60DC">
        <w:rPr>
          <w:lang w:val="sk-SK"/>
        </w:rPr>
        <w:t xml:space="preserve">Dimenzovanie </w:t>
      </w:r>
      <w:proofErr w:type="spellStart"/>
      <w:r w:rsidRPr="00EB60DC">
        <w:rPr>
          <w:lang w:val="sk-SK"/>
        </w:rPr>
        <w:t>servopohonov</w:t>
      </w:r>
      <w:bookmarkEnd w:id="29"/>
      <w:bookmarkEnd w:id="30"/>
      <w:bookmarkEnd w:id="31"/>
      <w:proofErr w:type="spellEnd"/>
    </w:p>
    <w:p w:rsidR="000B058C" w:rsidRPr="00EB60DC" w:rsidRDefault="000B058C" w:rsidP="000B058C">
      <w:pPr>
        <w:pStyle w:val="Odstavecprvn"/>
        <w:rPr>
          <w:lang w:val="sk-SK"/>
        </w:rPr>
      </w:pPr>
      <w:r w:rsidRPr="00EB60DC">
        <w:rPr>
          <w:lang w:val="sk-SK"/>
        </w:rPr>
        <w:t xml:space="preserve">Najdôležitejšie pohony baliaceho stroja sú tie, ktoré realizujú horizontálny a vertikálny pohyb </w:t>
      </w:r>
      <w:proofErr w:type="spellStart"/>
      <w:r w:rsidRPr="00EB60DC">
        <w:rPr>
          <w:lang w:val="sk-SK"/>
        </w:rPr>
        <w:t>laminovacích</w:t>
      </w:r>
      <w:proofErr w:type="spellEnd"/>
      <w:r w:rsidRPr="00EB60DC">
        <w:rPr>
          <w:lang w:val="sk-SK"/>
        </w:rPr>
        <w:t xml:space="preserve"> čeľustí. Pre tieto pohony boli navrhnuté kľukové m</w:t>
      </w:r>
      <w:r w:rsidR="005E09BC">
        <w:rPr>
          <w:lang w:val="sk-SK"/>
        </w:rPr>
        <w:t>echanizmy, ktorých parametre budú zohľadnené</w:t>
      </w:r>
      <w:r w:rsidRPr="00EB60DC">
        <w:rPr>
          <w:lang w:val="sk-SK"/>
        </w:rPr>
        <w:t xml:space="preserve"> pri výbere motorov.</w:t>
      </w:r>
    </w:p>
    <w:p w:rsidR="000B058C" w:rsidRPr="00C277EE" w:rsidRDefault="000B058C" w:rsidP="00C277EE">
      <w:pPr>
        <w:rPr>
          <w:lang w:val="sk-SK"/>
        </w:rPr>
      </w:pPr>
      <w:r w:rsidRPr="00C277EE">
        <w:rPr>
          <w:lang w:val="sk-SK"/>
        </w:rPr>
        <w:t>Pre horizontálny pohyb čeľustí:</w:t>
      </w:r>
    </w:p>
    <w:p w:rsidR="000B058C" w:rsidRPr="00EB60DC" w:rsidRDefault="000B058C" w:rsidP="000B058C">
      <w:pPr>
        <w:pStyle w:val="Odsekzoznamu"/>
        <w:numPr>
          <w:ilvl w:val="0"/>
          <w:numId w:val="5"/>
        </w:numPr>
        <w:spacing w:line="276" w:lineRule="auto"/>
        <w:ind w:left="426" w:hanging="426"/>
        <w:rPr>
          <w:lang w:val="sk-SK"/>
        </w:rPr>
      </w:pPr>
      <w:r w:rsidRPr="00EB60DC">
        <w:rPr>
          <w:lang w:val="sk-SK"/>
        </w:rPr>
        <w:t>Uhol pri zovretí je 176°</w:t>
      </w:r>
    </w:p>
    <w:p w:rsidR="000B058C" w:rsidRPr="00EB60DC" w:rsidRDefault="000B058C" w:rsidP="000B058C">
      <w:pPr>
        <w:pStyle w:val="Odsekzoznamu"/>
        <w:numPr>
          <w:ilvl w:val="0"/>
          <w:numId w:val="5"/>
        </w:numPr>
        <w:spacing w:line="276" w:lineRule="auto"/>
        <w:ind w:left="426" w:hanging="426"/>
        <w:rPr>
          <w:lang w:val="sk-SK"/>
        </w:rPr>
      </w:pPr>
      <w:r w:rsidRPr="00EB60DC">
        <w:rPr>
          <w:lang w:val="sk-SK"/>
        </w:rPr>
        <w:t>Uhol pri otvorení je 69°</w:t>
      </w:r>
    </w:p>
    <w:p w:rsidR="000B058C" w:rsidRPr="00EB60DC" w:rsidRDefault="000B058C" w:rsidP="000B058C">
      <w:pPr>
        <w:pStyle w:val="Odsekzoznamu"/>
        <w:numPr>
          <w:ilvl w:val="0"/>
          <w:numId w:val="5"/>
        </w:numPr>
        <w:spacing w:line="276" w:lineRule="auto"/>
        <w:ind w:left="426" w:hanging="426"/>
        <w:rPr>
          <w:lang w:val="sk-SK"/>
        </w:rPr>
      </w:pPr>
      <w:r w:rsidRPr="00EB60DC">
        <w:rPr>
          <w:lang w:val="sk-SK"/>
        </w:rPr>
        <w:t>Hmotnosť čeľustí je 20 kg</w:t>
      </w:r>
    </w:p>
    <w:p w:rsidR="000B058C" w:rsidRPr="00EB60DC" w:rsidRDefault="000B058C" w:rsidP="000B058C">
      <w:pPr>
        <w:pStyle w:val="Odsekzoznamu"/>
        <w:numPr>
          <w:ilvl w:val="0"/>
          <w:numId w:val="5"/>
        </w:numPr>
        <w:spacing w:line="276" w:lineRule="auto"/>
        <w:ind w:left="426" w:hanging="426"/>
        <w:rPr>
          <w:lang w:val="sk-SK"/>
        </w:rPr>
      </w:pPr>
      <w:r w:rsidRPr="00EB60DC">
        <w:rPr>
          <w:lang w:val="sk-SK"/>
        </w:rPr>
        <w:t xml:space="preserve">Doba laminovania </w:t>
      </w:r>
      <w:proofErr w:type="spellStart"/>
      <w:r w:rsidRPr="00EB60DC">
        <w:rPr>
          <w:lang w:val="sk-SK"/>
        </w:rPr>
        <w:t>sáčku</w:t>
      </w:r>
      <w:proofErr w:type="spellEnd"/>
      <w:r w:rsidRPr="00EB60DC">
        <w:rPr>
          <w:lang w:val="sk-SK"/>
        </w:rPr>
        <w:t xml:space="preserve"> je 100</w:t>
      </w:r>
      <w:r w:rsidR="00C57F7B">
        <w:rPr>
          <w:lang w:val="sk-SK"/>
        </w:rPr>
        <w:t xml:space="preserve"> </w:t>
      </w:r>
      <w:r w:rsidRPr="00EB60DC">
        <w:rPr>
          <w:lang w:val="sk-SK"/>
        </w:rPr>
        <w:t>ms pri sile 4000</w:t>
      </w:r>
      <w:r w:rsidR="00C57F7B">
        <w:rPr>
          <w:lang w:val="sk-SK"/>
        </w:rPr>
        <w:t xml:space="preserve"> </w:t>
      </w:r>
      <w:r w:rsidRPr="00EB60DC">
        <w:rPr>
          <w:lang w:val="sk-SK"/>
        </w:rPr>
        <w:t>N</w:t>
      </w:r>
    </w:p>
    <w:p w:rsidR="000B058C" w:rsidRPr="00EB60DC" w:rsidRDefault="000B058C" w:rsidP="000B058C">
      <w:pPr>
        <w:pStyle w:val="Odsekzoznamu"/>
        <w:numPr>
          <w:ilvl w:val="0"/>
          <w:numId w:val="5"/>
        </w:numPr>
        <w:spacing w:line="276" w:lineRule="auto"/>
        <w:ind w:left="426" w:hanging="426"/>
        <w:rPr>
          <w:lang w:val="sk-SK"/>
        </w:rPr>
      </w:pPr>
      <w:r w:rsidRPr="00EB60DC">
        <w:rPr>
          <w:lang w:val="sk-SK"/>
        </w:rPr>
        <w:lastRenderedPageBreak/>
        <w:t>Na motor je pripevnený remeňový prevod 134 mm/112 mm, šírka remenice je 40 mm</w:t>
      </w:r>
    </w:p>
    <w:p w:rsidR="000B058C" w:rsidRPr="00EB60DC" w:rsidRDefault="000B058C" w:rsidP="000B058C">
      <w:pPr>
        <w:pStyle w:val="Odsekzoznamu"/>
        <w:numPr>
          <w:ilvl w:val="0"/>
          <w:numId w:val="5"/>
        </w:numPr>
        <w:spacing w:line="276" w:lineRule="auto"/>
        <w:ind w:left="426" w:hanging="426"/>
        <w:rPr>
          <w:lang w:val="sk-SK"/>
        </w:rPr>
      </w:pPr>
      <w:r w:rsidRPr="00EB60DC">
        <w:rPr>
          <w:lang w:val="sk-SK"/>
        </w:rPr>
        <w:fldChar w:fldCharType="begin"/>
      </w:r>
      <w:r w:rsidRPr="00EB60DC">
        <w:rPr>
          <w:lang w:val="sk-SK"/>
        </w:rPr>
        <w:instrText xml:space="preserve"> REF _Ref470268334 \h </w:instrText>
      </w:r>
      <w:r w:rsidRPr="00EB60DC">
        <w:rPr>
          <w:lang w:val="sk-SK"/>
        </w:rPr>
      </w:r>
      <w:r w:rsidRPr="00EB60DC">
        <w:rPr>
          <w:lang w:val="sk-SK"/>
        </w:rPr>
        <w:fldChar w:fldCharType="separate"/>
      </w:r>
      <w:r w:rsidR="00B41440" w:rsidRPr="00EB60DC">
        <w:rPr>
          <w:lang w:val="sk-SK"/>
        </w:rPr>
        <w:t xml:space="preserve">Obrázok </w:t>
      </w:r>
      <w:r w:rsidR="00B41440">
        <w:rPr>
          <w:noProof/>
          <w:lang w:val="sk-SK"/>
        </w:rPr>
        <w:t>5</w:t>
      </w:r>
      <w:r w:rsidRPr="00EB60DC">
        <w:rPr>
          <w:lang w:val="sk-SK"/>
        </w:rPr>
        <w:fldChar w:fldCharType="end"/>
      </w:r>
      <w:r w:rsidRPr="00EB60DC">
        <w:rPr>
          <w:lang w:val="sk-SK"/>
        </w:rPr>
        <w:t xml:space="preserve"> zobrazuje ďalšie údaje</w:t>
      </w:r>
    </w:p>
    <w:p w:rsidR="000B058C" w:rsidRPr="00EB60DC" w:rsidRDefault="000B058C" w:rsidP="000B058C">
      <w:pPr>
        <w:rPr>
          <w:lang w:val="sk-SK"/>
        </w:rPr>
      </w:pPr>
    </w:p>
    <w:p w:rsidR="000B058C" w:rsidRPr="00EB60DC" w:rsidRDefault="000B058C" w:rsidP="000B058C">
      <w:pPr>
        <w:keepNext/>
        <w:jc w:val="center"/>
        <w:rPr>
          <w:lang w:val="sk-SK"/>
        </w:rPr>
      </w:pPr>
      <w:r w:rsidRPr="00EB60DC">
        <w:rPr>
          <w:noProof/>
          <w:lang w:val="sk-SK" w:eastAsia="sk-SK"/>
        </w:rPr>
        <w:drawing>
          <wp:inline distT="0" distB="0" distL="0" distR="0" wp14:anchorId="2F921AB4" wp14:editId="131746A8">
            <wp:extent cx="4625641" cy="1645920"/>
            <wp:effectExtent l="0" t="0" r="0" b="0"/>
            <wp:docPr id="18" name="Obrázo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kluka_horizontalna.png"/>
                    <pic:cNvPicPr/>
                  </pic:nvPicPr>
                  <pic:blipFill rotWithShape="1">
                    <a:blip r:embed="rId17" cstate="print">
                      <a:extLst>
                        <a:ext uri="{28A0092B-C50C-407E-A947-70E740481C1C}">
                          <a14:useLocalDpi xmlns:a14="http://schemas.microsoft.com/office/drawing/2010/main" val="0"/>
                        </a:ext>
                      </a:extLst>
                    </a:blip>
                    <a:srcRect b="9689"/>
                    <a:stretch/>
                  </pic:blipFill>
                  <pic:spPr bwMode="auto">
                    <a:xfrm>
                      <a:off x="0" y="0"/>
                      <a:ext cx="4716494" cy="1678248"/>
                    </a:xfrm>
                    <a:prstGeom prst="rect">
                      <a:avLst/>
                    </a:prstGeom>
                    <a:ln>
                      <a:noFill/>
                    </a:ln>
                    <a:extLst>
                      <a:ext uri="{53640926-AAD7-44D8-BBD7-CCE9431645EC}">
                        <a14:shadowObscured xmlns:a14="http://schemas.microsoft.com/office/drawing/2010/main"/>
                      </a:ext>
                    </a:extLst>
                  </pic:spPr>
                </pic:pic>
              </a:graphicData>
            </a:graphic>
          </wp:inline>
        </w:drawing>
      </w:r>
    </w:p>
    <w:p w:rsidR="000B058C" w:rsidRDefault="000B058C" w:rsidP="000B058C">
      <w:pPr>
        <w:pStyle w:val="Popis"/>
        <w:rPr>
          <w:lang w:val="sk-SK"/>
        </w:rPr>
      </w:pPr>
      <w:bookmarkStart w:id="32" w:name="_Ref470268334"/>
      <w:bookmarkStart w:id="33" w:name="_Toc480990857"/>
      <w:r w:rsidRPr="00EB60DC">
        <w:rPr>
          <w:lang w:val="sk-SK"/>
        </w:rPr>
        <w:t xml:space="preserve">Obrázok </w:t>
      </w:r>
      <w:r w:rsidRPr="00EB60DC">
        <w:rPr>
          <w:lang w:val="sk-SK"/>
        </w:rPr>
        <w:fldChar w:fldCharType="begin"/>
      </w:r>
      <w:r w:rsidRPr="00EB60DC">
        <w:rPr>
          <w:lang w:val="sk-SK"/>
        </w:rPr>
        <w:instrText xml:space="preserve"> SEQ Obrázok \* ARABIC </w:instrText>
      </w:r>
      <w:r w:rsidRPr="00EB60DC">
        <w:rPr>
          <w:lang w:val="sk-SK"/>
        </w:rPr>
        <w:fldChar w:fldCharType="separate"/>
      </w:r>
      <w:r w:rsidR="00B41440">
        <w:rPr>
          <w:noProof/>
          <w:lang w:val="sk-SK"/>
        </w:rPr>
        <w:t>5</w:t>
      </w:r>
      <w:r w:rsidRPr="00EB60DC">
        <w:rPr>
          <w:lang w:val="sk-SK"/>
        </w:rPr>
        <w:fldChar w:fldCharType="end"/>
      </w:r>
      <w:bookmarkEnd w:id="32"/>
      <w:r w:rsidRPr="00EB60DC">
        <w:rPr>
          <w:lang w:val="sk-SK"/>
        </w:rPr>
        <w:t xml:space="preserve">: Náčrt kľukového mechanizmu pre horizontálny pohyb </w:t>
      </w:r>
      <w:proofErr w:type="spellStart"/>
      <w:r w:rsidRPr="00EB60DC">
        <w:rPr>
          <w:lang w:val="sk-SK"/>
        </w:rPr>
        <w:t>laminovacích</w:t>
      </w:r>
      <w:proofErr w:type="spellEnd"/>
      <w:r w:rsidRPr="00EB60DC">
        <w:rPr>
          <w:lang w:val="sk-SK"/>
        </w:rPr>
        <w:t xml:space="preserve"> čeľustí</w:t>
      </w:r>
      <w:bookmarkEnd w:id="33"/>
    </w:p>
    <w:p w:rsidR="00C57F7B" w:rsidRPr="00C57F7B" w:rsidRDefault="00C57F7B" w:rsidP="00C57F7B">
      <w:pPr>
        <w:rPr>
          <w:lang w:val="sk-SK"/>
        </w:rPr>
      </w:pPr>
    </w:p>
    <w:p w:rsidR="000B058C" w:rsidRPr="00EB60DC" w:rsidRDefault="000B058C" w:rsidP="000B058C">
      <w:pPr>
        <w:rPr>
          <w:lang w:val="sk-SK"/>
        </w:rPr>
      </w:pPr>
      <w:r w:rsidRPr="00EB60DC">
        <w:rPr>
          <w:lang w:val="sk-SK"/>
        </w:rPr>
        <w:t>Pre vertikálny pohyb čeľustí:</w:t>
      </w:r>
    </w:p>
    <w:p w:rsidR="000B058C" w:rsidRPr="00EB60DC" w:rsidRDefault="000B058C" w:rsidP="000B058C">
      <w:pPr>
        <w:pStyle w:val="Odsekzoznamu"/>
        <w:numPr>
          <w:ilvl w:val="0"/>
          <w:numId w:val="5"/>
        </w:numPr>
        <w:spacing w:line="276" w:lineRule="auto"/>
        <w:ind w:left="426" w:hanging="426"/>
        <w:rPr>
          <w:lang w:val="sk-SK"/>
        </w:rPr>
      </w:pPr>
      <w:r w:rsidRPr="00EB60DC">
        <w:rPr>
          <w:lang w:val="sk-SK"/>
        </w:rPr>
        <w:t>Uhol pre najvyššiu polohu čeľustí je 130°</w:t>
      </w:r>
    </w:p>
    <w:p w:rsidR="000B058C" w:rsidRPr="00EB60DC" w:rsidRDefault="000B058C" w:rsidP="000B058C">
      <w:pPr>
        <w:pStyle w:val="Odsekzoznamu"/>
        <w:numPr>
          <w:ilvl w:val="0"/>
          <w:numId w:val="5"/>
        </w:numPr>
        <w:spacing w:line="276" w:lineRule="auto"/>
        <w:ind w:left="426" w:hanging="426"/>
        <w:rPr>
          <w:lang w:val="sk-SK"/>
        </w:rPr>
      </w:pPr>
      <w:r w:rsidRPr="00EB60DC">
        <w:rPr>
          <w:lang w:val="sk-SK"/>
        </w:rPr>
        <w:t>Hmotnosť bremena s čeľusťami je 85 kg</w:t>
      </w:r>
    </w:p>
    <w:p w:rsidR="000B058C" w:rsidRPr="00EB60DC" w:rsidRDefault="000B058C" w:rsidP="000B058C">
      <w:pPr>
        <w:pStyle w:val="Odsekzoznamu"/>
        <w:numPr>
          <w:ilvl w:val="0"/>
          <w:numId w:val="5"/>
        </w:numPr>
        <w:spacing w:line="276" w:lineRule="auto"/>
        <w:ind w:left="426" w:hanging="426"/>
        <w:rPr>
          <w:lang w:val="sk-SK"/>
        </w:rPr>
      </w:pPr>
      <w:r w:rsidRPr="00EB60DC">
        <w:rPr>
          <w:lang w:val="sk-SK"/>
        </w:rPr>
        <w:fldChar w:fldCharType="begin"/>
      </w:r>
      <w:r w:rsidRPr="00EB60DC">
        <w:rPr>
          <w:lang w:val="sk-SK"/>
        </w:rPr>
        <w:instrText xml:space="preserve"> REF _Ref471279073 \h </w:instrText>
      </w:r>
      <w:r w:rsidRPr="00EB60DC">
        <w:rPr>
          <w:lang w:val="sk-SK"/>
        </w:rPr>
      </w:r>
      <w:r w:rsidRPr="00EB60DC">
        <w:rPr>
          <w:lang w:val="sk-SK"/>
        </w:rPr>
        <w:fldChar w:fldCharType="separate"/>
      </w:r>
      <w:r w:rsidR="00B41440" w:rsidRPr="00EB60DC">
        <w:rPr>
          <w:lang w:val="sk-SK"/>
        </w:rPr>
        <w:t xml:space="preserve">Obrázok </w:t>
      </w:r>
      <w:r w:rsidR="00B41440">
        <w:rPr>
          <w:noProof/>
          <w:lang w:val="sk-SK"/>
        </w:rPr>
        <w:t>6</w:t>
      </w:r>
      <w:r w:rsidRPr="00EB60DC">
        <w:rPr>
          <w:lang w:val="sk-SK"/>
        </w:rPr>
        <w:fldChar w:fldCharType="end"/>
      </w:r>
      <w:r w:rsidRPr="00EB60DC">
        <w:rPr>
          <w:lang w:val="sk-SK"/>
        </w:rPr>
        <w:t xml:space="preserve"> zobrazuje ďalšie údaje</w:t>
      </w:r>
    </w:p>
    <w:p w:rsidR="000B058C" w:rsidRPr="00EB60DC" w:rsidRDefault="000B058C" w:rsidP="000B058C">
      <w:pPr>
        <w:rPr>
          <w:lang w:val="sk-SK"/>
        </w:rPr>
      </w:pPr>
    </w:p>
    <w:p w:rsidR="000B058C" w:rsidRPr="00EB60DC" w:rsidRDefault="000B058C" w:rsidP="000B058C">
      <w:pPr>
        <w:keepNext/>
        <w:jc w:val="center"/>
        <w:rPr>
          <w:lang w:val="sk-SK"/>
        </w:rPr>
      </w:pPr>
      <w:r w:rsidRPr="00EB60DC">
        <w:rPr>
          <w:noProof/>
          <w:lang w:val="sk-SK" w:eastAsia="sk-SK"/>
        </w:rPr>
        <w:drawing>
          <wp:inline distT="0" distB="0" distL="0" distR="0" wp14:anchorId="7EFE57A5" wp14:editId="7E75531E">
            <wp:extent cx="4069080" cy="3219660"/>
            <wp:effectExtent l="0" t="0" r="0" b="0"/>
            <wp:docPr id="15" name="Obrázo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kluka_vertikalna.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100152" cy="3244246"/>
                    </a:xfrm>
                    <a:prstGeom prst="rect">
                      <a:avLst/>
                    </a:prstGeom>
                  </pic:spPr>
                </pic:pic>
              </a:graphicData>
            </a:graphic>
          </wp:inline>
        </w:drawing>
      </w:r>
    </w:p>
    <w:p w:rsidR="000B058C" w:rsidRDefault="000B058C" w:rsidP="000B058C">
      <w:pPr>
        <w:pStyle w:val="Popis"/>
        <w:rPr>
          <w:lang w:val="sk-SK"/>
        </w:rPr>
      </w:pPr>
      <w:bookmarkStart w:id="34" w:name="_Ref471279073"/>
      <w:bookmarkStart w:id="35" w:name="_Ref476145586"/>
      <w:bookmarkStart w:id="36" w:name="_Toc480990858"/>
      <w:r w:rsidRPr="00EB60DC">
        <w:rPr>
          <w:lang w:val="sk-SK"/>
        </w:rPr>
        <w:t xml:space="preserve">Obrázok </w:t>
      </w:r>
      <w:r w:rsidRPr="00EB60DC">
        <w:rPr>
          <w:lang w:val="sk-SK"/>
        </w:rPr>
        <w:fldChar w:fldCharType="begin"/>
      </w:r>
      <w:r w:rsidRPr="00EB60DC">
        <w:rPr>
          <w:lang w:val="sk-SK"/>
        </w:rPr>
        <w:instrText xml:space="preserve"> SEQ Obrázok \* ARABIC </w:instrText>
      </w:r>
      <w:r w:rsidRPr="00EB60DC">
        <w:rPr>
          <w:lang w:val="sk-SK"/>
        </w:rPr>
        <w:fldChar w:fldCharType="separate"/>
      </w:r>
      <w:r w:rsidR="00B41440">
        <w:rPr>
          <w:noProof/>
          <w:lang w:val="sk-SK"/>
        </w:rPr>
        <w:t>6</w:t>
      </w:r>
      <w:r w:rsidRPr="00EB60DC">
        <w:rPr>
          <w:lang w:val="sk-SK"/>
        </w:rPr>
        <w:fldChar w:fldCharType="end"/>
      </w:r>
      <w:bookmarkEnd w:id="34"/>
      <w:r w:rsidRPr="00EB60DC">
        <w:rPr>
          <w:lang w:val="sk-SK"/>
        </w:rPr>
        <w:t xml:space="preserve">: Náčrt kľukového mechanizmu pre vertikálny pohyb </w:t>
      </w:r>
      <w:proofErr w:type="spellStart"/>
      <w:r w:rsidRPr="00EB60DC">
        <w:rPr>
          <w:lang w:val="sk-SK"/>
        </w:rPr>
        <w:t>laminovacích</w:t>
      </w:r>
      <w:proofErr w:type="spellEnd"/>
      <w:r w:rsidRPr="00EB60DC">
        <w:rPr>
          <w:lang w:val="sk-SK"/>
        </w:rPr>
        <w:t xml:space="preserve"> čeľustí</w:t>
      </w:r>
      <w:bookmarkEnd w:id="35"/>
      <w:bookmarkEnd w:id="36"/>
    </w:p>
    <w:p w:rsidR="00F52C12" w:rsidRPr="00F52C12" w:rsidRDefault="00F52C12" w:rsidP="00F52C12">
      <w:pPr>
        <w:rPr>
          <w:lang w:val="sk-SK"/>
        </w:rPr>
      </w:pPr>
    </w:p>
    <w:p w:rsidR="000B058C" w:rsidRPr="00EB60DC" w:rsidRDefault="000B058C" w:rsidP="000B058C">
      <w:pPr>
        <w:rPr>
          <w:lang w:val="sk-SK"/>
        </w:rPr>
      </w:pPr>
      <w:r w:rsidRPr="00EB60DC">
        <w:rPr>
          <w:lang w:val="sk-SK"/>
        </w:rPr>
        <w:t xml:space="preserve">Pri návrhu </w:t>
      </w:r>
      <w:r w:rsidR="00FA2E94" w:rsidRPr="00EB60DC">
        <w:rPr>
          <w:lang w:val="sk-SK"/>
        </w:rPr>
        <w:t>bude použitý</w:t>
      </w:r>
      <w:r w:rsidRPr="00EB60DC">
        <w:rPr>
          <w:lang w:val="sk-SK"/>
        </w:rPr>
        <w:t xml:space="preserve"> pomocný soft</w:t>
      </w:r>
      <w:r w:rsidR="00F52C12">
        <w:rPr>
          <w:lang w:val="sk-SK"/>
        </w:rPr>
        <w:t>ware</w:t>
      </w:r>
      <w:r w:rsidRPr="00EB60DC">
        <w:rPr>
          <w:lang w:val="sk-SK"/>
        </w:rPr>
        <w:t xml:space="preserve"> od firmy Siemens – SIZER</w:t>
      </w:r>
      <w:r w:rsidR="00A90A35" w:rsidRPr="00EB60DC">
        <w:rPr>
          <w:lang w:val="sk-SK"/>
        </w:rPr>
        <w:t xml:space="preserve"> </w:t>
      </w:r>
      <w:r w:rsidR="00A90A35" w:rsidRPr="00EB60DC">
        <w:rPr>
          <w:lang w:val="sk-SK"/>
        </w:rPr>
        <w:fldChar w:fldCharType="begin"/>
      </w:r>
      <w:r w:rsidR="00A90A35" w:rsidRPr="00EB60DC">
        <w:rPr>
          <w:lang w:val="sk-SK"/>
        </w:rPr>
        <w:instrText xml:space="preserve"> REF _Ref480302402 \r \h </w:instrText>
      </w:r>
      <w:r w:rsidR="00A90A35" w:rsidRPr="00EB60DC">
        <w:rPr>
          <w:lang w:val="sk-SK"/>
        </w:rPr>
      </w:r>
      <w:r w:rsidR="00A90A35" w:rsidRPr="00EB60DC">
        <w:rPr>
          <w:lang w:val="sk-SK"/>
        </w:rPr>
        <w:fldChar w:fldCharType="separate"/>
      </w:r>
      <w:r w:rsidR="00B41440">
        <w:rPr>
          <w:lang w:val="sk-SK"/>
        </w:rPr>
        <w:t>[9]</w:t>
      </w:r>
      <w:r w:rsidR="00A90A35" w:rsidRPr="00EB60DC">
        <w:rPr>
          <w:lang w:val="sk-SK"/>
        </w:rPr>
        <w:fldChar w:fldCharType="end"/>
      </w:r>
      <w:r w:rsidRPr="00EB60DC">
        <w:rPr>
          <w:lang w:val="sk-SK"/>
        </w:rPr>
        <w:t>. Ten poskytuje výpočtové šablóny pre typické aplikácie elektrických pohonov. V tomto prípade prácu výrazne zjednoduší použitie šabl</w:t>
      </w:r>
      <w:r w:rsidR="00C403DA">
        <w:rPr>
          <w:lang w:val="sk-SK"/>
        </w:rPr>
        <w:t>óny pre kľukový mechanizmus. Po </w:t>
      </w:r>
      <w:r w:rsidR="00C57F7B">
        <w:rPr>
          <w:lang w:val="sk-SK"/>
        </w:rPr>
        <w:t>zadaní parametrov mechanizmu</w:t>
      </w:r>
      <w:r w:rsidRPr="00EB60DC">
        <w:rPr>
          <w:lang w:val="sk-SK"/>
        </w:rPr>
        <w:t xml:space="preserve"> SIZER požaduje návrh priebehu pohybu.</w:t>
      </w:r>
    </w:p>
    <w:p w:rsidR="00C66F55" w:rsidRPr="00C66F55" w:rsidRDefault="000B058C" w:rsidP="00C66F55">
      <w:pPr>
        <w:rPr>
          <w:lang w:val="sk-SK"/>
        </w:rPr>
      </w:pPr>
      <w:r w:rsidRPr="00EB60DC">
        <w:rPr>
          <w:lang w:val="sk-SK"/>
        </w:rPr>
        <w:lastRenderedPageBreak/>
        <w:t xml:space="preserve">Pri návrhu pohonu vertikálneho pohybu čeľustí </w:t>
      </w:r>
      <w:r w:rsidR="005E57A6" w:rsidRPr="00EB60DC">
        <w:rPr>
          <w:lang w:val="sk-SK"/>
        </w:rPr>
        <w:t>je</w:t>
      </w:r>
      <w:r w:rsidRPr="00EB60DC">
        <w:rPr>
          <w:lang w:val="sk-SK"/>
        </w:rPr>
        <w:t xml:space="preserve"> priebeh pohybu </w:t>
      </w:r>
      <w:r w:rsidR="005E57A6" w:rsidRPr="00EB60DC">
        <w:rPr>
          <w:lang w:val="sk-SK"/>
        </w:rPr>
        <w:t xml:space="preserve">definovaný </w:t>
      </w:r>
      <w:r w:rsidRPr="00EB60DC">
        <w:rPr>
          <w:lang w:val="sk-SK"/>
        </w:rPr>
        <w:t xml:space="preserve">v dvoch sekciách: 1. sekcia predstavuje pohyb konštantnou rýchlosťou (rovnakou ako rýchlosť fólie), 2. sekcia definuje opätovný návrat k začiatočnej polohe. V 1. sekcií na základe požadovanej rýchlosti materiálu </w:t>
      </w:r>
      <w:r w:rsidR="00B727F1" w:rsidRPr="00EB60DC">
        <w:rPr>
          <w:lang w:val="sk-SK"/>
        </w:rPr>
        <w:t xml:space="preserve">je </w:t>
      </w:r>
      <w:r w:rsidR="00784EA9">
        <w:rPr>
          <w:lang w:val="sk-SK"/>
        </w:rPr>
        <w:t>pomocou SIZER</w:t>
      </w:r>
      <w:r w:rsidRPr="00EB60DC">
        <w:rPr>
          <w:lang w:val="sk-SK"/>
        </w:rPr>
        <w:t xml:space="preserve"> stano</w:t>
      </w:r>
      <w:r w:rsidR="00B727F1" w:rsidRPr="00EB60DC">
        <w:rPr>
          <w:lang w:val="sk-SK"/>
        </w:rPr>
        <w:t>vená</w:t>
      </w:r>
      <w:r w:rsidRPr="00EB60DC">
        <w:rPr>
          <w:lang w:val="sk-SK"/>
        </w:rPr>
        <w:t xml:space="preserve"> uhlov</w:t>
      </w:r>
      <w:r w:rsidR="00B727F1" w:rsidRPr="00EB60DC">
        <w:rPr>
          <w:lang w:val="sk-SK"/>
        </w:rPr>
        <w:t>á</w:t>
      </w:r>
      <w:r w:rsidRPr="00EB60DC">
        <w:rPr>
          <w:lang w:val="sk-SK"/>
        </w:rPr>
        <w:t xml:space="preserve"> rýchlosť otáčania hriadeľa. Požadovan</w:t>
      </w:r>
      <w:r w:rsidR="00784EA9">
        <w:rPr>
          <w:lang w:val="sk-SK"/>
        </w:rPr>
        <w:t>á</w:t>
      </w:r>
      <w:r w:rsidRPr="00EB60DC">
        <w:rPr>
          <w:lang w:val="sk-SK"/>
        </w:rPr>
        <w:t xml:space="preserve"> rýchlosť materiálu</w:t>
      </w:r>
      <w:r w:rsidR="00380A9F" w:rsidRPr="00EB60DC">
        <w:rPr>
          <w:lang w:val="sk-SK"/>
        </w:rPr>
        <w:t xml:space="preserve"> </w:t>
      </w:r>
      <w:proofErr w:type="spellStart"/>
      <w:r w:rsidR="00380A9F" w:rsidRPr="00EB60DC">
        <w:rPr>
          <w:i/>
          <w:lang w:val="sk-SK"/>
        </w:rPr>
        <w:t>v</w:t>
      </w:r>
      <w:r w:rsidR="00380A9F" w:rsidRPr="00EB60DC">
        <w:rPr>
          <w:i/>
          <w:vertAlign w:val="subscript"/>
          <w:lang w:val="sk-SK"/>
        </w:rPr>
        <w:t>MATERIAL</w:t>
      </w:r>
      <w:proofErr w:type="spellEnd"/>
      <w:r w:rsidRPr="00EB60DC">
        <w:rPr>
          <w:lang w:val="sk-SK"/>
        </w:rPr>
        <w:t xml:space="preserve"> </w:t>
      </w:r>
      <w:r w:rsidR="00416EE3">
        <w:rPr>
          <w:lang w:val="sk-SK"/>
        </w:rPr>
        <w:t>(v </w:t>
      </w:r>
      <w:r w:rsidR="00B727F1" w:rsidRPr="00EB60DC">
        <w:rPr>
          <w:lang w:val="sk-SK"/>
        </w:rPr>
        <w:t>mm/</w:t>
      </w:r>
      <w:r w:rsidR="00D50CAB" w:rsidRPr="00EB60DC">
        <w:rPr>
          <w:lang w:val="sk-SK"/>
        </w:rPr>
        <w:t>s</w:t>
      </w:r>
      <w:r w:rsidR="00B727F1" w:rsidRPr="00EB60DC">
        <w:rPr>
          <w:lang w:val="sk-SK"/>
        </w:rPr>
        <w:t>)</w:t>
      </w:r>
      <w:r w:rsidR="00E248E9" w:rsidRPr="00EB60DC">
        <w:rPr>
          <w:lang w:val="sk-SK"/>
        </w:rPr>
        <w:t xml:space="preserve"> </w:t>
      </w:r>
      <w:r w:rsidR="00784EA9">
        <w:rPr>
          <w:lang w:val="sk-SK"/>
        </w:rPr>
        <w:t>je definovaná</w:t>
      </w:r>
      <w:r w:rsidRPr="00EB60DC">
        <w:rPr>
          <w:lang w:val="sk-SK"/>
        </w:rPr>
        <w:t xml:space="preserve"> ako:</w:t>
      </w:r>
    </w:p>
    <w:tbl>
      <w:tblPr>
        <w:tblStyle w:val="Mriekatabuky"/>
        <w:tblW w:w="85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
        <w:gridCol w:w="7087"/>
        <w:gridCol w:w="737"/>
      </w:tblGrid>
      <w:tr w:rsidR="004D0935" w:rsidRPr="00EB60DC" w:rsidTr="005460CC">
        <w:trPr>
          <w:trHeight w:val="567"/>
        </w:trPr>
        <w:tc>
          <w:tcPr>
            <w:tcW w:w="737" w:type="dxa"/>
            <w:vAlign w:val="center"/>
          </w:tcPr>
          <w:p w:rsidR="004D0935" w:rsidRPr="00EB60DC" w:rsidRDefault="004D0935" w:rsidP="005460CC">
            <w:pPr>
              <w:jc w:val="center"/>
              <w:rPr>
                <w:rFonts w:ascii="Vafle VUT" w:hAnsi="Vafle VUT"/>
                <w:lang w:val="sk-SK"/>
              </w:rPr>
            </w:pPr>
          </w:p>
        </w:tc>
        <w:tc>
          <w:tcPr>
            <w:tcW w:w="7087" w:type="dxa"/>
            <w:vAlign w:val="center"/>
          </w:tcPr>
          <w:p w:rsidR="004D0935" w:rsidRPr="00EB60DC" w:rsidRDefault="00A97B61" w:rsidP="004D0935">
            <w:pPr>
              <w:jc w:val="center"/>
              <w:rPr>
                <w:lang w:val="sk-SK"/>
              </w:rPr>
            </w:pPr>
            <m:oMathPara>
              <m:oMath>
                <m:sSub>
                  <m:sSubPr>
                    <m:ctrlPr>
                      <w:rPr>
                        <w:rFonts w:ascii="Cambria Math" w:hAnsi="Cambria Math"/>
                        <w:i/>
                        <w:lang w:val="sk-SK"/>
                      </w:rPr>
                    </m:ctrlPr>
                  </m:sSubPr>
                  <m:e>
                    <m:r>
                      <w:rPr>
                        <w:rFonts w:ascii="Cambria Math" w:hAnsi="Cambria Math"/>
                        <w:lang w:val="sk-SK"/>
                      </w:rPr>
                      <m:t>v</m:t>
                    </m:r>
                  </m:e>
                  <m:sub>
                    <m:r>
                      <w:rPr>
                        <w:rFonts w:ascii="Cambria Math" w:hAnsi="Cambria Math"/>
                        <w:lang w:val="sk-SK"/>
                      </w:rPr>
                      <m:t>MATERIAL</m:t>
                    </m:r>
                  </m:sub>
                </m:sSub>
                <m:r>
                  <w:rPr>
                    <w:rFonts w:ascii="Cambria Math" w:hAnsi="Cambria Math"/>
                    <w:lang w:val="sk-SK"/>
                  </w:rPr>
                  <m:t xml:space="preserve">=60 p </m:t>
                </m:r>
                <m:sSub>
                  <m:sSubPr>
                    <m:ctrlPr>
                      <w:rPr>
                        <w:rFonts w:ascii="Cambria Math" w:hAnsi="Cambria Math"/>
                        <w:i/>
                        <w:lang w:val="sk-SK"/>
                      </w:rPr>
                    </m:ctrlPr>
                  </m:sSubPr>
                  <m:e>
                    <m:r>
                      <w:rPr>
                        <w:rFonts w:ascii="Cambria Math" w:hAnsi="Cambria Math"/>
                        <w:lang w:val="sk-SK"/>
                      </w:rPr>
                      <m:t>l</m:t>
                    </m:r>
                  </m:e>
                  <m:sub>
                    <m:r>
                      <w:rPr>
                        <w:rFonts w:ascii="Cambria Math" w:hAnsi="Cambria Math"/>
                        <w:lang w:val="sk-SK"/>
                      </w:rPr>
                      <m:t>MAX</m:t>
                    </m:r>
                  </m:sub>
                </m:sSub>
              </m:oMath>
            </m:oMathPara>
          </w:p>
        </w:tc>
        <w:tc>
          <w:tcPr>
            <w:tcW w:w="737" w:type="dxa"/>
            <w:vAlign w:val="center"/>
          </w:tcPr>
          <w:p w:rsidR="004D0935" w:rsidRPr="00EB60DC" w:rsidRDefault="004D0935" w:rsidP="004D0935">
            <w:pPr>
              <w:jc w:val="center"/>
              <w:rPr>
                <w:lang w:val="sk-SK"/>
              </w:rPr>
            </w:pPr>
            <w:r w:rsidRPr="00EB60DC">
              <w:rPr>
                <w:lang w:val="sk-SK"/>
              </w:rPr>
              <w:t>(</w:t>
            </w:r>
            <w:r w:rsidR="00A97B61">
              <w:fldChar w:fldCharType="begin"/>
            </w:r>
            <w:r w:rsidR="00A97B61">
              <w:instrText xml:space="preserve"> STYLEREF 1 \s </w:instrText>
            </w:r>
            <w:r w:rsidR="00A97B61">
              <w:fldChar w:fldCharType="separate"/>
            </w:r>
            <w:r w:rsidR="00B41440">
              <w:rPr>
                <w:noProof/>
              </w:rPr>
              <w:t>2</w:t>
            </w:r>
            <w:r w:rsidR="00A97B61">
              <w:rPr>
                <w:noProof/>
              </w:rPr>
              <w:fldChar w:fldCharType="end"/>
            </w:r>
            <w:r w:rsidR="00C66F55">
              <w:t>.</w:t>
            </w:r>
            <w:r w:rsidR="00A97B61">
              <w:fldChar w:fldCharType="begin"/>
            </w:r>
            <w:r w:rsidR="00A97B61">
              <w:instrText xml:space="preserve"> SEQ Rovnica \* ARABIC \s 1 </w:instrText>
            </w:r>
            <w:r w:rsidR="00A97B61">
              <w:fldChar w:fldCharType="separate"/>
            </w:r>
            <w:r w:rsidR="00B41440">
              <w:rPr>
                <w:noProof/>
              </w:rPr>
              <w:t>1</w:t>
            </w:r>
            <w:r w:rsidR="00A97B61">
              <w:rPr>
                <w:noProof/>
              </w:rPr>
              <w:fldChar w:fldCharType="end"/>
            </w:r>
            <w:r w:rsidRPr="00EB60DC">
              <w:rPr>
                <w:lang w:val="sk-SK"/>
              </w:rPr>
              <w:t>)</w:t>
            </w:r>
          </w:p>
        </w:tc>
      </w:tr>
    </w:tbl>
    <w:p w:rsidR="000B058C" w:rsidRPr="00EB60DC" w:rsidRDefault="000B058C" w:rsidP="000B058C">
      <w:pPr>
        <w:rPr>
          <w:lang w:val="sk-SK"/>
        </w:rPr>
      </w:pPr>
      <w:r w:rsidRPr="00EB60DC">
        <w:rPr>
          <w:lang w:val="sk-SK"/>
        </w:rPr>
        <w:t xml:space="preserve">Kde </w:t>
      </w:r>
      <w:r w:rsidRPr="00EB60DC">
        <w:rPr>
          <w:i/>
          <w:lang w:val="sk-SK"/>
        </w:rPr>
        <w:t>p</w:t>
      </w:r>
      <w:r w:rsidRPr="00EB60DC">
        <w:rPr>
          <w:lang w:val="sk-SK"/>
        </w:rPr>
        <w:t xml:space="preserve"> j</w:t>
      </w:r>
      <w:r w:rsidR="00E248E9" w:rsidRPr="00EB60DC">
        <w:rPr>
          <w:lang w:val="sk-SK"/>
        </w:rPr>
        <w:t xml:space="preserve">e počet </w:t>
      </w:r>
      <w:proofErr w:type="spellStart"/>
      <w:r w:rsidR="00E248E9" w:rsidRPr="00EB60DC">
        <w:rPr>
          <w:lang w:val="sk-SK"/>
        </w:rPr>
        <w:t>sáčkov</w:t>
      </w:r>
      <w:proofErr w:type="spellEnd"/>
      <w:r w:rsidR="00E248E9" w:rsidRPr="00EB60DC">
        <w:rPr>
          <w:lang w:val="sk-SK"/>
        </w:rPr>
        <w:t xml:space="preserve"> za minútu</w:t>
      </w:r>
      <w:r w:rsidRPr="00EB60DC">
        <w:rPr>
          <w:lang w:val="sk-SK"/>
        </w:rPr>
        <w:t xml:space="preserve">, </w:t>
      </w:r>
      <w:proofErr w:type="spellStart"/>
      <w:r w:rsidRPr="00EB60DC">
        <w:rPr>
          <w:i/>
          <w:lang w:val="sk-SK"/>
        </w:rPr>
        <w:t>l</w:t>
      </w:r>
      <w:r w:rsidRPr="00EB60DC">
        <w:rPr>
          <w:i/>
          <w:vertAlign w:val="subscript"/>
          <w:lang w:val="sk-SK"/>
        </w:rPr>
        <w:t>MAX</w:t>
      </w:r>
      <w:proofErr w:type="spellEnd"/>
      <w:r w:rsidRPr="00EB60DC">
        <w:rPr>
          <w:lang w:val="sk-SK"/>
        </w:rPr>
        <w:t xml:space="preserve"> je maximálna dĺžka </w:t>
      </w:r>
      <w:proofErr w:type="spellStart"/>
      <w:r w:rsidRPr="00EB60DC">
        <w:rPr>
          <w:lang w:val="sk-SK"/>
        </w:rPr>
        <w:t>sáčku</w:t>
      </w:r>
      <w:proofErr w:type="spellEnd"/>
      <w:r w:rsidR="00380A9F" w:rsidRPr="00EB60DC">
        <w:rPr>
          <w:lang w:val="sk-SK"/>
        </w:rPr>
        <w:t xml:space="preserve"> v</w:t>
      </w:r>
      <w:r w:rsidRPr="00EB60DC">
        <w:rPr>
          <w:lang w:val="sk-SK"/>
        </w:rPr>
        <w:t xml:space="preserve"> mm</w:t>
      </w:r>
      <w:r w:rsidR="00076906" w:rsidRPr="00EB60DC">
        <w:rPr>
          <w:lang w:val="sk-SK"/>
        </w:rPr>
        <w:t xml:space="preserve">. Vzhľadom </w:t>
      </w:r>
      <w:r w:rsidRPr="00EB60DC">
        <w:rPr>
          <w:lang w:val="sk-SK"/>
        </w:rPr>
        <w:t xml:space="preserve">k požiadavke na konštantnú rýchlosť </w:t>
      </w:r>
      <w:r w:rsidR="00364953">
        <w:rPr>
          <w:lang w:val="sk-SK"/>
        </w:rPr>
        <w:t>bude zvolený</w:t>
      </w:r>
      <w:r w:rsidRPr="00EB60DC">
        <w:rPr>
          <w:lang w:val="sk-SK"/>
        </w:rPr>
        <w:t xml:space="preserve"> </w:t>
      </w:r>
      <w:proofErr w:type="spellStart"/>
      <w:r w:rsidRPr="00EB60DC">
        <w:rPr>
          <w:lang w:val="sk-SK"/>
        </w:rPr>
        <w:t>trapézoidný</w:t>
      </w:r>
      <w:proofErr w:type="spellEnd"/>
      <w:r w:rsidRPr="00EB60DC">
        <w:rPr>
          <w:lang w:val="sk-SK"/>
        </w:rPr>
        <w:t xml:space="preserve"> priebeh rýchlosti. </w:t>
      </w:r>
      <w:r w:rsidR="003F219E">
        <w:rPr>
          <w:lang w:val="sk-SK"/>
        </w:rPr>
        <w:t>Je nutné približne definovať</w:t>
      </w:r>
      <w:r w:rsidRPr="00EB60DC">
        <w:rPr>
          <w:lang w:val="sk-SK"/>
        </w:rPr>
        <w:t xml:space="preserve"> čas, tohto pohybu – 100 ms pohybu s konštantnou rýchlosťou + 120 ms ako „rezerva“ na zrýchlenie </w:t>
      </w:r>
      <w:r w:rsidR="003F219E">
        <w:rPr>
          <w:lang w:val="sk-SK"/>
        </w:rPr>
        <w:t xml:space="preserve">a </w:t>
      </w:r>
      <w:r w:rsidRPr="00EB60DC">
        <w:rPr>
          <w:lang w:val="sk-SK"/>
        </w:rPr>
        <w:t xml:space="preserve">na spomalenie. Ďalej </w:t>
      </w:r>
      <w:r w:rsidR="000B0CA6">
        <w:rPr>
          <w:lang w:val="sk-SK"/>
        </w:rPr>
        <w:t>možno</w:t>
      </w:r>
      <w:r w:rsidRPr="00EB60DC">
        <w:rPr>
          <w:lang w:val="sk-SK"/>
        </w:rPr>
        <w:t xml:space="preserve"> vykonať jemné korekcie s ohľadom na priebehy rýchlostí, polôh a momentu motora. Pri 2. sekcií je postup jednoduchší: je potrebné dostať čeľuste opäť do začiatočnej polohy, teda uhlová vzdialenosť, ktorú musí hriade</w:t>
      </w:r>
      <w:r w:rsidR="00416EE3">
        <w:rPr>
          <w:lang w:val="sk-SK"/>
        </w:rPr>
        <w:t>ľ opísať je v podstate známa zo </w:t>
      </w:r>
      <w:r w:rsidRPr="00EB60DC">
        <w:rPr>
          <w:lang w:val="sk-SK"/>
        </w:rPr>
        <w:t>sekcie 1. Použi</w:t>
      </w:r>
      <w:r w:rsidR="00FC1CEB" w:rsidRPr="00EB60DC">
        <w:rPr>
          <w:lang w:val="sk-SK"/>
        </w:rPr>
        <w:t>tý bude</w:t>
      </w:r>
      <w:r w:rsidRPr="00EB60DC">
        <w:rPr>
          <w:lang w:val="sk-SK"/>
        </w:rPr>
        <w:t xml:space="preserve"> </w:t>
      </w:r>
      <w:proofErr w:type="spellStart"/>
      <w:r w:rsidRPr="00EB60DC">
        <w:rPr>
          <w:lang w:val="sk-SK"/>
        </w:rPr>
        <w:t>deltoidný</w:t>
      </w:r>
      <w:proofErr w:type="spellEnd"/>
      <w:r w:rsidRPr="00EB60DC">
        <w:rPr>
          <w:lang w:val="sk-SK"/>
        </w:rPr>
        <w:t xml:space="preserve"> priebeh rýchlosti, keďže teraz je cieľom iba dosiahnutie začiatočnej polohy bez ohľadu na charakter priebehu rýchlosti. Čas pohybu </w:t>
      </w:r>
      <w:r w:rsidR="00FC1CEB" w:rsidRPr="00EB60DC">
        <w:rPr>
          <w:lang w:val="sk-SK"/>
        </w:rPr>
        <w:t>sa volí</w:t>
      </w:r>
      <w:r w:rsidRPr="00EB60DC">
        <w:rPr>
          <w:lang w:val="sk-SK"/>
        </w:rPr>
        <w:t xml:space="preserve"> s ohľadom na zrýchlenie a teda aj moment motora.</w:t>
      </w:r>
    </w:p>
    <w:p w:rsidR="000B058C" w:rsidRPr="00EB60DC" w:rsidRDefault="000B058C" w:rsidP="000B058C">
      <w:pPr>
        <w:rPr>
          <w:lang w:val="sk-SK"/>
        </w:rPr>
      </w:pPr>
    </w:p>
    <w:p w:rsidR="000B058C" w:rsidRPr="00EB60DC" w:rsidRDefault="000B058C" w:rsidP="000B058C">
      <w:pPr>
        <w:keepNext/>
        <w:jc w:val="center"/>
        <w:rPr>
          <w:lang w:val="sk-SK"/>
        </w:rPr>
      </w:pPr>
      <w:r w:rsidRPr="00EB60DC">
        <w:rPr>
          <w:noProof/>
          <w:lang w:val="sk-SK" w:eastAsia="sk-SK"/>
        </w:rPr>
        <w:drawing>
          <wp:inline distT="0" distB="0" distL="0" distR="0" wp14:anchorId="7602A19A" wp14:editId="5DFE8CF3">
            <wp:extent cx="3741420" cy="3816111"/>
            <wp:effectExtent l="0" t="0" r="0" b="0"/>
            <wp:docPr id="28" name="Obrázo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769467" cy="3844718"/>
                    </a:xfrm>
                    <a:prstGeom prst="rect">
                      <a:avLst/>
                    </a:prstGeom>
                    <a:noFill/>
                    <a:ln>
                      <a:noFill/>
                    </a:ln>
                  </pic:spPr>
                </pic:pic>
              </a:graphicData>
            </a:graphic>
          </wp:inline>
        </w:drawing>
      </w:r>
    </w:p>
    <w:p w:rsidR="000B058C" w:rsidRDefault="000B058C" w:rsidP="000B058C">
      <w:pPr>
        <w:pStyle w:val="Popis"/>
        <w:rPr>
          <w:lang w:val="sk-SK"/>
        </w:rPr>
      </w:pPr>
      <w:bookmarkStart w:id="37" w:name="_Toc480990859"/>
      <w:r w:rsidRPr="00EB60DC">
        <w:rPr>
          <w:lang w:val="sk-SK"/>
        </w:rPr>
        <w:t xml:space="preserve">Obrázok </w:t>
      </w:r>
      <w:r w:rsidRPr="00EB60DC">
        <w:rPr>
          <w:lang w:val="sk-SK"/>
        </w:rPr>
        <w:fldChar w:fldCharType="begin"/>
      </w:r>
      <w:r w:rsidRPr="00EB60DC">
        <w:rPr>
          <w:lang w:val="sk-SK"/>
        </w:rPr>
        <w:instrText xml:space="preserve"> SEQ Obrázok \* ARABIC </w:instrText>
      </w:r>
      <w:r w:rsidRPr="00EB60DC">
        <w:rPr>
          <w:lang w:val="sk-SK"/>
        </w:rPr>
        <w:fldChar w:fldCharType="separate"/>
      </w:r>
      <w:r w:rsidR="00B41440">
        <w:rPr>
          <w:noProof/>
          <w:lang w:val="sk-SK"/>
        </w:rPr>
        <w:t>7</w:t>
      </w:r>
      <w:r w:rsidRPr="00EB60DC">
        <w:rPr>
          <w:lang w:val="sk-SK"/>
        </w:rPr>
        <w:fldChar w:fldCharType="end"/>
      </w:r>
      <w:r w:rsidRPr="00EB60DC">
        <w:rPr>
          <w:lang w:val="sk-SK"/>
        </w:rPr>
        <w:t>: Časový priebeh rýchlosti a momentu motora vertikálneho pohonu čeľustí</w:t>
      </w:r>
      <w:bookmarkEnd w:id="37"/>
    </w:p>
    <w:p w:rsidR="003F219E" w:rsidRPr="003F219E" w:rsidRDefault="003F219E" w:rsidP="003F219E">
      <w:pPr>
        <w:rPr>
          <w:lang w:val="sk-SK"/>
        </w:rPr>
      </w:pPr>
    </w:p>
    <w:p w:rsidR="000B058C" w:rsidRPr="00EB60DC" w:rsidRDefault="000B058C" w:rsidP="000B058C">
      <w:pPr>
        <w:rPr>
          <w:lang w:val="sk-SK"/>
        </w:rPr>
      </w:pPr>
      <w:r w:rsidRPr="00EB60DC">
        <w:rPr>
          <w:lang w:val="sk-SK"/>
        </w:rPr>
        <w:lastRenderedPageBreak/>
        <w:t xml:space="preserve">Pri návrhu pohonu horizontálneho pohybu čeľustí </w:t>
      </w:r>
      <w:r w:rsidR="00C94030" w:rsidRPr="00EB60DC">
        <w:rPr>
          <w:lang w:val="sk-SK"/>
        </w:rPr>
        <w:t>je</w:t>
      </w:r>
      <w:r w:rsidRPr="00EB60DC">
        <w:rPr>
          <w:lang w:val="sk-SK"/>
        </w:rPr>
        <w:t xml:space="preserve"> priebeh pohybu</w:t>
      </w:r>
      <w:r w:rsidR="00C94030" w:rsidRPr="00EB60DC">
        <w:rPr>
          <w:lang w:val="sk-SK"/>
        </w:rPr>
        <w:t xml:space="preserve"> definovaný</w:t>
      </w:r>
      <w:r w:rsidRPr="00EB60DC">
        <w:rPr>
          <w:lang w:val="sk-SK"/>
        </w:rPr>
        <w:t xml:space="preserve"> v troch sekciách: 1. sekcia popisuje zovretie čeľustí, 2. sekcia definuje pôsobenie konštantnej sily na fóliu a posledná 3. sekcia predstavuje otvorenie čeľustí. V 1. a 3. sekcií je použitý </w:t>
      </w:r>
      <w:proofErr w:type="spellStart"/>
      <w:r w:rsidRPr="00EB60DC">
        <w:rPr>
          <w:lang w:val="sk-SK"/>
        </w:rPr>
        <w:t>deltoidný</w:t>
      </w:r>
      <w:proofErr w:type="spellEnd"/>
      <w:r w:rsidRPr="00EB60DC">
        <w:rPr>
          <w:lang w:val="sk-SK"/>
        </w:rPr>
        <w:t xml:space="preserve"> priebeh rýchlosti pohybu. Pohyb je charakterizovaný počiatočnými a cieľovými uhlami hriadeľa a časom pohybu. V 2. sekcií je rýchlosť nulová, avšak </w:t>
      </w:r>
      <w:r w:rsidR="00184608" w:rsidRPr="00EB60DC">
        <w:rPr>
          <w:lang w:val="sk-SK"/>
        </w:rPr>
        <w:t>nesmie sa</w:t>
      </w:r>
      <w:r w:rsidRPr="00EB60DC">
        <w:rPr>
          <w:lang w:val="sk-SK"/>
        </w:rPr>
        <w:t xml:space="preserve"> </w:t>
      </w:r>
      <w:r w:rsidR="003F219E">
        <w:rPr>
          <w:lang w:val="sk-SK"/>
        </w:rPr>
        <w:t>zabudnúť na</w:t>
      </w:r>
      <w:r w:rsidRPr="00EB60DC">
        <w:rPr>
          <w:lang w:val="sk-SK"/>
        </w:rPr>
        <w:t xml:space="preserve"> pôsobenie konštantnej sily pri laminovaní fólie.</w:t>
      </w:r>
    </w:p>
    <w:p w:rsidR="000B058C" w:rsidRPr="00EB60DC" w:rsidRDefault="000B058C" w:rsidP="000B058C">
      <w:pPr>
        <w:rPr>
          <w:lang w:val="sk-SK"/>
        </w:rPr>
      </w:pPr>
    </w:p>
    <w:p w:rsidR="000B058C" w:rsidRPr="00EB60DC" w:rsidRDefault="000B058C" w:rsidP="000B058C">
      <w:pPr>
        <w:keepNext/>
        <w:jc w:val="center"/>
        <w:rPr>
          <w:lang w:val="sk-SK"/>
        </w:rPr>
      </w:pPr>
      <w:r w:rsidRPr="00EB60DC">
        <w:rPr>
          <w:noProof/>
          <w:lang w:val="sk-SK" w:eastAsia="sk-SK"/>
        </w:rPr>
        <w:drawing>
          <wp:inline distT="0" distB="0" distL="0" distR="0" wp14:anchorId="097237CC" wp14:editId="7DD347B3">
            <wp:extent cx="3718560" cy="3699125"/>
            <wp:effectExtent l="0" t="0" r="0" b="0"/>
            <wp:docPr id="27" name="Obrázo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725610" cy="3706138"/>
                    </a:xfrm>
                    <a:prstGeom prst="rect">
                      <a:avLst/>
                    </a:prstGeom>
                    <a:noFill/>
                    <a:ln>
                      <a:noFill/>
                    </a:ln>
                  </pic:spPr>
                </pic:pic>
              </a:graphicData>
            </a:graphic>
          </wp:inline>
        </w:drawing>
      </w:r>
    </w:p>
    <w:p w:rsidR="000B058C" w:rsidRDefault="000B058C" w:rsidP="000B058C">
      <w:pPr>
        <w:pStyle w:val="Popis"/>
        <w:rPr>
          <w:lang w:val="sk-SK"/>
        </w:rPr>
      </w:pPr>
      <w:bookmarkStart w:id="38" w:name="_Toc480990860"/>
      <w:r w:rsidRPr="00EB60DC">
        <w:rPr>
          <w:lang w:val="sk-SK"/>
        </w:rPr>
        <w:t xml:space="preserve">Obrázok </w:t>
      </w:r>
      <w:r w:rsidRPr="00EB60DC">
        <w:rPr>
          <w:lang w:val="sk-SK"/>
        </w:rPr>
        <w:fldChar w:fldCharType="begin"/>
      </w:r>
      <w:r w:rsidRPr="00EB60DC">
        <w:rPr>
          <w:lang w:val="sk-SK"/>
        </w:rPr>
        <w:instrText xml:space="preserve"> SEQ Obrázok \* ARABIC </w:instrText>
      </w:r>
      <w:r w:rsidRPr="00EB60DC">
        <w:rPr>
          <w:lang w:val="sk-SK"/>
        </w:rPr>
        <w:fldChar w:fldCharType="separate"/>
      </w:r>
      <w:r w:rsidR="00B41440">
        <w:rPr>
          <w:noProof/>
          <w:lang w:val="sk-SK"/>
        </w:rPr>
        <w:t>8</w:t>
      </w:r>
      <w:r w:rsidRPr="00EB60DC">
        <w:rPr>
          <w:lang w:val="sk-SK"/>
        </w:rPr>
        <w:fldChar w:fldCharType="end"/>
      </w:r>
      <w:r w:rsidRPr="00EB60DC">
        <w:rPr>
          <w:lang w:val="sk-SK"/>
        </w:rPr>
        <w:t>: Časový priebeh rýchlosti a momentu motora horizontálneho pohonu čeľustí</w:t>
      </w:r>
      <w:bookmarkEnd w:id="38"/>
    </w:p>
    <w:p w:rsidR="003F219E" w:rsidRPr="003F219E" w:rsidRDefault="003F219E" w:rsidP="003F219E">
      <w:pPr>
        <w:rPr>
          <w:lang w:val="sk-SK"/>
        </w:rPr>
      </w:pPr>
    </w:p>
    <w:p w:rsidR="000B058C" w:rsidRPr="00EB60DC" w:rsidRDefault="000B058C" w:rsidP="000B058C">
      <w:pPr>
        <w:rPr>
          <w:lang w:val="sk-SK"/>
        </w:rPr>
      </w:pPr>
      <w:r w:rsidRPr="00EB60DC">
        <w:rPr>
          <w:lang w:val="sk-SK"/>
        </w:rPr>
        <w:t xml:space="preserve">Pri výbere motorov pre pohon vyrovnávania fólie a pozdĺžneho kontinuálneho laminovania </w:t>
      </w:r>
      <w:r w:rsidR="00C412E3" w:rsidRPr="00EB60DC">
        <w:rPr>
          <w:lang w:val="sk-SK"/>
        </w:rPr>
        <w:t>sa použijú</w:t>
      </w:r>
      <w:r w:rsidRPr="00EB60DC">
        <w:rPr>
          <w:lang w:val="sk-SK"/>
        </w:rPr>
        <w:t xml:space="preserve"> najmenšie dostupné </w:t>
      </w:r>
      <w:proofErr w:type="spellStart"/>
      <w:r w:rsidRPr="00EB60DC">
        <w:rPr>
          <w:lang w:val="sk-SK"/>
        </w:rPr>
        <w:t>servomotory</w:t>
      </w:r>
      <w:proofErr w:type="spellEnd"/>
      <w:r w:rsidR="00F43407" w:rsidRPr="00EB60DC">
        <w:rPr>
          <w:lang w:val="sk-SK"/>
        </w:rPr>
        <w:t>. Úlohou týchto motorov bude</w:t>
      </w:r>
      <w:r w:rsidRPr="00EB60DC">
        <w:rPr>
          <w:lang w:val="sk-SK"/>
        </w:rPr>
        <w:t xml:space="preserve"> udržovať kontinuálne bežiacu fóliu neustále napnutú.</w:t>
      </w:r>
    </w:p>
    <w:p w:rsidR="000B058C" w:rsidRPr="00EB60DC" w:rsidRDefault="000B058C" w:rsidP="000B058C">
      <w:pPr>
        <w:rPr>
          <w:lang w:val="sk-SK"/>
        </w:rPr>
      </w:pPr>
      <w:r w:rsidRPr="00EB60DC">
        <w:rPr>
          <w:lang w:val="sk-SK"/>
        </w:rPr>
        <w:t>Po vykonaní výpočtov v </w:t>
      </w:r>
      <w:proofErr w:type="spellStart"/>
      <w:r w:rsidRPr="00EB60DC">
        <w:rPr>
          <w:lang w:val="sk-SK"/>
        </w:rPr>
        <w:t>SIZERi</w:t>
      </w:r>
      <w:proofErr w:type="spellEnd"/>
      <w:r w:rsidRPr="00EB60DC">
        <w:rPr>
          <w:lang w:val="sk-SK"/>
        </w:rPr>
        <w:t xml:space="preserve"> </w:t>
      </w:r>
      <w:r w:rsidR="00BB292F" w:rsidRPr="00EB60DC">
        <w:rPr>
          <w:lang w:val="sk-SK"/>
        </w:rPr>
        <w:t>sa ako najvhodnejšie ukázali nasl</w:t>
      </w:r>
      <w:r w:rsidRPr="00EB60DC">
        <w:rPr>
          <w:lang w:val="sk-SK"/>
        </w:rPr>
        <w:t>edov</w:t>
      </w:r>
      <w:r w:rsidR="00BB292F" w:rsidRPr="00EB60DC">
        <w:rPr>
          <w:lang w:val="sk-SK"/>
        </w:rPr>
        <w:t>né</w:t>
      </w:r>
      <w:r w:rsidRPr="00EB60DC">
        <w:rPr>
          <w:lang w:val="sk-SK"/>
        </w:rPr>
        <w:t xml:space="preserve"> komponent</w:t>
      </w:r>
      <w:r w:rsidR="00BB292F" w:rsidRPr="00EB60DC">
        <w:rPr>
          <w:lang w:val="sk-SK"/>
        </w:rPr>
        <w:t>y</w:t>
      </w:r>
      <w:r w:rsidRPr="00EB60DC">
        <w:rPr>
          <w:lang w:val="sk-SK"/>
        </w:rPr>
        <w:t>:</w:t>
      </w:r>
    </w:p>
    <w:p w:rsidR="000B058C" w:rsidRPr="00EB60DC" w:rsidRDefault="000B058C" w:rsidP="000B058C">
      <w:pPr>
        <w:pStyle w:val="Odsekzoznamu"/>
        <w:numPr>
          <w:ilvl w:val="0"/>
          <w:numId w:val="5"/>
        </w:numPr>
        <w:spacing w:line="276" w:lineRule="auto"/>
        <w:ind w:left="426" w:hanging="426"/>
        <w:rPr>
          <w:lang w:val="sk-SK"/>
        </w:rPr>
      </w:pPr>
      <w:r w:rsidRPr="00EB60DC">
        <w:rPr>
          <w:lang w:val="sk-SK"/>
        </w:rPr>
        <w:t>Motor vertikálneho pohonu čeľustí: M</w:t>
      </w:r>
      <w:r w:rsidRPr="00EB60DC">
        <w:rPr>
          <w:vertAlign w:val="subscript"/>
          <w:lang w:val="sk-SK"/>
        </w:rPr>
        <w:t>N</w:t>
      </w:r>
      <w:r w:rsidRPr="00EB60DC">
        <w:rPr>
          <w:lang w:val="sk-SK"/>
        </w:rPr>
        <w:t xml:space="preserve"> = 10 Nm; M</w:t>
      </w:r>
      <w:r w:rsidRPr="00EB60DC">
        <w:rPr>
          <w:vertAlign w:val="subscript"/>
          <w:lang w:val="sk-SK"/>
        </w:rPr>
        <w:t>0</w:t>
      </w:r>
      <w:r w:rsidRPr="00EB60DC">
        <w:rPr>
          <w:lang w:val="sk-SK"/>
        </w:rPr>
        <w:t xml:space="preserve"> = 12 Nm; I</w:t>
      </w:r>
      <w:r w:rsidRPr="00EB60DC">
        <w:rPr>
          <w:vertAlign w:val="subscript"/>
          <w:lang w:val="sk-SK"/>
        </w:rPr>
        <w:t>N</w:t>
      </w:r>
      <w:r w:rsidRPr="00EB60DC">
        <w:rPr>
          <w:lang w:val="sk-SK"/>
        </w:rPr>
        <w:t xml:space="preserve"> = 7,1 A; I</w:t>
      </w:r>
      <w:r w:rsidRPr="00EB60DC">
        <w:rPr>
          <w:vertAlign w:val="subscript"/>
          <w:lang w:val="sk-SK"/>
        </w:rPr>
        <w:t>0</w:t>
      </w:r>
      <w:r w:rsidRPr="00EB60DC">
        <w:rPr>
          <w:lang w:val="sk-SK"/>
        </w:rPr>
        <w:t xml:space="preserve"> = 8,1A; </w:t>
      </w:r>
      <w:proofErr w:type="spellStart"/>
      <w:r w:rsidRPr="00EB60DC">
        <w:rPr>
          <w:lang w:val="sk-SK"/>
        </w:rPr>
        <w:t>n</w:t>
      </w:r>
      <w:r w:rsidRPr="00EB60DC">
        <w:rPr>
          <w:vertAlign w:val="subscript"/>
          <w:lang w:val="sk-SK"/>
        </w:rPr>
        <w:t>N</w:t>
      </w:r>
      <w:proofErr w:type="spellEnd"/>
      <w:r w:rsidRPr="00EB60DC">
        <w:rPr>
          <w:lang w:val="sk-SK"/>
        </w:rPr>
        <w:t xml:space="preserve"> = 2000 </w:t>
      </w:r>
      <w:proofErr w:type="spellStart"/>
      <w:r w:rsidRPr="00EB60DC">
        <w:rPr>
          <w:lang w:val="sk-SK"/>
        </w:rPr>
        <w:t>ot</w:t>
      </w:r>
      <w:proofErr w:type="spellEnd"/>
      <w:r w:rsidRPr="00EB60DC">
        <w:rPr>
          <w:lang w:val="sk-SK"/>
        </w:rPr>
        <w:t>/min</w:t>
      </w:r>
    </w:p>
    <w:p w:rsidR="000B058C" w:rsidRPr="00EB60DC" w:rsidRDefault="000B058C" w:rsidP="000B058C">
      <w:pPr>
        <w:pStyle w:val="Odsekzoznamu"/>
        <w:numPr>
          <w:ilvl w:val="0"/>
          <w:numId w:val="5"/>
        </w:numPr>
        <w:spacing w:line="276" w:lineRule="auto"/>
        <w:ind w:left="426" w:hanging="426"/>
        <w:rPr>
          <w:lang w:val="sk-SK"/>
        </w:rPr>
      </w:pPr>
      <w:r w:rsidRPr="00EB60DC">
        <w:rPr>
          <w:lang w:val="sk-SK"/>
        </w:rPr>
        <w:t>Motor horizontálneho pohonu čeľustí: M</w:t>
      </w:r>
      <w:r w:rsidRPr="00EB60DC">
        <w:rPr>
          <w:vertAlign w:val="subscript"/>
          <w:lang w:val="sk-SK"/>
        </w:rPr>
        <w:t>N</w:t>
      </w:r>
      <w:r w:rsidRPr="00EB60DC">
        <w:rPr>
          <w:lang w:val="sk-SK"/>
        </w:rPr>
        <w:t xml:space="preserve"> = 7 Nm; M</w:t>
      </w:r>
      <w:r w:rsidRPr="00EB60DC">
        <w:rPr>
          <w:vertAlign w:val="subscript"/>
          <w:lang w:val="sk-SK"/>
        </w:rPr>
        <w:t>0</w:t>
      </w:r>
      <w:r w:rsidRPr="00EB60DC">
        <w:rPr>
          <w:lang w:val="sk-SK"/>
        </w:rPr>
        <w:t xml:space="preserve"> = 8,5 Nm; I</w:t>
      </w:r>
      <w:r w:rsidRPr="00EB60DC">
        <w:rPr>
          <w:vertAlign w:val="subscript"/>
          <w:lang w:val="sk-SK"/>
        </w:rPr>
        <w:t>N</w:t>
      </w:r>
      <w:r w:rsidRPr="00EB60DC">
        <w:rPr>
          <w:lang w:val="sk-SK"/>
        </w:rPr>
        <w:t xml:space="preserve"> = 2,65 A; I</w:t>
      </w:r>
      <w:r w:rsidRPr="00EB60DC">
        <w:rPr>
          <w:vertAlign w:val="subscript"/>
          <w:lang w:val="sk-SK"/>
        </w:rPr>
        <w:t>0</w:t>
      </w:r>
      <w:r w:rsidRPr="00EB60DC">
        <w:rPr>
          <w:lang w:val="sk-SK"/>
        </w:rPr>
        <w:t xml:space="preserve"> = 3,0 A; </w:t>
      </w:r>
      <w:proofErr w:type="spellStart"/>
      <w:r w:rsidRPr="00EB60DC">
        <w:rPr>
          <w:lang w:val="sk-SK"/>
        </w:rPr>
        <w:t>n</w:t>
      </w:r>
      <w:r w:rsidRPr="00EB60DC">
        <w:rPr>
          <w:vertAlign w:val="subscript"/>
          <w:lang w:val="sk-SK"/>
        </w:rPr>
        <w:t>N</w:t>
      </w:r>
      <w:proofErr w:type="spellEnd"/>
      <w:r w:rsidRPr="00EB60DC">
        <w:rPr>
          <w:lang w:val="sk-SK"/>
        </w:rPr>
        <w:t xml:space="preserve"> = 2000 </w:t>
      </w:r>
      <w:proofErr w:type="spellStart"/>
      <w:r w:rsidRPr="00EB60DC">
        <w:rPr>
          <w:lang w:val="sk-SK"/>
        </w:rPr>
        <w:t>ot</w:t>
      </w:r>
      <w:proofErr w:type="spellEnd"/>
      <w:r w:rsidRPr="00EB60DC">
        <w:rPr>
          <w:lang w:val="sk-SK"/>
        </w:rPr>
        <w:t>/min</w:t>
      </w:r>
    </w:p>
    <w:p w:rsidR="000B058C" w:rsidRPr="00EB60DC" w:rsidRDefault="000B058C" w:rsidP="000B058C">
      <w:pPr>
        <w:pStyle w:val="Odsekzoznamu"/>
        <w:numPr>
          <w:ilvl w:val="0"/>
          <w:numId w:val="5"/>
        </w:numPr>
        <w:spacing w:line="276" w:lineRule="auto"/>
        <w:ind w:left="426" w:hanging="426"/>
        <w:rPr>
          <w:lang w:val="sk-SK"/>
        </w:rPr>
      </w:pPr>
      <w:r w:rsidRPr="00EB60DC">
        <w:rPr>
          <w:lang w:val="sk-SK"/>
        </w:rPr>
        <w:t>Motorový modul: I</w:t>
      </w:r>
      <w:r w:rsidRPr="00EB60DC">
        <w:rPr>
          <w:vertAlign w:val="subscript"/>
          <w:lang w:val="sk-SK"/>
        </w:rPr>
        <w:t>N</w:t>
      </w:r>
      <w:r w:rsidRPr="00EB60DC">
        <w:rPr>
          <w:lang w:val="sk-SK"/>
        </w:rPr>
        <w:t xml:space="preserve"> = 9,0 A; I</w:t>
      </w:r>
      <w:r w:rsidRPr="00EB60DC">
        <w:rPr>
          <w:vertAlign w:val="subscript"/>
          <w:lang w:val="sk-SK"/>
        </w:rPr>
        <w:t>P</w:t>
      </w:r>
      <w:r w:rsidRPr="00EB60DC">
        <w:rPr>
          <w:lang w:val="sk-SK"/>
        </w:rPr>
        <w:t xml:space="preserve"> = 27,0 A</w:t>
      </w:r>
    </w:p>
    <w:p w:rsidR="000B058C" w:rsidRPr="00EB60DC" w:rsidRDefault="000B058C" w:rsidP="000B058C">
      <w:pPr>
        <w:pStyle w:val="Odsekzoznamu"/>
        <w:numPr>
          <w:ilvl w:val="0"/>
          <w:numId w:val="5"/>
        </w:numPr>
        <w:spacing w:line="276" w:lineRule="auto"/>
        <w:ind w:left="426" w:hanging="426"/>
        <w:rPr>
          <w:lang w:val="sk-SK"/>
        </w:rPr>
      </w:pPr>
      <w:r w:rsidRPr="00EB60DC">
        <w:rPr>
          <w:lang w:val="sk-SK"/>
        </w:rPr>
        <w:lastRenderedPageBreak/>
        <w:t>2-kr</w:t>
      </w:r>
      <w:r w:rsidR="00536CF4" w:rsidRPr="00EB60DC">
        <w:rPr>
          <w:lang w:val="sk-SK"/>
        </w:rPr>
        <w:t>át motor pre vyrovnávanie fólie a</w:t>
      </w:r>
      <w:r w:rsidR="00AB4D9F">
        <w:rPr>
          <w:lang w:val="sk-SK"/>
        </w:rPr>
        <w:t> 2-krát</w:t>
      </w:r>
      <w:r w:rsidR="00536CF4" w:rsidRPr="00EB60DC">
        <w:rPr>
          <w:lang w:val="sk-SK"/>
        </w:rPr>
        <w:t xml:space="preserve"> </w:t>
      </w:r>
      <w:r w:rsidRPr="00EB60DC">
        <w:rPr>
          <w:lang w:val="sk-SK"/>
        </w:rPr>
        <w:t>motor pre pohon pozdĺžneho kontinuálneho laminovania: M</w:t>
      </w:r>
      <w:r w:rsidRPr="00EB60DC">
        <w:rPr>
          <w:vertAlign w:val="subscript"/>
          <w:lang w:val="sk-SK"/>
        </w:rPr>
        <w:t>N</w:t>
      </w:r>
      <w:r w:rsidRPr="00EB60DC">
        <w:rPr>
          <w:lang w:val="sk-SK"/>
        </w:rPr>
        <w:t xml:space="preserve"> = 0,08 Nm; M</w:t>
      </w:r>
      <w:r w:rsidRPr="00EB60DC">
        <w:rPr>
          <w:vertAlign w:val="subscript"/>
          <w:lang w:val="sk-SK"/>
        </w:rPr>
        <w:t>0</w:t>
      </w:r>
      <w:r w:rsidRPr="00EB60DC">
        <w:rPr>
          <w:lang w:val="sk-SK"/>
        </w:rPr>
        <w:t xml:space="preserve"> = 0,18 Nm; I</w:t>
      </w:r>
      <w:r w:rsidRPr="00EB60DC">
        <w:rPr>
          <w:vertAlign w:val="subscript"/>
          <w:lang w:val="sk-SK"/>
        </w:rPr>
        <w:t>N</w:t>
      </w:r>
      <w:r w:rsidRPr="00EB60DC">
        <w:rPr>
          <w:lang w:val="sk-SK"/>
        </w:rPr>
        <w:t xml:space="preserve"> = 1 A; I</w:t>
      </w:r>
      <w:r w:rsidRPr="00EB60DC">
        <w:rPr>
          <w:vertAlign w:val="subscript"/>
          <w:lang w:val="sk-SK"/>
        </w:rPr>
        <w:t>0</w:t>
      </w:r>
      <w:r w:rsidRPr="00EB60DC">
        <w:rPr>
          <w:lang w:val="sk-SK"/>
        </w:rPr>
        <w:t xml:space="preserve"> = 1,7 A; </w:t>
      </w:r>
      <w:proofErr w:type="spellStart"/>
      <w:r w:rsidRPr="00EB60DC">
        <w:rPr>
          <w:lang w:val="sk-SK"/>
        </w:rPr>
        <w:t>n</w:t>
      </w:r>
      <w:r w:rsidRPr="00EB60DC">
        <w:rPr>
          <w:vertAlign w:val="subscript"/>
          <w:lang w:val="sk-SK"/>
        </w:rPr>
        <w:t>N</w:t>
      </w:r>
      <w:proofErr w:type="spellEnd"/>
      <w:r w:rsidRPr="00EB60DC">
        <w:rPr>
          <w:lang w:val="sk-SK"/>
        </w:rPr>
        <w:t xml:space="preserve"> = 6000 </w:t>
      </w:r>
      <w:proofErr w:type="spellStart"/>
      <w:r w:rsidRPr="00EB60DC">
        <w:rPr>
          <w:lang w:val="sk-SK"/>
        </w:rPr>
        <w:t>ot</w:t>
      </w:r>
      <w:proofErr w:type="spellEnd"/>
      <w:r w:rsidRPr="00EB60DC">
        <w:rPr>
          <w:lang w:val="sk-SK"/>
        </w:rPr>
        <w:t>/min</w:t>
      </w:r>
    </w:p>
    <w:p w:rsidR="000B058C" w:rsidRPr="00EB60DC" w:rsidRDefault="000B058C" w:rsidP="000B058C">
      <w:pPr>
        <w:pStyle w:val="Odsekzoznamu"/>
        <w:numPr>
          <w:ilvl w:val="0"/>
          <w:numId w:val="5"/>
        </w:numPr>
        <w:spacing w:line="276" w:lineRule="auto"/>
        <w:ind w:left="426" w:hanging="426"/>
        <w:rPr>
          <w:lang w:val="sk-SK"/>
        </w:rPr>
      </w:pPr>
      <w:r w:rsidRPr="00EB60DC">
        <w:rPr>
          <w:lang w:val="sk-SK"/>
        </w:rPr>
        <w:t>2-krát</w:t>
      </w:r>
      <w:r w:rsidR="002775A1" w:rsidRPr="00EB60DC">
        <w:rPr>
          <w:lang w:val="sk-SK"/>
        </w:rPr>
        <w:t xml:space="preserve"> </w:t>
      </w:r>
      <w:r w:rsidRPr="00EB60DC">
        <w:rPr>
          <w:lang w:val="sk-SK"/>
        </w:rPr>
        <w:t>Motorový modul: I</w:t>
      </w:r>
      <w:r w:rsidRPr="00EB60DC">
        <w:rPr>
          <w:vertAlign w:val="subscript"/>
          <w:lang w:val="sk-SK"/>
        </w:rPr>
        <w:t>N</w:t>
      </w:r>
      <w:r w:rsidRPr="00EB60DC">
        <w:rPr>
          <w:lang w:val="sk-SK"/>
        </w:rPr>
        <w:t xml:space="preserve"> = 1,7 A; I</w:t>
      </w:r>
      <w:r w:rsidRPr="00EB60DC">
        <w:rPr>
          <w:vertAlign w:val="subscript"/>
          <w:lang w:val="sk-SK"/>
        </w:rPr>
        <w:t>P</w:t>
      </w:r>
      <w:r w:rsidRPr="00EB60DC">
        <w:rPr>
          <w:lang w:val="sk-SK"/>
        </w:rPr>
        <w:t xml:space="preserve"> =5,1 A</w:t>
      </w:r>
    </w:p>
    <w:p w:rsidR="000B058C" w:rsidRPr="00EB60DC" w:rsidRDefault="000B058C" w:rsidP="000B058C">
      <w:pPr>
        <w:pStyle w:val="Odsekzoznamu"/>
        <w:numPr>
          <w:ilvl w:val="0"/>
          <w:numId w:val="5"/>
        </w:numPr>
        <w:spacing w:line="276" w:lineRule="auto"/>
        <w:ind w:left="426" w:hanging="426"/>
        <w:rPr>
          <w:lang w:val="sk-SK"/>
        </w:rPr>
      </w:pPr>
      <w:r w:rsidRPr="00EB60DC">
        <w:rPr>
          <w:lang w:val="sk-SK"/>
        </w:rPr>
        <w:t xml:space="preserve">Napájací modul: </w:t>
      </w:r>
      <w:proofErr w:type="spellStart"/>
      <w:r w:rsidRPr="00EB60DC">
        <w:rPr>
          <w:lang w:val="sk-SK"/>
        </w:rPr>
        <w:t>Smart</w:t>
      </w:r>
      <w:proofErr w:type="spellEnd"/>
      <w:r w:rsidRPr="00EB60DC">
        <w:rPr>
          <w:lang w:val="sk-SK"/>
        </w:rPr>
        <w:t xml:space="preserve"> </w:t>
      </w:r>
      <w:proofErr w:type="spellStart"/>
      <w:r w:rsidRPr="00EB60DC">
        <w:rPr>
          <w:lang w:val="sk-SK"/>
        </w:rPr>
        <w:t>Line</w:t>
      </w:r>
      <w:proofErr w:type="spellEnd"/>
      <w:r w:rsidRPr="00EB60DC">
        <w:rPr>
          <w:lang w:val="sk-SK"/>
        </w:rPr>
        <w:t xml:space="preserve"> Module – P</w:t>
      </w:r>
      <w:r w:rsidRPr="00EB60DC">
        <w:rPr>
          <w:vertAlign w:val="subscript"/>
          <w:lang w:val="sk-SK"/>
        </w:rPr>
        <w:t>N</w:t>
      </w:r>
      <w:r w:rsidRPr="00EB60DC">
        <w:rPr>
          <w:lang w:val="sk-SK"/>
        </w:rPr>
        <w:t xml:space="preserve"> = 5,0 kW; P</w:t>
      </w:r>
      <w:r w:rsidRPr="00EB60DC">
        <w:rPr>
          <w:vertAlign w:val="subscript"/>
          <w:lang w:val="sk-SK"/>
        </w:rPr>
        <w:t>P</w:t>
      </w:r>
      <w:r w:rsidRPr="00EB60DC">
        <w:rPr>
          <w:lang w:val="sk-SK"/>
        </w:rPr>
        <w:t xml:space="preserve"> =10,0 kW</w:t>
      </w:r>
    </w:p>
    <w:p w:rsidR="000B058C" w:rsidRPr="00EB60DC" w:rsidRDefault="000B058C" w:rsidP="000B058C">
      <w:pPr>
        <w:rPr>
          <w:lang w:val="sk-SK"/>
        </w:rPr>
      </w:pPr>
    </w:p>
    <w:p w:rsidR="000B058C" w:rsidRPr="00EB60DC" w:rsidRDefault="000B058C" w:rsidP="000B058C">
      <w:pPr>
        <w:keepNext/>
        <w:jc w:val="center"/>
        <w:rPr>
          <w:lang w:val="sk-SK"/>
        </w:rPr>
      </w:pPr>
      <w:r w:rsidRPr="00EB60DC">
        <w:rPr>
          <w:noProof/>
          <w:lang w:val="sk-SK" w:eastAsia="sk-SK"/>
        </w:rPr>
        <w:drawing>
          <wp:inline distT="0" distB="0" distL="0" distR="0" wp14:anchorId="2D729FE1" wp14:editId="216C4C56">
            <wp:extent cx="5676900" cy="3752527"/>
            <wp:effectExtent l="0" t="0" r="0" b="0"/>
            <wp:docPr id="26" name="Obrázo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80375" cy="3754824"/>
                    </a:xfrm>
                    <a:prstGeom prst="rect">
                      <a:avLst/>
                    </a:prstGeom>
                    <a:noFill/>
                    <a:ln>
                      <a:noFill/>
                    </a:ln>
                  </pic:spPr>
                </pic:pic>
              </a:graphicData>
            </a:graphic>
          </wp:inline>
        </w:drawing>
      </w:r>
    </w:p>
    <w:p w:rsidR="000B058C" w:rsidRDefault="000B058C" w:rsidP="000B058C">
      <w:pPr>
        <w:pStyle w:val="Popis"/>
        <w:rPr>
          <w:lang w:val="sk-SK"/>
        </w:rPr>
      </w:pPr>
      <w:bookmarkStart w:id="39" w:name="_Toc480990861"/>
      <w:r w:rsidRPr="00EB60DC">
        <w:rPr>
          <w:lang w:val="sk-SK"/>
        </w:rPr>
        <w:t xml:space="preserve">Obrázok </w:t>
      </w:r>
      <w:r w:rsidRPr="00EB60DC">
        <w:rPr>
          <w:lang w:val="sk-SK"/>
        </w:rPr>
        <w:fldChar w:fldCharType="begin"/>
      </w:r>
      <w:r w:rsidRPr="00EB60DC">
        <w:rPr>
          <w:lang w:val="sk-SK"/>
        </w:rPr>
        <w:instrText xml:space="preserve"> SEQ Obrázok \* ARABIC </w:instrText>
      </w:r>
      <w:r w:rsidRPr="00EB60DC">
        <w:rPr>
          <w:lang w:val="sk-SK"/>
        </w:rPr>
        <w:fldChar w:fldCharType="separate"/>
      </w:r>
      <w:r w:rsidR="00B41440">
        <w:rPr>
          <w:noProof/>
          <w:lang w:val="sk-SK"/>
        </w:rPr>
        <w:t>9</w:t>
      </w:r>
      <w:r w:rsidRPr="00EB60DC">
        <w:rPr>
          <w:lang w:val="sk-SK"/>
        </w:rPr>
        <w:fldChar w:fldCharType="end"/>
      </w:r>
      <w:r w:rsidRPr="00EB60DC">
        <w:rPr>
          <w:lang w:val="sk-SK"/>
        </w:rPr>
        <w:t>: Dvojosí kontinuálny baliaci stroj – pohľad spredu (vľavo), pohľad zvnútra (vpravo)</w:t>
      </w:r>
      <w:bookmarkEnd w:id="39"/>
    </w:p>
    <w:p w:rsidR="00D54F10" w:rsidRPr="00D54F10" w:rsidRDefault="00D54F10" w:rsidP="00D54F10">
      <w:pPr>
        <w:rPr>
          <w:lang w:val="sk-SK"/>
        </w:rPr>
      </w:pPr>
    </w:p>
    <w:p w:rsidR="000B058C" w:rsidRPr="00EB60DC" w:rsidRDefault="000B058C" w:rsidP="000B058C">
      <w:pPr>
        <w:rPr>
          <w:lang w:val="sk-SK"/>
        </w:rPr>
      </w:pPr>
      <w:r w:rsidRPr="00EB60DC">
        <w:rPr>
          <w:lang w:val="sk-SK"/>
        </w:rPr>
        <w:t xml:space="preserve">Vo všetkých prípadoch ide o synchrónne </w:t>
      </w:r>
      <w:proofErr w:type="spellStart"/>
      <w:r w:rsidRPr="00EB60DC">
        <w:rPr>
          <w:lang w:val="sk-SK"/>
        </w:rPr>
        <w:t>servomotory</w:t>
      </w:r>
      <w:proofErr w:type="spellEnd"/>
      <w:r w:rsidRPr="00EB60DC">
        <w:rPr>
          <w:lang w:val="sk-SK"/>
        </w:rPr>
        <w:t xml:space="preserve"> s permanentnými magnetmi 1FK7. Ostatné komponenty systému</w:t>
      </w:r>
      <w:r w:rsidR="00912F56">
        <w:rPr>
          <w:lang w:val="sk-SK"/>
        </w:rPr>
        <w:t xml:space="preserve"> </w:t>
      </w:r>
      <w:r w:rsidR="00912F56" w:rsidRPr="00EB60DC">
        <w:rPr>
          <w:lang w:val="sk-SK"/>
        </w:rPr>
        <w:t>pohonov</w:t>
      </w:r>
      <w:r w:rsidRPr="00EB60DC">
        <w:rPr>
          <w:lang w:val="sk-SK"/>
        </w:rPr>
        <w:t xml:space="preserve"> </w:t>
      </w:r>
      <w:proofErr w:type="spellStart"/>
      <w:r w:rsidRPr="00EB60DC">
        <w:rPr>
          <w:lang w:val="sk-SK"/>
        </w:rPr>
        <w:t>Sinamics</w:t>
      </w:r>
      <w:proofErr w:type="spellEnd"/>
      <w:r w:rsidRPr="00EB60DC">
        <w:rPr>
          <w:lang w:val="sk-SK"/>
        </w:rPr>
        <w:t xml:space="preserve"> </w:t>
      </w:r>
      <w:r w:rsidR="00EE3EA2" w:rsidRPr="00EB60DC">
        <w:rPr>
          <w:lang w:val="sk-SK"/>
        </w:rPr>
        <w:t xml:space="preserve">sú bližšie rozobraté v kapitole </w:t>
      </w:r>
      <w:r w:rsidR="00BA7383" w:rsidRPr="00EB60DC">
        <w:rPr>
          <w:lang w:val="sk-SK"/>
        </w:rPr>
        <w:fldChar w:fldCharType="begin"/>
      </w:r>
      <w:r w:rsidR="00BA7383" w:rsidRPr="00EB60DC">
        <w:rPr>
          <w:lang w:val="sk-SK"/>
        </w:rPr>
        <w:instrText xml:space="preserve"> REF _Ref480303497 \r \h </w:instrText>
      </w:r>
      <w:r w:rsidR="00BA7383" w:rsidRPr="00EB60DC">
        <w:rPr>
          <w:lang w:val="sk-SK"/>
        </w:rPr>
      </w:r>
      <w:r w:rsidR="00BA7383" w:rsidRPr="00EB60DC">
        <w:rPr>
          <w:lang w:val="sk-SK"/>
        </w:rPr>
        <w:fldChar w:fldCharType="separate"/>
      </w:r>
      <w:r w:rsidR="00B41440">
        <w:rPr>
          <w:lang w:val="sk-SK"/>
        </w:rPr>
        <w:t>4</w:t>
      </w:r>
      <w:r w:rsidR="00BA7383" w:rsidRPr="00EB60DC">
        <w:rPr>
          <w:lang w:val="sk-SK"/>
        </w:rPr>
        <w:fldChar w:fldCharType="end"/>
      </w:r>
      <w:r w:rsidRPr="00EB60DC">
        <w:rPr>
          <w:lang w:val="sk-SK"/>
        </w:rPr>
        <w:t xml:space="preserve">, rovnako ako aj riadiaci systém </w:t>
      </w:r>
      <w:proofErr w:type="spellStart"/>
      <w:r w:rsidRPr="00EB60DC">
        <w:rPr>
          <w:lang w:val="sk-SK"/>
        </w:rPr>
        <w:t>Simotion</w:t>
      </w:r>
      <w:proofErr w:type="spellEnd"/>
      <w:r w:rsidRPr="00EB60DC">
        <w:rPr>
          <w:lang w:val="sk-SK"/>
        </w:rPr>
        <w:t>. Report z nástroja SIZER obsahuje Príloha 2.</w:t>
      </w:r>
    </w:p>
    <w:p w:rsidR="000B058C" w:rsidRPr="00EB60DC" w:rsidRDefault="000B058C" w:rsidP="003D5AC0">
      <w:pPr>
        <w:pStyle w:val="Odstavecdal"/>
      </w:pPr>
    </w:p>
    <w:p w:rsidR="00160B97" w:rsidRPr="00EB60DC" w:rsidRDefault="00160B97">
      <w:pPr>
        <w:spacing w:line="240" w:lineRule="auto"/>
        <w:jc w:val="left"/>
        <w:rPr>
          <w:lang w:val="sk-SK"/>
        </w:rPr>
      </w:pPr>
      <w:r w:rsidRPr="00EB60DC">
        <w:rPr>
          <w:lang w:val="sk-SK"/>
        </w:rPr>
        <w:br w:type="page"/>
      </w:r>
    </w:p>
    <w:p w:rsidR="000B058C" w:rsidRPr="00EB60DC" w:rsidRDefault="00160B97" w:rsidP="000B058C">
      <w:pPr>
        <w:pStyle w:val="Nadpis1"/>
      </w:pPr>
      <w:bookmarkStart w:id="40" w:name="_Ref480546598"/>
      <w:bookmarkStart w:id="41" w:name="_Toc480990815"/>
      <w:bookmarkStart w:id="42" w:name="_Toc215678059"/>
      <w:r w:rsidRPr="00EB60DC">
        <w:lastRenderedPageBreak/>
        <w:t>Koncept riadenia</w:t>
      </w:r>
      <w:bookmarkEnd w:id="40"/>
      <w:bookmarkEnd w:id="41"/>
    </w:p>
    <w:p w:rsidR="000B058C" w:rsidRPr="00EB60DC" w:rsidRDefault="000B058C" w:rsidP="000B058C">
      <w:pPr>
        <w:pStyle w:val="Odstavecprvn"/>
        <w:rPr>
          <w:lang w:val="sk-SK"/>
        </w:rPr>
      </w:pPr>
      <w:r w:rsidRPr="00EB60DC">
        <w:rPr>
          <w:lang w:val="sk-SK"/>
        </w:rPr>
        <w:t xml:space="preserve">Cieľom tejto krátkej kapitoly je predstaviť </w:t>
      </w:r>
      <w:r w:rsidR="00BA7383" w:rsidRPr="00EB60DC">
        <w:rPr>
          <w:lang w:val="sk-SK"/>
        </w:rPr>
        <w:t>hlavnú myšlienku realizácie</w:t>
      </w:r>
      <w:r w:rsidR="00C403DA">
        <w:rPr>
          <w:lang w:val="sk-SK"/>
        </w:rPr>
        <w:t xml:space="preserve"> riadenia a </w:t>
      </w:r>
      <w:r w:rsidRPr="00EB60DC">
        <w:rPr>
          <w:lang w:val="sk-SK"/>
        </w:rPr>
        <w:t xml:space="preserve">bezpečnosti </w:t>
      </w:r>
      <w:proofErr w:type="spellStart"/>
      <w:r w:rsidRPr="00EB60DC">
        <w:rPr>
          <w:lang w:val="sk-SK"/>
        </w:rPr>
        <w:t>dvojosého</w:t>
      </w:r>
      <w:proofErr w:type="spellEnd"/>
      <w:r w:rsidRPr="00EB60DC">
        <w:rPr>
          <w:lang w:val="sk-SK"/>
        </w:rPr>
        <w:t xml:space="preserve"> kontinuálneho baliaceho stroja. </w:t>
      </w:r>
      <w:r w:rsidR="00912F56">
        <w:rPr>
          <w:lang w:val="sk-SK"/>
        </w:rPr>
        <w:t xml:space="preserve">Ako už bolo </w:t>
      </w:r>
      <w:proofErr w:type="spellStart"/>
      <w:r w:rsidR="00912F56">
        <w:rPr>
          <w:lang w:val="sk-SK"/>
        </w:rPr>
        <w:t>spomentuté</w:t>
      </w:r>
      <w:proofErr w:type="spellEnd"/>
      <w:r w:rsidR="00912F56">
        <w:rPr>
          <w:lang w:val="sk-SK"/>
        </w:rPr>
        <w:t>, c</w:t>
      </w:r>
      <w:r w:rsidRPr="00EB60DC">
        <w:rPr>
          <w:lang w:val="sk-SK"/>
        </w:rPr>
        <w:t xml:space="preserve">elú technológiu zariadenia je možné rozdeliť na dve kooperujúce časti neoddeliteľne stojace vedľa seba – </w:t>
      </w:r>
      <w:proofErr w:type="spellStart"/>
      <w:r w:rsidRPr="00EB60DC">
        <w:rPr>
          <w:lang w:val="sk-SK"/>
        </w:rPr>
        <w:t>motion</w:t>
      </w:r>
      <w:proofErr w:type="spellEnd"/>
      <w:r w:rsidRPr="00EB60DC">
        <w:rPr>
          <w:lang w:val="sk-SK"/>
        </w:rPr>
        <w:t xml:space="preserve"> </w:t>
      </w:r>
      <w:proofErr w:type="spellStart"/>
      <w:r w:rsidRPr="00EB60DC">
        <w:rPr>
          <w:lang w:val="sk-SK"/>
        </w:rPr>
        <w:t>control</w:t>
      </w:r>
      <w:proofErr w:type="spellEnd"/>
      <w:r w:rsidRPr="00EB60DC">
        <w:rPr>
          <w:lang w:val="sk-SK"/>
        </w:rPr>
        <w:t xml:space="preserve"> a </w:t>
      </w:r>
      <w:proofErr w:type="spellStart"/>
      <w:r w:rsidRPr="00EB60DC">
        <w:rPr>
          <w:lang w:val="sk-SK"/>
        </w:rPr>
        <w:t>safety</w:t>
      </w:r>
      <w:proofErr w:type="spellEnd"/>
      <w:r w:rsidRPr="00EB60DC">
        <w:rPr>
          <w:lang w:val="sk-SK"/>
        </w:rPr>
        <w:t xml:space="preserve">. Premostením týchto dvoch častí je práve funkcionalita </w:t>
      </w:r>
      <w:proofErr w:type="spellStart"/>
      <w:r w:rsidRPr="00EB60DC">
        <w:rPr>
          <w:lang w:val="sk-SK"/>
        </w:rPr>
        <w:t>Shared</w:t>
      </w:r>
      <w:proofErr w:type="spellEnd"/>
      <w:r w:rsidRPr="00EB60DC">
        <w:rPr>
          <w:lang w:val="sk-SK"/>
        </w:rPr>
        <w:t xml:space="preserve"> device.</w:t>
      </w:r>
    </w:p>
    <w:p w:rsidR="000B058C" w:rsidRPr="00EB60DC" w:rsidRDefault="000B058C" w:rsidP="000B058C">
      <w:pPr>
        <w:pStyle w:val="Nadpis2"/>
        <w:spacing w:line="276" w:lineRule="auto"/>
        <w:rPr>
          <w:lang w:val="sk-SK"/>
        </w:rPr>
      </w:pPr>
      <w:bookmarkStart w:id="43" w:name="_Toc478226210"/>
      <w:bookmarkStart w:id="44" w:name="_Toc480990816"/>
      <w:proofErr w:type="spellStart"/>
      <w:r w:rsidRPr="00EB60DC">
        <w:rPr>
          <w:lang w:val="sk-SK"/>
        </w:rPr>
        <w:t>Shared</w:t>
      </w:r>
      <w:proofErr w:type="spellEnd"/>
      <w:r w:rsidRPr="00EB60DC">
        <w:rPr>
          <w:lang w:val="sk-SK"/>
        </w:rPr>
        <w:t xml:space="preserve"> device</w:t>
      </w:r>
      <w:bookmarkEnd w:id="43"/>
      <w:bookmarkEnd w:id="44"/>
    </w:p>
    <w:p w:rsidR="000B058C" w:rsidRPr="00EB60DC" w:rsidRDefault="000B058C" w:rsidP="000B058C">
      <w:pPr>
        <w:pStyle w:val="Odstavecprvn"/>
        <w:rPr>
          <w:lang w:val="sk-SK"/>
        </w:rPr>
      </w:pPr>
      <w:proofErr w:type="spellStart"/>
      <w:r w:rsidRPr="00EB60DC">
        <w:rPr>
          <w:lang w:val="sk-SK"/>
        </w:rPr>
        <w:t>Shared</w:t>
      </w:r>
      <w:proofErr w:type="spellEnd"/>
      <w:r w:rsidRPr="00EB60DC">
        <w:rPr>
          <w:lang w:val="sk-SK"/>
        </w:rPr>
        <w:t xml:space="preserve"> device </w:t>
      </w:r>
      <w:r w:rsidR="00073224">
        <w:rPr>
          <w:lang w:val="sk-SK"/>
        </w:rPr>
        <w:fldChar w:fldCharType="begin"/>
      </w:r>
      <w:r w:rsidR="00073224">
        <w:rPr>
          <w:lang w:val="sk-SK"/>
        </w:rPr>
        <w:instrText xml:space="preserve"> REF _Ref480820056 \r \h </w:instrText>
      </w:r>
      <w:r w:rsidR="00073224">
        <w:rPr>
          <w:lang w:val="sk-SK"/>
        </w:rPr>
      </w:r>
      <w:r w:rsidR="00073224">
        <w:rPr>
          <w:lang w:val="sk-SK"/>
        </w:rPr>
        <w:fldChar w:fldCharType="separate"/>
      </w:r>
      <w:r w:rsidR="00B41440">
        <w:rPr>
          <w:lang w:val="sk-SK"/>
        </w:rPr>
        <w:t>[10]</w:t>
      </w:r>
      <w:r w:rsidR="00073224">
        <w:rPr>
          <w:lang w:val="sk-SK"/>
        </w:rPr>
        <w:fldChar w:fldCharType="end"/>
      </w:r>
      <w:r w:rsidR="00073224">
        <w:rPr>
          <w:lang w:val="sk-SK"/>
        </w:rPr>
        <w:t xml:space="preserve"> </w:t>
      </w:r>
      <w:r w:rsidRPr="00EB60DC">
        <w:rPr>
          <w:lang w:val="sk-SK"/>
        </w:rPr>
        <w:t>umožňuje prístup viacerých navzájom nezávislých riadiacich systémov k jednému IO zariadeniu. Túto funkci</w:t>
      </w:r>
      <w:r w:rsidR="00C403DA">
        <w:rPr>
          <w:lang w:val="sk-SK"/>
        </w:rPr>
        <w:t>u je možné využiť napríklad pre </w:t>
      </w:r>
      <w:r w:rsidRPr="00EB60DC">
        <w:rPr>
          <w:lang w:val="sk-SK"/>
        </w:rPr>
        <w:t xml:space="preserve">súčasný prístup </w:t>
      </w:r>
      <w:proofErr w:type="spellStart"/>
      <w:r w:rsidRPr="00EB60DC">
        <w:rPr>
          <w:lang w:val="sk-SK"/>
        </w:rPr>
        <w:t>safety</w:t>
      </w:r>
      <w:proofErr w:type="spellEnd"/>
      <w:r w:rsidRPr="00EB60DC">
        <w:rPr>
          <w:lang w:val="sk-SK"/>
        </w:rPr>
        <w:t xml:space="preserve"> a riadiaceho PLC k určitej IO periférií na zbernici </w:t>
      </w:r>
      <w:proofErr w:type="spellStart"/>
      <w:r w:rsidRPr="00EB60DC">
        <w:rPr>
          <w:lang w:val="sk-SK"/>
        </w:rPr>
        <w:t>Profinet</w:t>
      </w:r>
      <w:proofErr w:type="spellEnd"/>
      <w:r w:rsidRPr="00EB60DC">
        <w:rPr>
          <w:lang w:val="sk-SK"/>
        </w:rPr>
        <w:t>.</w:t>
      </w:r>
    </w:p>
    <w:p w:rsidR="000B058C" w:rsidRPr="00EB60DC" w:rsidRDefault="000B058C" w:rsidP="000B058C">
      <w:pPr>
        <w:pStyle w:val="Odstavecprvn"/>
        <w:rPr>
          <w:lang w:val="sk-SK"/>
        </w:rPr>
      </w:pPr>
      <w:r w:rsidRPr="00EB60DC">
        <w:rPr>
          <w:lang w:val="sk-SK"/>
        </w:rPr>
        <w:t xml:space="preserve">V prípade baliaceho stroja bude riadiacim PLC </w:t>
      </w:r>
      <w:proofErr w:type="spellStart"/>
      <w:r w:rsidRPr="00EB60DC">
        <w:rPr>
          <w:lang w:val="sk-SK"/>
        </w:rPr>
        <w:t>Simotion</w:t>
      </w:r>
      <w:proofErr w:type="spellEnd"/>
      <w:r w:rsidRPr="00EB60DC">
        <w:rPr>
          <w:lang w:val="sk-SK"/>
        </w:rPr>
        <w:t xml:space="preserve">, ten bude spracovávať dáta týkajúce sa ovládania pohonov, riadenia polohy v uzavretej regulačnej slučke a synchronizácie pohonov. Bezpečnostné funkcie budú ale spracovávané v separátnom </w:t>
      </w:r>
      <w:proofErr w:type="spellStart"/>
      <w:r w:rsidRPr="00EB60DC">
        <w:rPr>
          <w:lang w:val="sk-SK"/>
        </w:rPr>
        <w:t>Safety</w:t>
      </w:r>
      <w:proofErr w:type="spellEnd"/>
      <w:r w:rsidRPr="00EB60DC">
        <w:rPr>
          <w:lang w:val="sk-SK"/>
        </w:rPr>
        <w:t xml:space="preserve"> PLC </w:t>
      </w:r>
      <w:proofErr w:type="spellStart"/>
      <w:r w:rsidRPr="00EB60DC">
        <w:rPr>
          <w:lang w:val="sk-SK"/>
        </w:rPr>
        <w:t>Simatic</w:t>
      </w:r>
      <w:proofErr w:type="spellEnd"/>
      <w:r w:rsidRPr="00EB60DC">
        <w:rPr>
          <w:lang w:val="sk-SK"/>
        </w:rPr>
        <w:t xml:space="preserve"> S7 – 1500F. Ten bude komunikovať s jednotkou </w:t>
      </w:r>
      <w:proofErr w:type="spellStart"/>
      <w:r w:rsidRPr="00EB60DC">
        <w:rPr>
          <w:lang w:val="sk-SK"/>
        </w:rPr>
        <w:t>Sinamics</w:t>
      </w:r>
      <w:proofErr w:type="spellEnd"/>
      <w:r w:rsidRPr="00EB60DC">
        <w:rPr>
          <w:lang w:val="sk-SK"/>
        </w:rPr>
        <w:t xml:space="preserve"> </w:t>
      </w:r>
      <w:proofErr w:type="spellStart"/>
      <w:r w:rsidRPr="00EB60DC">
        <w:rPr>
          <w:lang w:val="sk-SK"/>
        </w:rPr>
        <w:t>Integrated</w:t>
      </w:r>
      <w:proofErr w:type="spellEnd"/>
      <w:r w:rsidRPr="00EB60DC">
        <w:rPr>
          <w:lang w:val="sk-SK"/>
        </w:rPr>
        <w:t xml:space="preserve">, ktorá je súčasťou </w:t>
      </w:r>
      <w:proofErr w:type="spellStart"/>
      <w:r w:rsidRPr="00EB60DC">
        <w:rPr>
          <w:lang w:val="sk-SK"/>
        </w:rPr>
        <w:t>Simotion</w:t>
      </w:r>
      <w:proofErr w:type="spellEnd"/>
      <w:r w:rsidRPr="00EB60DC">
        <w:rPr>
          <w:lang w:val="sk-SK"/>
        </w:rPr>
        <w:t xml:space="preserve">. Teda jednotka </w:t>
      </w:r>
      <w:proofErr w:type="spellStart"/>
      <w:r w:rsidRPr="00EB60DC">
        <w:rPr>
          <w:lang w:val="sk-SK"/>
        </w:rPr>
        <w:t>Sinamics</w:t>
      </w:r>
      <w:proofErr w:type="spellEnd"/>
      <w:r w:rsidRPr="00EB60DC">
        <w:rPr>
          <w:lang w:val="sk-SK"/>
        </w:rPr>
        <w:t xml:space="preserve"> </w:t>
      </w:r>
      <w:proofErr w:type="spellStart"/>
      <w:r w:rsidRPr="00EB60DC">
        <w:rPr>
          <w:lang w:val="sk-SK"/>
        </w:rPr>
        <w:t>Integrated</w:t>
      </w:r>
      <w:proofErr w:type="spellEnd"/>
      <w:r w:rsidRPr="00EB60DC">
        <w:rPr>
          <w:lang w:val="sk-SK"/>
        </w:rPr>
        <w:t xml:space="preserve"> bude mať</w:t>
      </w:r>
      <w:r w:rsidR="00702AFB">
        <w:rPr>
          <w:lang w:val="sk-SK"/>
        </w:rPr>
        <w:t xml:space="preserve"> </w:t>
      </w:r>
      <w:proofErr w:type="spellStart"/>
      <w:r w:rsidR="00702AFB">
        <w:rPr>
          <w:lang w:val="sk-SK"/>
        </w:rPr>
        <w:t>defac</w:t>
      </w:r>
      <w:r w:rsidR="00077315" w:rsidRPr="00EB60DC">
        <w:rPr>
          <w:lang w:val="sk-SK"/>
        </w:rPr>
        <w:t>to</w:t>
      </w:r>
      <w:proofErr w:type="spellEnd"/>
      <w:r w:rsidRPr="00EB60DC">
        <w:rPr>
          <w:lang w:val="sk-SK"/>
        </w:rPr>
        <w:t xml:space="preserve"> dvoch </w:t>
      </w:r>
      <w:proofErr w:type="spellStart"/>
      <w:r w:rsidRPr="00EB60DC">
        <w:rPr>
          <w:lang w:val="sk-SK"/>
        </w:rPr>
        <w:t>masterov</w:t>
      </w:r>
      <w:proofErr w:type="spellEnd"/>
      <w:r w:rsidRPr="00EB60DC">
        <w:rPr>
          <w:lang w:val="sk-SK"/>
        </w:rPr>
        <w:t xml:space="preserve"> – </w:t>
      </w:r>
      <w:proofErr w:type="spellStart"/>
      <w:r w:rsidRPr="00EB60DC">
        <w:rPr>
          <w:lang w:val="sk-SK"/>
        </w:rPr>
        <w:t>motion</w:t>
      </w:r>
      <w:proofErr w:type="spellEnd"/>
      <w:r w:rsidR="00077315" w:rsidRPr="00EB60DC">
        <w:rPr>
          <w:lang w:val="sk-SK"/>
        </w:rPr>
        <w:t xml:space="preserve"> </w:t>
      </w:r>
      <w:proofErr w:type="spellStart"/>
      <w:r w:rsidR="00077315" w:rsidRPr="00EB60DC">
        <w:rPr>
          <w:lang w:val="sk-SK"/>
        </w:rPr>
        <w:t>mastra</w:t>
      </w:r>
      <w:proofErr w:type="spellEnd"/>
      <w:r w:rsidRPr="00EB60DC">
        <w:rPr>
          <w:lang w:val="sk-SK"/>
        </w:rPr>
        <w:t xml:space="preserve"> a </w:t>
      </w:r>
      <w:proofErr w:type="spellStart"/>
      <w:r w:rsidRPr="00EB60DC">
        <w:rPr>
          <w:lang w:val="sk-SK"/>
        </w:rPr>
        <w:t>safety</w:t>
      </w:r>
      <w:proofErr w:type="spellEnd"/>
      <w:r w:rsidRPr="00EB60DC">
        <w:rPr>
          <w:lang w:val="sk-SK"/>
        </w:rPr>
        <w:t xml:space="preserve"> </w:t>
      </w:r>
      <w:proofErr w:type="spellStart"/>
      <w:r w:rsidRPr="00EB60DC">
        <w:rPr>
          <w:lang w:val="sk-SK"/>
        </w:rPr>
        <w:t>mastra</w:t>
      </w:r>
      <w:proofErr w:type="spellEnd"/>
      <w:r w:rsidRPr="00EB60DC">
        <w:rPr>
          <w:lang w:val="sk-SK"/>
        </w:rPr>
        <w:t xml:space="preserve">. Na komunikáciu medzi </w:t>
      </w:r>
      <w:proofErr w:type="spellStart"/>
      <w:r w:rsidRPr="00EB60DC">
        <w:rPr>
          <w:lang w:val="sk-SK"/>
        </w:rPr>
        <w:t>safety</w:t>
      </w:r>
      <w:proofErr w:type="spellEnd"/>
      <w:r w:rsidRPr="00EB60DC">
        <w:rPr>
          <w:lang w:val="sk-SK"/>
        </w:rPr>
        <w:t xml:space="preserve"> PLC a IO perifériou je potrebná výmena </w:t>
      </w:r>
      <w:proofErr w:type="spellStart"/>
      <w:r w:rsidRPr="00EB60DC">
        <w:rPr>
          <w:lang w:val="sk-SK"/>
        </w:rPr>
        <w:t>safety</w:t>
      </w:r>
      <w:proofErr w:type="spellEnd"/>
      <w:r w:rsidRPr="00EB60DC">
        <w:rPr>
          <w:lang w:val="sk-SK"/>
        </w:rPr>
        <w:t xml:space="preserve"> kritických dát a teda štandardný komunikačný protokol </w:t>
      </w:r>
      <w:proofErr w:type="spellStart"/>
      <w:r w:rsidRPr="00EB60DC">
        <w:rPr>
          <w:lang w:val="sk-SK"/>
        </w:rPr>
        <w:t>Profinet</w:t>
      </w:r>
      <w:proofErr w:type="spellEnd"/>
      <w:r w:rsidRPr="00EB60DC">
        <w:rPr>
          <w:lang w:val="sk-SK"/>
        </w:rPr>
        <w:t xml:space="preserve"> na túto úlohu nepostačuje. Je potrebné použiť dodatočnú bezpečnostnú nadstavbu pre </w:t>
      </w:r>
      <w:proofErr w:type="spellStart"/>
      <w:r w:rsidRPr="00EB60DC">
        <w:rPr>
          <w:lang w:val="sk-SK"/>
        </w:rPr>
        <w:t>Profinet</w:t>
      </w:r>
      <w:proofErr w:type="spellEnd"/>
      <w:r w:rsidRPr="00EB60DC">
        <w:rPr>
          <w:lang w:val="sk-SK"/>
        </w:rPr>
        <w:t xml:space="preserve"> – </w:t>
      </w:r>
      <w:proofErr w:type="spellStart"/>
      <w:r w:rsidRPr="00EB60DC">
        <w:rPr>
          <w:lang w:val="sk-SK"/>
        </w:rPr>
        <w:t>Profisafe</w:t>
      </w:r>
      <w:proofErr w:type="spellEnd"/>
      <w:r w:rsidRPr="00EB60DC">
        <w:rPr>
          <w:lang w:val="sk-SK"/>
        </w:rPr>
        <w:t>.</w:t>
      </w:r>
    </w:p>
    <w:p w:rsidR="00C60270" w:rsidRPr="00EB60DC" w:rsidRDefault="00C60270" w:rsidP="003B1052">
      <w:pPr>
        <w:rPr>
          <w:lang w:val="sk-SK"/>
        </w:rPr>
      </w:pPr>
      <w:r w:rsidRPr="00EB60DC">
        <w:rPr>
          <w:lang w:val="sk-SK"/>
        </w:rPr>
        <w:t xml:space="preserve">Bude použitá funkcia </w:t>
      </w:r>
      <w:proofErr w:type="spellStart"/>
      <w:r w:rsidRPr="00EB60DC">
        <w:rPr>
          <w:lang w:val="sk-SK"/>
        </w:rPr>
        <w:t>Profinetu</w:t>
      </w:r>
      <w:proofErr w:type="spellEnd"/>
      <w:r w:rsidRPr="00EB60DC">
        <w:rPr>
          <w:lang w:val="sk-SK"/>
        </w:rPr>
        <w:t xml:space="preserve"> I-device F-proxy</w:t>
      </w:r>
      <w:r w:rsidR="00073224">
        <w:rPr>
          <w:lang w:val="sk-SK"/>
        </w:rPr>
        <w:t xml:space="preserve"> </w:t>
      </w:r>
      <w:r w:rsidR="00073224">
        <w:rPr>
          <w:lang w:val="sk-SK"/>
        </w:rPr>
        <w:fldChar w:fldCharType="begin"/>
      </w:r>
      <w:r w:rsidR="00073224">
        <w:rPr>
          <w:lang w:val="sk-SK"/>
        </w:rPr>
        <w:instrText xml:space="preserve"> REF _Ref480820056 \r \h </w:instrText>
      </w:r>
      <w:r w:rsidR="00073224">
        <w:rPr>
          <w:lang w:val="sk-SK"/>
        </w:rPr>
      </w:r>
      <w:r w:rsidR="00073224">
        <w:rPr>
          <w:lang w:val="sk-SK"/>
        </w:rPr>
        <w:fldChar w:fldCharType="separate"/>
      </w:r>
      <w:r w:rsidR="00B41440">
        <w:rPr>
          <w:lang w:val="sk-SK"/>
        </w:rPr>
        <w:t>[10]</w:t>
      </w:r>
      <w:r w:rsidR="00073224">
        <w:rPr>
          <w:lang w:val="sk-SK"/>
        </w:rPr>
        <w:fldChar w:fldCharType="end"/>
      </w:r>
      <w:r w:rsidR="00EE5DE2" w:rsidRPr="00EB60DC">
        <w:rPr>
          <w:lang w:val="sk-SK"/>
        </w:rPr>
        <w:t>, čo v praxi znamená</w:t>
      </w:r>
      <w:r w:rsidR="00702AFB">
        <w:rPr>
          <w:lang w:val="sk-SK"/>
        </w:rPr>
        <w:t>,</w:t>
      </w:r>
      <w:r w:rsidR="00EE5DE2" w:rsidRPr="00EB60DC">
        <w:rPr>
          <w:lang w:val="sk-SK"/>
        </w:rPr>
        <w:t xml:space="preserve"> že </w:t>
      </w:r>
      <w:proofErr w:type="spellStart"/>
      <w:r w:rsidR="00EE5DE2" w:rsidRPr="00EB60DC">
        <w:rPr>
          <w:lang w:val="sk-SK"/>
        </w:rPr>
        <w:t>Simotion</w:t>
      </w:r>
      <w:proofErr w:type="spellEnd"/>
      <w:r w:rsidR="00EE5DE2" w:rsidRPr="00EB60DC">
        <w:rPr>
          <w:lang w:val="sk-SK"/>
        </w:rPr>
        <w:t xml:space="preserve"> bude preposielať </w:t>
      </w:r>
      <w:proofErr w:type="spellStart"/>
      <w:r w:rsidR="00EE5DE2" w:rsidRPr="00EB60DC">
        <w:rPr>
          <w:lang w:val="sk-SK"/>
        </w:rPr>
        <w:t>ProfiSafe</w:t>
      </w:r>
      <w:proofErr w:type="spellEnd"/>
      <w:r w:rsidR="00EE5DE2" w:rsidRPr="00EB60DC">
        <w:rPr>
          <w:lang w:val="sk-SK"/>
        </w:rPr>
        <w:t xml:space="preserve"> telegramy od S7-1500F do pohonu. Takto bude pre </w:t>
      </w:r>
      <w:proofErr w:type="spellStart"/>
      <w:r w:rsidR="00EE5DE2" w:rsidRPr="00EB60DC">
        <w:rPr>
          <w:lang w:val="sk-SK"/>
        </w:rPr>
        <w:t>safety</w:t>
      </w:r>
      <w:proofErr w:type="spellEnd"/>
      <w:r w:rsidR="00EE5DE2" w:rsidRPr="00EB60DC">
        <w:rPr>
          <w:lang w:val="sk-SK"/>
        </w:rPr>
        <w:t xml:space="preserve"> PLC možné ovládať integrované bezpečnostné funkcie pohonov. Z pohľadu </w:t>
      </w:r>
      <w:proofErr w:type="spellStart"/>
      <w:r w:rsidR="00EE5DE2" w:rsidRPr="00EB60DC">
        <w:rPr>
          <w:lang w:val="sk-SK"/>
        </w:rPr>
        <w:t>safety</w:t>
      </w:r>
      <w:proofErr w:type="spellEnd"/>
      <w:r w:rsidR="00EE5DE2" w:rsidRPr="00EB60DC">
        <w:rPr>
          <w:lang w:val="sk-SK"/>
        </w:rPr>
        <w:t xml:space="preserve"> PLC slúži </w:t>
      </w:r>
      <w:proofErr w:type="spellStart"/>
      <w:r w:rsidR="00EE5DE2" w:rsidRPr="00EB60DC">
        <w:rPr>
          <w:lang w:val="sk-SK"/>
        </w:rPr>
        <w:t>Simotion</w:t>
      </w:r>
      <w:proofErr w:type="spellEnd"/>
      <w:r w:rsidR="00EE5DE2" w:rsidRPr="00EB60DC">
        <w:rPr>
          <w:lang w:val="sk-SK"/>
        </w:rPr>
        <w:t xml:space="preserve"> ako IO zariadenie na zbernici </w:t>
      </w:r>
      <w:proofErr w:type="spellStart"/>
      <w:r w:rsidR="00EE5DE2" w:rsidRPr="00EB60DC">
        <w:rPr>
          <w:lang w:val="sk-SK"/>
        </w:rPr>
        <w:t>Profinet</w:t>
      </w:r>
      <w:proofErr w:type="spellEnd"/>
      <w:r w:rsidR="00EE5DE2" w:rsidRPr="00EB60DC">
        <w:rPr>
          <w:lang w:val="sk-SK"/>
        </w:rPr>
        <w:t>, podobne ako IO moduly ET-200SP.</w:t>
      </w:r>
    </w:p>
    <w:p w:rsidR="00966C48" w:rsidRPr="00EB60DC" w:rsidRDefault="00BA7383" w:rsidP="003D5AC0">
      <w:pPr>
        <w:pStyle w:val="Odstavecdal"/>
      </w:pPr>
      <w:r w:rsidRPr="00EB60DC">
        <w:rPr>
          <w:noProof/>
          <w:lang w:eastAsia="sk-SK"/>
        </w:rPr>
        <w:drawing>
          <wp:inline distT="0" distB="0" distL="0" distR="0" wp14:anchorId="52B951AA" wp14:editId="2A7EB91B">
            <wp:extent cx="2987040" cy="2332636"/>
            <wp:effectExtent l="0" t="0" r="3810" b="0"/>
            <wp:docPr id="2" name="Obrázo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11829" cy="2351994"/>
                    </a:xfrm>
                    <a:prstGeom prst="rect">
                      <a:avLst/>
                    </a:prstGeom>
                    <a:noFill/>
                    <a:ln>
                      <a:noFill/>
                    </a:ln>
                  </pic:spPr>
                </pic:pic>
              </a:graphicData>
            </a:graphic>
          </wp:inline>
        </w:drawing>
      </w:r>
    </w:p>
    <w:p w:rsidR="000B058C" w:rsidRDefault="00966C48" w:rsidP="00966C48">
      <w:pPr>
        <w:pStyle w:val="Popis"/>
        <w:rPr>
          <w:lang w:val="sk-SK"/>
        </w:rPr>
      </w:pPr>
      <w:bookmarkStart w:id="45" w:name="_Toc480990862"/>
      <w:r w:rsidRPr="00EB60DC">
        <w:rPr>
          <w:lang w:val="sk-SK"/>
        </w:rPr>
        <w:t xml:space="preserve">Obrázok </w:t>
      </w:r>
      <w:r w:rsidR="00E6636B" w:rsidRPr="00EB60DC">
        <w:rPr>
          <w:lang w:val="sk-SK"/>
        </w:rPr>
        <w:fldChar w:fldCharType="begin"/>
      </w:r>
      <w:r w:rsidR="00E6636B" w:rsidRPr="00EB60DC">
        <w:rPr>
          <w:lang w:val="sk-SK"/>
        </w:rPr>
        <w:instrText xml:space="preserve"> SEQ Obrázok \* ARABIC </w:instrText>
      </w:r>
      <w:r w:rsidR="00E6636B" w:rsidRPr="00EB60DC">
        <w:rPr>
          <w:lang w:val="sk-SK"/>
        </w:rPr>
        <w:fldChar w:fldCharType="separate"/>
      </w:r>
      <w:r w:rsidR="00B41440">
        <w:rPr>
          <w:noProof/>
          <w:lang w:val="sk-SK"/>
        </w:rPr>
        <w:t>10</w:t>
      </w:r>
      <w:r w:rsidR="00E6636B" w:rsidRPr="00EB60DC">
        <w:rPr>
          <w:noProof/>
          <w:lang w:val="sk-SK"/>
        </w:rPr>
        <w:fldChar w:fldCharType="end"/>
      </w:r>
      <w:r w:rsidRPr="00EB60DC">
        <w:rPr>
          <w:lang w:val="sk-SK"/>
        </w:rPr>
        <w:t xml:space="preserve">: Koncept funkcionality </w:t>
      </w:r>
      <w:proofErr w:type="spellStart"/>
      <w:r w:rsidRPr="00EB60DC">
        <w:rPr>
          <w:lang w:val="sk-SK"/>
        </w:rPr>
        <w:t>Shared</w:t>
      </w:r>
      <w:proofErr w:type="spellEnd"/>
      <w:r w:rsidRPr="00EB60DC">
        <w:rPr>
          <w:lang w:val="sk-SK"/>
        </w:rPr>
        <w:t xml:space="preserve"> device </w:t>
      </w:r>
      <w:r w:rsidR="00073224">
        <w:rPr>
          <w:lang w:val="sk-SK"/>
        </w:rPr>
        <w:fldChar w:fldCharType="begin"/>
      </w:r>
      <w:r w:rsidR="00073224">
        <w:rPr>
          <w:lang w:val="sk-SK"/>
        </w:rPr>
        <w:instrText xml:space="preserve"> REF _Ref480820056 \r \h </w:instrText>
      </w:r>
      <w:r w:rsidR="00073224">
        <w:rPr>
          <w:lang w:val="sk-SK"/>
        </w:rPr>
      </w:r>
      <w:r w:rsidR="00073224">
        <w:rPr>
          <w:lang w:val="sk-SK"/>
        </w:rPr>
        <w:fldChar w:fldCharType="separate"/>
      </w:r>
      <w:r w:rsidR="00B41440">
        <w:rPr>
          <w:lang w:val="sk-SK"/>
        </w:rPr>
        <w:t>[10]</w:t>
      </w:r>
      <w:bookmarkEnd w:id="45"/>
      <w:r w:rsidR="00073224">
        <w:rPr>
          <w:lang w:val="sk-SK"/>
        </w:rPr>
        <w:fldChar w:fldCharType="end"/>
      </w:r>
    </w:p>
    <w:p w:rsidR="00702AFB" w:rsidRPr="00702AFB" w:rsidRDefault="00702AFB" w:rsidP="00702AFB">
      <w:pPr>
        <w:rPr>
          <w:lang w:val="sk-SK"/>
        </w:rPr>
      </w:pPr>
    </w:p>
    <w:p w:rsidR="000B058C" w:rsidRPr="00EB60DC" w:rsidRDefault="000B058C" w:rsidP="000B058C">
      <w:pPr>
        <w:rPr>
          <w:lang w:val="sk-SK"/>
        </w:rPr>
      </w:pPr>
      <w:r w:rsidRPr="00EB60DC">
        <w:rPr>
          <w:lang w:val="sk-SK"/>
        </w:rPr>
        <w:lastRenderedPageBreak/>
        <w:t xml:space="preserve">Spojením integrovaných bezpečnostných funkcií </w:t>
      </w:r>
      <w:r w:rsidRPr="00EB60DC">
        <w:rPr>
          <w:lang w:val="sk-SK"/>
        </w:rPr>
        <w:fldChar w:fldCharType="begin"/>
      </w:r>
      <w:r w:rsidRPr="00EB60DC">
        <w:rPr>
          <w:lang w:val="sk-SK"/>
        </w:rPr>
        <w:instrText xml:space="preserve"> REF _Ref478225185 \r \h </w:instrText>
      </w:r>
      <w:r w:rsidRPr="00EB60DC">
        <w:rPr>
          <w:lang w:val="sk-SK"/>
        </w:rPr>
      </w:r>
      <w:r w:rsidRPr="00EB60DC">
        <w:rPr>
          <w:lang w:val="sk-SK"/>
        </w:rPr>
        <w:fldChar w:fldCharType="separate"/>
      </w:r>
      <w:r w:rsidR="00B41440">
        <w:rPr>
          <w:lang w:val="sk-SK"/>
        </w:rPr>
        <w:t>[5]</w:t>
      </w:r>
      <w:r w:rsidRPr="00EB60DC">
        <w:rPr>
          <w:lang w:val="sk-SK"/>
        </w:rPr>
        <w:fldChar w:fldCharType="end"/>
      </w:r>
      <w:r w:rsidRPr="00EB60DC">
        <w:rPr>
          <w:lang w:val="sk-SK"/>
        </w:rPr>
        <w:t xml:space="preserve"> jednotky </w:t>
      </w:r>
      <w:proofErr w:type="spellStart"/>
      <w:r w:rsidRPr="00EB60DC">
        <w:rPr>
          <w:lang w:val="sk-SK"/>
        </w:rPr>
        <w:t>Sinamics</w:t>
      </w:r>
      <w:proofErr w:type="spellEnd"/>
      <w:r w:rsidRPr="00EB60DC">
        <w:rPr>
          <w:lang w:val="sk-SK"/>
        </w:rPr>
        <w:t xml:space="preserve"> </w:t>
      </w:r>
      <w:proofErr w:type="spellStart"/>
      <w:r w:rsidRPr="00EB60DC">
        <w:rPr>
          <w:lang w:val="sk-SK"/>
        </w:rPr>
        <w:t>Integrated</w:t>
      </w:r>
      <w:proofErr w:type="spellEnd"/>
      <w:r w:rsidRPr="00EB60DC">
        <w:rPr>
          <w:lang w:val="sk-SK"/>
        </w:rPr>
        <w:t xml:space="preserve"> a S7 – 1500F prostredníctvom </w:t>
      </w:r>
      <w:proofErr w:type="spellStart"/>
      <w:r w:rsidRPr="00EB60DC">
        <w:rPr>
          <w:lang w:val="sk-SK"/>
        </w:rPr>
        <w:t>Profisafe</w:t>
      </w:r>
      <w:proofErr w:type="spellEnd"/>
      <w:r w:rsidRPr="00EB60DC">
        <w:rPr>
          <w:lang w:val="sk-SK"/>
        </w:rPr>
        <w:t xml:space="preserve"> je možné d</w:t>
      </w:r>
      <w:r w:rsidR="00D74DEB" w:rsidRPr="00EB60DC">
        <w:rPr>
          <w:lang w:val="sk-SK"/>
        </w:rPr>
        <w:t>osiahnuť úroveň bezpečnosti SIL </w:t>
      </w:r>
      <w:r w:rsidRPr="00EB60DC">
        <w:rPr>
          <w:lang w:val="sk-SK"/>
        </w:rPr>
        <w:t>2/ PL d.</w:t>
      </w:r>
    </w:p>
    <w:p w:rsidR="000B058C" w:rsidRPr="00EB60DC" w:rsidRDefault="000B058C" w:rsidP="000B058C">
      <w:pPr>
        <w:pStyle w:val="Nadpis2"/>
        <w:spacing w:line="276" w:lineRule="auto"/>
        <w:rPr>
          <w:lang w:val="sk-SK"/>
        </w:rPr>
      </w:pPr>
      <w:bookmarkStart w:id="46" w:name="_Ref478217754"/>
      <w:bookmarkStart w:id="47" w:name="_Toc478226211"/>
      <w:bookmarkStart w:id="48" w:name="_Toc480990817"/>
      <w:proofErr w:type="spellStart"/>
      <w:r w:rsidRPr="00EB60DC">
        <w:rPr>
          <w:lang w:val="sk-SK"/>
        </w:rPr>
        <w:t>Profisafe</w:t>
      </w:r>
      <w:bookmarkEnd w:id="46"/>
      <w:bookmarkEnd w:id="47"/>
      <w:bookmarkEnd w:id="48"/>
      <w:proofErr w:type="spellEnd"/>
    </w:p>
    <w:p w:rsidR="000B058C" w:rsidRPr="00C403DA" w:rsidRDefault="000B058C" w:rsidP="00C403DA">
      <w:pPr>
        <w:pStyle w:val="Odstavecprvn"/>
        <w:rPr>
          <w:lang w:val="sk-SK"/>
        </w:rPr>
      </w:pPr>
      <w:proofErr w:type="spellStart"/>
      <w:r w:rsidRPr="00EB60DC">
        <w:rPr>
          <w:lang w:val="sk-SK"/>
        </w:rPr>
        <w:t>Profisafe</w:t>
      </w:r>
      <w:proofErr w:type="spellEnd"/>
      <w:r w:rsidRPr="00EB60DC">
        <w:rPr>
          <w:lang w:val="sk-SK"/>
        </w:rPr>
        <w:t xml:space="preserve"> </w:t>
      </w:r>
      <w:r w:rsidR="00073224">
        <w:rPr>
          <w:lang w:val="sk-SK"/>
        </w:rPr>
        <w:fldChar w:fldCharType="begin"/>
      </w:r>
      <w:r w:rsidR="00073224">
        <w:rPr>
          <w:lang w:val="sk-SK"/>
        </w:rPr>
        <w:instrText xml:space="preserve"> REF _Ref480820106 \r \h </w:instrText>
      </w:r>
      <w:r w:rsidR="00073224">
        <w:rPr>
          <w:lang w:val="sk-SK"/>
        </w:rPr>
      </w:r>
      <w:r w:rsidR="00073224">
        <w:rPr>
          <w:lang w:val="sk-SK"/>
        </w:rPr>
        <w:fldChar w:fldCharType="separate"/>
      </w:r>
      <w:r w:rsidR="00B41440">
        <w:rPr>
          <w:lang w:val="sk-SK"/>
        </w:rPr>
        <w:t>[7]</w:t>
      </w:r>
      <w:r w:rsidR="00073224">
        <w:rPr>
          <w:lang w:val="sk-SK"/>
        </w:rPr>
        <w:fldChar w:fldCharType="end"/>
      </w:r>
      <w:r w:rsidRPr="00EB60DC">
        <w:rPr>
          <w:lang w:val="sk-SK"/>
        </w:rPr>
        <w:t xml:space="preserve"> protokol je možné použiť na zbernici </w:t>
      </w:r>
      <w:proofErr w:type="spellStart"/>
      <w:r w:rsidRPr="00EB60DC">
        <w:rPr>
          <w:lang w:val="sk-SK"/>
        </w:rPr>
        <w:t>Profinet</w:t>
      </w:r>
      <w:proofErr w:type="spellEnd"/>
      <w:r w:rsidRPr="00EB60DC">
        <w:rPr>
          <w:lang w:val="sk-SK"/>
        </w:rPr>
        <w:t xml:space="preserve"> alebo </w:t>
      </w:r>
      <w:proofErr w:type="spellStart"/>
      <w:r w:rsidRPr="00EB60DC">
        <w:rPr>
          <w:lang w:val="sk-SK"/>
        </w:rPr>
        <w:t>Profibus</w:t>
      </w:r>
      <w:proofErr w:type="spellEnd"/>
      <w:r w:rsidRPr="00EB60DC">
        <w:rPr>
          <w:lang w:val="sk-SK"/>
        </w:rPr>
        <w:t xml:space="preserve">. Je možné používať jedno prenosové médium ako pre </w:t>
      </w:r>
      <w:proofErr w:type="spellStart"/>
      <w:r w:rsidRPr="00EB60DC">
        <w:rPr>
          <w:lang w:val="sk-SK"/>
        </w:rPr>
        <w:t>safety</w:t>
      </w:r>
      <w:proofErr w:type="spellEnd"/>
      <w:r w:rsidRPr="00EB60DC">
        <w:rPr>
          <w:lang w:val="sk-SK"/>
        </w:rPr>
        <w:t xml:space="preserve"> </w:t>
      </w:r>
      <w:r w:rsidR="00416EE3">
        <w:rPr>
          <w:lang w:val="sk-SK"/>
        </w:rPr>
        <w:t>kritické výmeny dát, tak aj pre </w:t>
      </w:r>
      <w:r w:rsidRPr="00EB60DC">
        <w:rPr>
          <w:lang w:val="sk-SK"/>
        </w:rPr>
        <w:t xml:space="preserve">klasické komunikácie. </w:t>
      </w:r>
      <w:proofErr w:type="spellStart"/>
      <w:r w:rsidRPr="00EB60DC">
        <w:rPr>
          <w:lang w:val="sk-SK"/>
        </w:rPr>
        <w:t>Profisafe</w:t>
      </w:r>
      <w:proofErr w:type="spellEnd"/>
      <w:r w:rsidRPr="00EB60DC">
        <w:rPr>
          <w:lang w:val="sk-SK"/>
        </w:rPr>
        <w:t xml:space="preserve"> disponuje mechanizmami</w:t>
      </w:r>
      <w:r w:rsidR="00702AFB">
        <w:rPr>
          <w:lang w:val="sk-SK"/>
        </w:rPr>
        <w:t>,</w:t>
      </w:r>
      <w:r w:rsidRPr="00EB60DC">
        <w:rPr>
          <w:lang w:val="sk-SK"/>
        </w:rPr>
        <w:t xml:space="preserve"> ktoré znižujú resp. odstraňujú chyby: opakovanie dát, strata informácie, vyslanie v nesprávnom poradí, strata integrity dát, dlhé oneskorenia, zmiešanie </w:t>
      </w:r>
      <w:proofErr w:type="spellStart"/>
      <w:r w:rsidRPr="00EB60DC">
        <w:rPr>
          <w:lang w:val="sk-SK"/>
        </w:rPr>
        <w:t>safety</w:t>
      </w:r>
      <w:proofErr w:type="spellEnd"/>
      <w:r w:rsidRPr="00EB60DC">
        <w:rPr>
          <w:lang w:val="sk-SK"/>
        </w:rPr>
        <w:t xml:space="preserve"> a</w:t>
      </w:r>
      <w:r w:rsidR="006C2AB5">
        <w:rPr>
          <w:lang w:val="sk-SK"/>
        </w:rPr>
        <w:t> </w:t>
      </w:r>
      <w:proofErr w:type="spellStart"/>
      <w:r w:rsidR="006C2AB5">
        <w:rPr>
          <w:lang w:val="sk-SK"/>
        </w:rPr>
        <w:t>štandarných</w:t>
      </w:r>
      <w:proofErr w:type="spellEnd"/>
      <w:r w:rsidR="006C2AB5">
        <w:rPr>
          <w:lang w:val="sk-SK"/>
        </w:rPr>
        <w:t xml:space="preserve"> telegramov a pod. T</w:t>
      </w:r>
      <w:r w:rsidR="00354577">
        <w:rPr>
          <w:lang w:val="sk-SK"/>
        </w:rPr>
        <w:t>ými</w:t>
      </w:r>
      <w:r w:rsidRPr="00EB60DC">
        <w:rPr>
          <w:lang w:val="sk-SK"/>
        </w:rPr>
        <w:t>to mechanizmami sú postupné číslovanie správ, potvrdzovanie, cyklický súčet (CRC) a unikátna F-adresa odosielateľa a príjemcu.</w:t>
      </w:r>
    </w:p>
    <w:p w:rsidR="000B058C" w:rsidRPr="00EB60DC" w:rsidRDefault="000B058C" w:rsidP="000B058C">
      <w:pPr>
        <w:pStyle w:val="Odstavecprvn"/>
        <w:keepNext/>
        <w:jc w:val="center"/>
        <w:rPr>
          <w:lang w:val="sk-SK"/>
        </w:rPr>
      </w:pPr>
      <w:r w:rsidRPr="00EB60DC">
        <w:rPr>
          <w:noProof/>
          <w:lang w:val="sk-SK" w:eastAsia="sk-SK"/>
        </w:rPr>
        <w:drawing>
          <wp:inline distT="0" distB="0" distL="0" distR="0" wp14:anchorId="5A900C2F" wp14:editId="63305CEF">
            <wp:extent cx="4009684" cy="2299335"/>
            <wp:effectExtent l="0" t="0" r="0" b="5715"/>
            <wp:docPr id="17" name="Obrázo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080383" cy="2339877"/>
                    </a:xfrm>
                    <a:prstGeom prst="rect">
                      <a:avLst/>
                    </a:prstGeom>
                    <a:noFill/>
                    <a:ln>
                      <a:noFill/>
                    </a:ln>
                  </pic:spPr>
                </pic:pic>
              </a:graphicData>
            </a:graphic>
          </wp:inline>
        </w:drawing>
      </w:r>
    </w:p>
    <w:p w:rsidR="000B058C" w:rsidRPr="00EB60DC" w:rsidRDefault="000B058C" w:rsidP="000B058C">
      <w:pPr>
        <w:pStyle w:val="Popis"/>
        <w:rPr>
          <w:lang w:val="sk-SK"/>
        </w:rPr>
      </w:pPr>
      <w:bookmarkStart w:id="49" w:name="_Toc480990863"/>
      <w:r w:rsidRPr="00EB60DC">
        <w:rPr>
          <w:lang w:val="sk-SK"/>
        </w:rPr>
        <w:t xml:space="preserve">Obrázok </w:t>
      </w:r>
      <w:r w:rsidRPr="00EB60DC">
        <w:rPr>
          <w:lang w:val="sk-SK"/>
        </w:rPr>
        <w:fldChar w:fldCharType="begin"/>
      </w:r>
      <w:r w:rsidRPr="00EB60DC">
        <w:rPr>
          <w:lang w:val="sk-SK"/>
        </w:rPr>
        <w:instrText xml:space="preserve"> SEQ Obrázok \* ARABIC </w:instrText>
      </w:r>
      <w:r w:rsidRPr="00EB60DC">
        <w:rPr>
          <w:lang w:val="sk-SK"/>
        </w:rPr>
        <w:fldChar w:fldCharType="separate"/>
      </w:r>
      <w:r w:rsidR="00B41440">
        <w:rPr>
          <w:noProof/>
          <w:lang w:val="sk-SK"/>
        </w:rPr>
        <w:t>11</w:t>
      </w:r>
      <w:r w:rsidRPr="00EB60DC">
        <w:rPr>
          <w:lang w:val="sk-SK"/>
        </w:rPr>
        <w:fldChar w:fldCharType="end"/>
      </w:r>
      <w:r w:rsidRPr="00EB60DC">
        <w:rPr>
          <w:lang w:val="sk-SK"/>
        </w:rPr>
        <w:t xml:space="preserve">: </w:t>
      </w:r>
      <w:proofErr w:type="spellStart"/>
      <w:r w:rsidRPr="00EB60DC">
        <w:rPr>
          <w:lang w:val="sk-SK"/>
        </w:rPr>
        <w:t>Profisafe</w:t>
      </w:r>
      <w:proofErr w:type="spellEnd"/>
      <w:r w:rsidRPr="00EB60DC">
        <w:rPr>
          <w:lang w:val="sk-SK"/>
        </w:rPr>
        <w:t xml:space="preserve"> komunikačný protokol</w:t>
      </w:r>
      <w:r w:rsidR="00073224">
        <w:rPr>
          <w:lang w:val="sk-SK"/>
        </w:rPr>
        <w:t xml:space="preserve"> </w:t>
      </w:r>
      <w:r w:rsidR="00073224">
        <w:rPr>
          <w:lang w:val="sk-SK"/>
        </w:rPr>
        <w:fldChar w:fldCharType="begin"/>
      </w:r>
      <w:r w:rsidR="00073224">
        <w:rPr>
          <w:lang w:val="sk-SK"/>
        </w:rPr>
        <w:instrText xml:space="preserve"> REF _Ref480820106 \r \h </w:instrText>
      </w:r>
      <w:r w:rsidR="00073224">
        <w:rPr>
          <w:lang w:val="sk-SK"/>
        </w:rPr>
      </w:r>
      <w:r w:rsidR="00073224">
        <w:rPr>
          <w:lang w:val="sk-SK"/>
        </w:rPr>
        <w:fldChar w:fldCharType="separate"/>
      </w:r>
      <w:r w:rsidR="00B41440">
        <w:rPr>
          <w:lang w:val="sk-SK"/>
        </w:rPr>
        <w:t>[7]</w:t>
      </w:r>
      <w:bookmarkEnd w:id="49"/>
      <w:r w:rsidR="00073224">
        <w:rPr>
          <w:lang w:val="sk-SK"/>
        </w:rPr>
        <w:fldChar w:fldCharType="end"/>
      </w:r>
    </w:p>
    <w:p w:rsidR="000B058C" w:rsidRPr="00EB60DC" w:rsidRDefault="00323D86" w:rsidP="000B058C">
      <w:pPr>
        <w:pStyle w:val="Nadpis2"/>
        <w:spacing w:line="276" w:lineRule="auto"/>
        <w:rPr>
          <w:lang w:val="sk-SK"/>
        </w:rPr>
      </w:pPr>
      <w:bookmarkStart w:id="50" w:name="_Toc478226212"/>
      <w:bookmarkStart w:id="51" w:name="_Toc480990818"/>
      <w:r w:rsidRPr="00EB60DC">
        <w:rPr>
          <w:lang w:val="sk-SK"/>
        </w:rPr>
        <w:t>Základné bezpečnostné funkcie po</w:t>
      </w:r>
      <w:bookmarkEnd w:id="50"/>
      <w:r w:rsidRPr="00EB60DC">
        <w:rPr>
          <w:lang w:val="sk-SK"/>
        </w:rPr>
        <w:t>honov</w:t>
      </w:r>
      <w:bookmarkEnd w:id="51"/>
    </w:p>
    <w:p w:rsidR="000B058C" w:rsidRPr="00EB60DC" w:rsidRDefault="000B058C" w:rsidP="000B058C">
      <w:pPr>
        <w:pStyle w:val="Odstavecprvn"/>
        <w:rPr>
          <w:lang w:val="sk-SK"/>
        </w:rPr>
      </w:pPr>
      <w:r w:rsidRPr="00EB60DC">
        <w:rPr>
          <w:lang w:val="sk-SK"/>
        </w:rPr>
        <w:t xml:space="preserve">Tieto funkcie sú štandardne dostupné </w:t>
      </w:r>
      <w:r w:rsidR="006B2360" w:rsidRPr="00EB60DC">
        <w:rPr>
          <w:lang w:val="sk-SK"/>
        </w:rPr>
        <w:t>v</w:t>
      </w:r>
      <w:r w:rsidRPr="00EB60DC">
        <w:rPr>
          <w:lang w:val="sk-SK"/>
        </w:rPr>
        <w:t xml:space="preserve"> každom pohone </w:t>
      </w:r>
      <w:proofErr w:type="spellStart"/>
      <w:r w:rsidRPr="00EB60DC">
        <w:rPr>
          <w:lang w:val="sk-SK"/>
        </w:rPr>
        <w:t>Sinamics</w:t>
      </w:r>
      <w:proofErr w:type="spellEnd"/>
      <w:r w:rsidRPr="00EB60DC">
        <w:rPr>
          <w:lang w:val="sk-SK"/>
        </w:rPr>
        <w:t xml:space="preserve"> S120 (vrátane </w:t>
      </w:r>
      <w:proofErr w:type="spellStart"/>
      <w:r w:rsidRPr="00EB60DC">
        <w:rPr>
          <w:lang w:val="sk-SK"/>
        </w:rPr>
        <w:t>Sinamics</w:t>
      </w:r>
      <w:proofErr w:type="spellEnd"/>
      <w:r w:rsidRPr="00EB60DC">
        <w:rPr>
          <w:lang w:val="sk-SK"/>
        </w:rPr>
        <w:t xml:space="preserve"> </w:t>
      </w:r>
      <w:proofErr w:type="spellStart"/>
      <w:r w:rsidRPr="00EB60DC">
        <w:rPr>
          <w:lang w:val="sk-SK"/>
        </w:rPr>
        <w:t>Integrated</w:t>
      </w:r>
      <w:proofErr w:type="spellEnd"/>
      <w:r w:rsidRPr="00EB60DC">
        <w:rPr>
          <w:lang w:val="sk-SK"/>
        </w:rPr>
        <w:t xml:space="preserve">). Použiteľné sú vždy, bez špeciálnych nárokov na </w:t>
      </w:r>
      <w:proofErr w:type="spellStart"/>
      <w:r w:rsidRPr="00EB60DC">
        <w:rPr>
          <w:lang w:val="sk-SK"/>
        </w:rPr>
        <w:t>enkóder</w:t>
      </w:r>
      <w:proofErr w:type="spellEnd"/>
      <w:r w:rsidRPr="00EB60DC">
        <w:rPr>
          <w:lang w:val="sk-SK"/>
        </w:rPr>
        <w:t xml:space="preserve"> a aj v aplikáciách riadenia pohonov bez </w:t>
      </w:r>
      <w:proofErr w:type="spellStart"/>
      <w:r w:rsidRPr="00EB60DC">
        <w:rPr>
          <w:lang w:val="sk-SK"/>
        </w:rPr>
        <w:t>enkódera</w:t>
      </w:r>
      <w:proofErr w:type="spellEnd"/>
      <w:r w:rsidRPr="00EB60DC">
        <w:rPr>
          <w:lang w:val="sk-SK"/>
        </w:rPr>
        <w:t>. Týmito funkciami sú:</w:t>
      </w:r>
    </w:p>
    <w:p w:rsidR="000B058C" w:rsidRPr="00EB60DC" w:rsidRDefault="00354577" w:rsidP="000B058C">
      <w:pPr>
        <w:pStyle w:val="Odsekzoznamu"/>
        <w:numPr>
          <w:ilvl w:val="0"/>
          <w:numId w:val="5"/>
        </w:numPr>
        <w:spacing w:line="276" w:lineRule="auto"/>
        <w:ind w:left="426" w:hanging="426"/>
        <w:rPr>
          <w:lang w:val="sk-SK"/>
        </w:rPr>
      </w:pPr>
      <w:r>
        <w:rPr>
          <w:lang w:val="sk-SK"/>
        </w:rPr>
        <w:t xml:space="preserve">STO – </w:t>
      </w:r>
      <w:proofErr w:type="spellStart"/>
      <w:r>
        <w:rPr>
          <w:lang w:val="sk-SK"/>
        </w:rPr>
        <w:t>S</w:t>
      </w:r>
      <w:r w:rsidR="000B058C" w:rsidRPr="00EB60DC">
        <w:rPr>
          <w:lang w:val="sk-SK"/>
        </w:rPr>
        <w:t>afe</w:t>
      </w:r>
      <w:proofErr w:type="spellEnd"/>
      <w:r w:rsidR="000B058C" w:rsidRPr="00EB60DC">
        <w:rPr>
          <w:lang w:val="sk-SK"/>
        </w:rPr>
        <w:t xml:space="preserve"> </w:t>
      </w:r>
      <w:proofErr w:type="spellStart"/>
      <w:r w:rsidR="000B058C" w:rsidRPr="00EB60DC">
        <w:rPr>
          <w:lang w:val="sk-SK"/>
        </w:rPr>
        <w:t>Torque</w:t>
      </w:r>
      <w:proofErr w:type="spellEnd"/>
      <w:r w:rsidR="000B058C" w:rsidRPr="00EB60DC">
        <w:rPr>
          <w:lang w:val="sk-SK"/>
        </w:rPr>
        <w:t xml:space="preserve"> </w:t>
      </w:r>
      <w:proofErr w:type="spellStart"/>
      <w:r w:rsidR="000B058C" w:rsidRPr="00EB60DC">
        <w:rPr>
          <w:lang w:val="sk-SK"/>
        </w:rPr>
        <w:t>Off</w:t>
      </w:r>
      <w:proofErr w:type="spellEnd"/>
      <w:r w:rsidR="000B058C" w:rsidRPr="00EB60DC">
        <w:rPr>
          <w:lang w:val="sk-SK"/>
        </w:rPr>
        <w:t xml:space="preserve"> – Odpovedá zastaveniu v kategórií 0. Bráni zdroju dodať motoru takú energiu, ktorá by mohla vygenerovať moment.</w:t>
      </w:r>
    </w:p>
    <w:p w:rsidR="000B058C" w:rsidRPr="00EB60DC" w:rsidRDefault="000B058C" w:rsidP="000B058C">
      <w:pPr>
        <w:pStyle w:val="Odsekzoznamu"/>
        <w:numPr>
          <w:ilvl w:val="0"/>
          <w:numId w:val="5"/>
        </w:numPr>
        <w:spacing w:line="276" w:lineRule="auto"/>
        <w:ind w:left="426" w:hanging="426"/>
        <w:rPr>
          <w:lang w:val="sk-SK"/>
        </w:rPr>
      </w:pPr>
      <w:r w:rsidRPr="00EB60DC">
        <w:rPr>
          <w:lang w:val="sk-SK"/>
        </w:rPr>
        <w:t xml:space="preserve">SS1 – </w:t>
      </w:r>
      <w:proofErr w:type="spellStart"/>
      <w:r w:rsidRPr="00EB60DC">
        <w:rPr>
          <w:lang w:val="sk-SK"/>
        </w:rPr>
        <w:t>Safe</w:t>
      </w:r>
      <w:proofErr w:type="spellEnd"/>
      <w:r w:rsidRPr="00EB60DC">
        <w:rPr>
          <w:lang w:val="sk-SK"/>
        </w:rPr>
        <w:t xml:space="preserve"> </w:t>
      </w:r>
      <w:proofErr w:type="spellStart"/>
      <w:r w:rsidRPr="00EB60DC">
        <w:rPr>
          <w:lang w:val="sk-SK"/>
        </w:rPr>
        <w:t>Speed</w:t>
      </w:r>
      <w:proofErr w:type="spellEnd"/>
      <w:r w:rsidRPr="00EB60DC">
        <w:rPr>
          <w:lang w:val="sk-SK"/>
        </w:rPr>
        <w:t xml:space="preserve"> 1 – Odpovedá zastaveniu v kategórií 1. Motor je riadene zastavený po „rýchlej rampe“ a po  jeho zastavení je aktivovaná funkcia STO.</w:t>
      </w:r>
    </w:p>
    <w:p w:rsidR="000B058C" w:rsidRPr="00EB60DC" w:rsidRDefault="000B058C" w:rsidP="000B058C">
      <w:pPr>
        <w:pStyle w:val="Odsekzoznamu"/>
        <w:numPr>
          <w:ilvl w:val="0"/>
          <w:numId w:val="5"/>
        </w:numPr>
        <w:spacing w:line="276" w:lineRule="auto"/>
        <w:ind w:left="426" w:hanging="426"/>
        <w:rPr>
          <w:lang w:val="sk-SK"/>
        </w:rPr>
      </w:pPr>
      <w:r w:rsidRPr="00EB60DC">
        <w:rPr>
          <w:lang w:val="sk-SK"/>
        </w:rPr>
        <w:t xml:space="preserve">SBC – </w:t>
      </w:r>
      <w:proofErr w:type="spellStart"/>
      <w:r w:rsidRPr="00EB60DC">
        <w:rPr>
          <w:lang w:val="sk-SK"/>
        </w:rPr>
        <w:t>Safe</w:t>
      </w:r>
      <w:proofErr w:type="spellEnd"/>
      <w:r w:rsidRPr="00EB60DC">
        <w:rPr>
          <w:lang w:val="sk-SK"/>
        </w:rPr>
        <w:t xml:space="preserve"> Break </w:t>
      </w:r>
      <w:proofErr w:type="spellStart"/>
      <w:r w:rsidRPr="00EB60DC">
        <w:rPr>
          <w:lang w:val="sk-SK"/>
        </w:rPr>
        <w:t>Control</w:t>
      </w:r>
      <w:proofErr w:type="spellEnd"/>
      <w:r w:rsidRPr="00EB60DC">
        <w:rPr>
          <w:lang w:val="sk-SK"/>
        </w:rPr>
        <w:t xml:space="preserve"> – Implementuje bezpečné riadenie mechanickej brzdy.</w:t>
      </w:r>
    </w:p>
    <w:p w:rsidR="000B058C" w:rsidRPr="00EB60DC" w:rsidRDefault="00F0020A" w:rsidP="000B058C">
      <w:pPr>
        <w:pStyle w:val="Nadpis1"/>
        <w:numPr>
          <w:ilvl w:val="0"/>
          <w:numId w:val="0"/>
        </w:numPr>
      </w:pPr>
      <w:r w:rsidRPr="00EB60DC">
        <w:br w:type="page"/>
      </w:r>
    </w:p>
    <w:p w:rsidR="000B058C" w:rsidRPr="00EB60DC" w:rsidRDefault="000B058C" w:rsidP="00BB14B8">
      <w:pPr>
        <w:pStyle w:val="Nadpis1"/>
      </w:pPr>
      <w:bookmarkStart w:id="52" w:name="_Ref480303497"/>
      <w:bookmarkStart w:id="53" w:name="_Toc480990819"/>
      <w:r w:rsidRPr="00EB60DC">
        <w:lastRenderedPageBreak/>
        <w:t>Potrebné zariadenia</w:t>
      </w:r>
      <w:bookmarkEnd w:id="52"/>
      <w:bookmarkEnd w:id="53"/>
    </w:p>
    <w:p w:rsidR="002D4321" w:rsidRPr="00EB60DC" w:rsidRDefault="002D4321" w:rsidP="002D4321">
      <w:pPr>
        <w:pStyle w:val="Odstavecprvn"/>
        <w:rPr>
          <w:lang w:val="sk-SK"/>
        </w:rPr>
      </w:pPr>
      <w:r w:rsidRPr="00EB60DC">
        <w:rPr>
          <w:lang w:val="sk-SK"/>
        </w:rPr>
        <w:t xml:space="preserve">Táto kapitola popisuje zariadenia, ktoré budú použité na realizáciu projektu </w:t>
      </w:r>
      <w:proofErr w:type="spellStart"/>
      <w:r w:rsidRPr="00EB60DC">
        <w:rPr>
          <w:lang w:val="sk-SK"/>
        </w:rPr>
        <w:t>dvojosého</w:t>
      </w:r>
      <w:proofErr w:type="spellEnd"/>
      <w:r w:rsidRPr="00EB60DC">
        <w:rPr>
          <w:lang w:val="sk-SK"/>
        </w:rPr>
        <w:t xml:space="preserve"> </w:t>
      </w:r>
      <w:r w:rsidR="00A00031">
        <w:rPr>
          <w:lang w:val="sk-SK"/>
        </w:rPr>
        <w:t xml:space="preserve">kontinuálneho </w:t>
      </w:r>
      <w:r w:rsidRPr="00EB60DC">
        <w:rPr>
          <w:lang w:val="sk-SK"/>
        </w:rPr>
        <w:t>baliaceho stroja, ich vlastnosti, možnosti</w:t>
      </w:r>
      <w:r w:rsidR="00330C62" w:rsidRPr="00EB60DC">
        <w:rPr>
          <w:lang w:val="sk-SK"/>
        </w:rPr>
        <w:t>,</w:t>
      </w:r>
      <w:r w:rsidRPr="00EB60DC">
        <w:rPr>
          <w:lang w:val="sk-SK"/>
        </w:rPr>
        <w:t xml:space="preserve"> prípadne rôzne prevedenia. Dôležitou časťo</w:t>
      </w:r>
      <w:r w:rsidR="00BA7873" w:rsidRPr="00EB60DC">
        <w:rPr>
          <w:lang w:val="sk-SK"/>
        </w:rPr>
        <w:t xml:space="preserve">u projektu sú pohony </w:t>
      </w:r>
      <w:proofErr w:type="spellStart"/>
      <w:r w:rsidR="00BA7873" w:rsidRPr="00EB60DC">
        <w:rPr>
          <w:lang w:val="sk-SK"/>
        </w:rPr>
        <w:t>Sinamics</w:t>
      </w:r>
      <w:proofErr w:type="spellEnd"/>
      <w:r w:rsidR="00BA7873" w:rsidRPr="00EB60DC">
        <w:rPr>
          <w:lang w:val="sk-SK"/>
        </w:rPr>
        <w:t xml:space="preserve"> S</w:t>
      </w:r>
      <w:r w:rsidR="00BF453B">
        <w:rPr>
          <w:lang w:val="sk-SK"/>
        </w:rPr>
        <w:t xml:space="preserve">120, ktoré </w:t>
      </w:r>
      <w:r w:rsidRPr="00EB60DC">
        <w:rPr>
          <w:lang w:val="sk-SK"/>
        </w:rPr>
        <w:t xml:space="preserve">budú riadené systémom </w:t>
      </w:r>
      <w:proofErr w:type="spellStart"/>
      <w:r w:rsidRPr="00EB60DC">
        <w:rPr>
          <w:lang w:val="sk-SK"/>
        </w:rPr>
        <w:t>Simotion</w:t>
      </w:r>
      <w:proofErr w:type="spellEnd"/>
      <w:r w:rsidRPr="00EB60DC">
        <w:rPr>
          <w:lang w:val="sk-SK"/>
        </w:rPr>
        <w:t>, zatiaľ čo bezpečnostné funkcie budú realizované v </w:t>
      </w:r>
      <w:proofErr w:type="spellStart"/>
      <w:r w:rsidRPr="00EB60DC">
        <w:rPr>
          <w:lang w:val="sk-SK"/>
        </w:rPr>
        <w:t>safety</w:t>
      </w:r>
      <w:proofErr w:type="spellEnd"/>
      <w:r w:rsidRPr="00EB60DC">
        <w:rPr>
          <w:lang w:val="sk-SK"/>
        </w:rPr>
        <w:t xml:space="preserve"> PLC </w:t>
      </w:r>
      <w:proofErr w:type="spellStart"/>
      <w:r w:rsidRPr="00EB60DC">
        <w:rPr>
          <w:lang w:val="sk-SK"/>
        </w:rPr>
        <w:t>Simatic</w:t>
      </w:r>
      <w:proofErr w:type="spellEnd"/>
      <w:r w:rsidRPr="00EB60DC">
        <w:rPr>
          <w:lang w:val="sk-SK"/>
        </w:rPr>
        <w:t xml:space="preserve"> S7–1500F.</w:t>
      </w:r>
    </w:p>
    <w:p w:rsidR="002D4321" w:rsidRPr="00EB60DC" w:rsidRDefault="002D4321" w:rsidP="002D4321">
      <w:pPr>
        <w:pStyle w:val="Nadpis2"/>
        <w:spacing w:line="276" w:lineRule="auto"/>
        <w:rPr>
          <w:lang w:val="sk-SK"/>
        </w:rPr>
      </w:pPr>
      <w:bookmarkStart w:id="54" w:name="_Toc463525353"/>
      <w:bookmarkStart w:id="55" w:name="_Toc478226214"/>
      <w:bookmarkStart w:id="56" w:name="_Toc480990820"/>
      <w:proofErr w:type="spellStart"/>
      <w:r w:rsidRPr="00EB60DC">
        <w:rPr>
          <w:lang w:val="sk-SK"/>
        </w:rPr>
        <w:t>Simotion</w:t>
      </w:r>
      <w:bookmarkEnd w:id="54"/>
      <w:bookmarkEnd w:id="55"/>
      <w:bookmarkEnd w:id="56"/>
      <w:proofErr w:type="spellEnd"/>
    </w:p>
    <w:p w:rsidR="00E6636B" w:rsidRPr="00EB60DC" w:rsidRDefault="002D4321" w:rsidP="0051552F">
      <w:pPr>
        <w:pStyle w:val="Odstavecprvn"/>
        <w:rPr>
          <w:lang w:val="sk-SK"/>
        </w:rPr>
      </w:pPr>
      <w:r w:rsidRPr="00EB60DC">
        <w:rPr>
          <w:lang w:val="sk-SK"/>
        </w:rPr>
        <w:t xml:space="preserve">Je </w:t>
      </w:r>
      <w:r w:rsidR="00330C62" w:rsidRPr="00EB60DC">
        <w:rPr>
          <w:lang w:val="sk-SK"/>
        </w:rPr>
        <w:t>špecializované PLC</w:t>
      </w:r>
      <w:r w:rsidRPr="00EB60DC">
        <w:rPr>
          <w:lang w:val="sk-SK"/>
        </w:rPr>
        <w:t xml:space="preserve"> ponúkan</w:t>
      </w:r>
      <w:r w:rsidR="00330C62" w:rsidRPr="00EB60DC">
        <w:rPr>
          <w:lang w:val="sk-SK"/>
        </w:rPr>
        <w:t>é</w:t>
      </w:r>
      <w:r w:rsidRPr="00EB60DC">
        <w:rPr>
          <w:lang w:val="sk-SK"/>
        </w:rPr>
        <w:t xml:space="preserve"> spoločnosťou Siemens </w:t>
      </w:r>
      <w:r w:rsidR="00330C62" w:rsidRPr="00EB60DC">
        <w:rPr>
          <w:lang w:val="sk-SK"/>
        </w:rPr>
        <w:t>na riadenie pohonov</w:t>
      </w:r>
      <w:r w:rsidRPr="00EB60DC">
        <w:rPr>
          <w:lang w:val="sk-SK"/>
        </w:rPr>
        <w:t xml:space="preserve"> v pohybových aplikáciách. Umožňuje </w:t>
      </w:r>
      <w:r w:rsidR="00330C62" w:rsidRPr="00EB60DC">
        <w:rPr>
          <w:lang w:val="sk-SK"/>
        </w:rPr>
        <w:t>ako základné operácie, tak aj</w:t>
      </w:r>
      <w:r w:rsidRPr="00EB60DC">
        <w:rPr>
          <w:lang w:val="sk-SK"/>
        </w:rPr>
        <w:t xml:space="preserve"> pokročilé operácie s pohonmi, či už jednotlivo s každým pohono</w:t>
      </w:r>
      <w:r w:rsidR="00330C62" w:rsidRPr="00EB60DC">
        <w:rPr>
          <w:lang w:val="sk-SK"/>
        </w:rPr>
        <w:t>m samostatne napr. otáčkové riadenie,</w:t>
      </w:r>
      <w:r w:rsidRPr="00EB60DC">
        <w:rPr>
          <w:lang w:val="sk-SK"/>
        </w:rPr>
        <w:t xml:space="preserve"> </w:t>
      </w:r>
      <w:r w:rsidR="00330C62" w:rsidRPr="00EB60DC">
        <w:rPr>
          <w:lang w:val="sk-SK"/>
        </w:rPr>
        <w:t xml:space="preserve">riadenie polohy v uzavretej slučke </w:t>
      </w:r>
      <w:r w:rsidRPr="00EB60DC">
        <w:rPr>
          <w:lang w:val="sk-SK"/>
        </w:rPr>
        <w:t>alebo s celými skupinami pohonov napr. synchrónne operácie</w:t>
      </w:r>
      <w:r w:rsidR="00330C62" w:rsidRPr="00EB60DC">
        <w:rPr>
          <w:lang w:val="sk-SK"/>
        </w:rPr>
        <w:t>, výstupné vačky a pod. K</w:t>
      </w:r>
      <w:r w:rsidRPr="00EB60DC">
        <w:rPr>
          <w:lang w:val="sk-SK"/>
        </w:rPr>
        <w:t>onfiguráci</w:t>
      </w:r>
      <w:r w:rsidR="00330C62" w:rsidRPr="00EB60DC">
        <w:rPr>
          <w:lang w:val="sk-SK"/>
        </w:rPr>
        <w:t>a</w:t>
      </w:r>
      <w:r w:rsidRPr="00EB60DC">
        <w:rPr>
          <w:lang w:val="sk-SK"/>
        </w:rPr>
        <w:t xml:space="preserve"> a programovanie </w:t>
      </w:r>
      <w:r w:rsidR="00330C62" w:rsidRPr="00EB60DC">
        <w:rPr>
          <w:lang w:val="sk-SK"/>
        </w:rPr>
        <w:t xml:space="preserve">sú možné v prostredí </w:t>
      </w:r>
      <w:proofErr w:type="spellStart"/>
      <w:r w:rsidRPr="00EB60DC">
        <w:rPr>
          <w:lang w:val="sk-SK"/>
        </w:rPr>
        <w:t>Simotion</w:t>
      </w:r>
      <w:proofErr w:type="spellEnd"/>
      <w:r w:rsidRPr="00EB60DC">
        <w:rPr>
          <w:lang w:val="sk-SK"/>
        </w:rPr>
        <w:t xml:space="preserve"> </w:t>
      </w:r>
      <w:proofErr w:type="spellStart"/>
      <w:r w:rsidRPr="00EB60DC">
        <w:rPr>
          <w:lang w:val="sk-SK"/>
        </w:rPr>
        <w:t>Scout</w:t>
      </w:r>
      <w:proofErr w:type="spellEnd"/>
      <w:r w:rsidR="00330C62" w:rsidRPr="00EB60DC">
        <w:rPr>
          <w:lang w:val="sk-SK"/>
        </w:rPr>
        <w:t xml:space="preserve"> prípadne</w:t>
      </w:r>
      <w:r w:rsidRPr="00EB60DC">
        <w:rPr>
          <w:lang w:val="sk-SK"/>
        </w:rPr>
        <w:t xml:space="preserve"> </w:t>
      </w:r>
      <w:proofErr w:type="spellStart"/>
      <w:r w:rsidRPr="00EB60DC">
        <w:rPr>
          <w:lang w:val="sk-SK"/>
        </w:rPr>
        <w:t>Scout</w:t>
      </w:r>
      <w:proofErr w:type="spellEnd"/>
      <w:r w:rsidRPr="00EB60DC">
        <w:rPr>
          <w:lang w:val="sk-SK"/>
        </w:rPr>
        <w:t xml:space="preserve"> TIA</w:t>
      </w:r>
      <w:r w:rsidR="00F93C2F">
        <w:rPr>
          <w:lang w:val="sk-SK"/>
        </w:rPr>
        <w:t xml:space="preserve">, ktoré je súčasťou TIA </w:t>
      </w:r>
      <w:proofErr w:type="spellStart"/>
      <w:r w:rsidR="00274FD0">
        <w:rPr>
          <w:lang w:val="sk-SK"/>
        </w:rPr>
        <w:t>P</w:t>
      </w:r>
      <w:r w:rsidR="00F93C2F">
        <w:rPr>
          <w:lang w:val="sk-SK"/>
        </w:rPr>
        <w:t>ortal</w:t>
      </w:r>
      <w:proofErr w:type="spellEnd"/>
      <w:r w:rsidRPr="00EB60DC">
        <w:rPr>
          <w:lang w:val="sk-SK"/>
        </w:rPr>
        <w:t>.</w:t>
      </w:r>
    </w:p>
    <w:p w:rsidR="002D4321" w:rsidRPr="00EB60DC" w:rsidRDefault="002D4321" w:rsidP="002D4321">
      <w:pPr>
        <w:pStyle w:val="Nadpis3"/>
        <w:spacing w:line="276" w:lineRule="auto"/>
        <w:rPr>
          <w:lang w:val="sk-SK"/>
        </w:rPr>
      </w:pPr>
      <w:bookmarkStart w:id="57" w:name="_Toc463525354"/>
      <w:bookmarkStart w:id="58" w:name="_Toc478226215"/>
      <w:bookmarkStart w:id="59" w:name="_Toc480990821"/>
      <w:r w:rsidRPr="00EB60DC">
        <w:rPr>
          <w:lang w:val="sk-SK"/>
        </w:rPr>
        <w:t>Programovanie a architektúra systému</w:t>
      </w:r>
      <w:bookmarkEnd w:id="57"/>
      <w:bookmarkEnd w:id="58"/>
      <w:bookmarkEnd w:id="59"/>
    </w:p>
    <w:p w:rsidR="002D4321" w:rsidRPr="00EB60DC" w:rsidRDefault="002D4321" w:rsidP="002D4321">
      <w:pPr>
        <w:pStyle w:val="Odstavecprvn"/>
        <w:rPr>
          <w:lang w:val="sk-SK"/>
        </w:rPr>
      </w:pPr>
      <w:r w:rsidRPr="00EB60DC">
        <w:rPr>
          <w:lang w:val="sk-SK"/>
        </w:rPr>
        <w:t xml:space="preserve">Základnou filozofiou systému </w:t>
      </w:r>
      <w:proofErr w:type="spellStart"/>
      <w:r w:rsidRPr="00EB60DC">
        <w:rPr>
          <w:lang w:val="sk-SK"/>
        </w:rPr>
        <w:t>Simotion</w:t>
      </w:r>
      <w:proofErr w:type="spellEnd"/>
      <w:r w:rsidRPr="00EB60DC">
        <w:rPr>
          <w:lang w:val="sk-SK"/>
        </w:rPr>
        <w:t xml:space="preserve"> je z</w:t>
      </w:r>
      <w:r w:rsidR="00274FD0">
        <w:rPr>
          <w:lang w:val="sk-SK"/>
        </w:rPr>
        <w:t>druženie funkcionality PLC (IEC </w:t>
      </w:r>
      <w:r w:rsidRPr="00EB60DC">
        <w:rPr>
          <w:lang w:val="sk-SK"/>
        </w:rPr>
        <w:t>61</w:t>
      </w:r>
      <w:r w:rsidR="00274FD0">
        <w:rPr>
          <w:lang w:val="sk-SK"/>
        </w:rPr>
        <w:t> 131 – </w:t>
      </w:r>
      <w:r w:rsidRPr="00EB60DC">
        <w:rPr>
          <w:lang w:val="sk-SK"/>
        </w:rPr>
        <w:t>3), technologických funkcií (riadenie hydrauliky, teploty, a pod.) s </w:t>
      </w:r>
      <w:proofErr w:type="spellStart"/>
      <w:r w:rsidRPr="00EB60DC">
        <w:rPr>
          <w:lang w:val="sk-SK"/>
        </w:rPr>
        <w:t>motion</w:t>
      </w:r>
      <w:proofErr w:type="spellEnd"/>
      <w:r w:rsidRPr="00EB60DC">
        <w:rPr>
          <w:lang w:val="sk-SK"/>
        </w:rPr>
        <w:t xml:space="preserve"> </w:t>
      </w:r>
      <w:proofErr w:type="spellStart"/>
      <w:r w:rsidRPr="00EB60DC">
        <w:rPr>
          <w:lang w:val="sk-SK"/>
        </w:rPr>
        <w:t>control</w:t>
      </w:r>
      <w:proofErr w:type="spellEnd"/>
      <w:r w:rsidRPr="00EB60DC">
        <w:rPr>
          <w:lang w:val="sk-SK"/>
        </w:rPr>
        <w:t xml:space="preserve"> funkciami. Pri programovaní </w:t>
      </w:r>
      <w:r w:rsidRPr="00EB60DC">
        <w:rPr>
          <w:lang w:val="sk-SK"/>
        </w:rPr>
        <w:fldChar w:fldCharType="begin"/>
      </w:r>
      <w:r w:rsidRPr="00EB60DC">
        <w:rPr>
          <w:lang w:val="sk-SK"/>
        </w:rPr>
        <w:instrText xml:space="preserve"> REF _Ref462909477 \n \h  \* MERGEFORMAT </w:instrText>
      </w:r>
      <w:r w:rsidRPr="00EB60DC">
        <w:rPr>
          <w:lang w:val="sk-SK"/>
        </w:rPr>
      </w:r>
      <w:r w:rsidRPr="00EB60DC">
        <w:rPr>
          <w:lang w:val="sk-SK"/>
        </w:rPr>
        <w:fldChar w:fldCharType="separate"/>
      </w:r>
      <w:r w:rsidR="00B41440">
        <w:rPr>
          <w:lang w:val="sk-SK"/>
        </w:rPr>
        <w:t>[1]</w:t>
      </w:r>
      <w:r w:rsidRPr="00EB60DC">
        <w:rPr>
          <w:lang w:val="sk-SK"/>
        </w:rPr>
        <w:fldChar w:fldCharType="end"/>
      </w:r>
      <w:r w:rsidRPr="00EB60DC">
        <w:rPr>
          <w:lang w:val="sk-SK"/>
        </w:rPr>
        <w:t xml:space="preserve"> má užívateľ na výber viacero spôsobov</w:t>
      </w:r>
      <w:r w:rsidR="00D61509" w:rsidRPr="00EB60DC">
        <w:rPr>
          <w:lang w:val="sk-SK"/>
        </w:rPr>
        <w:t>, pričom niektoré z nich sú známe z klasických PLC</w:t>
      </w:r>
      <w:r w:rsidRPr="00EB60DC">
        <w:rPr>
          <w:lang w:val="sk-SK"/>
        </w:rPr>
        <w:t>:</w:t>
      </w:r>
    </w:p>
    <w:p w:rsidR="00BE5BD7" w:rsidRPr="00EB60DC" w:rsidRDefault="00BE5BD7" w:rsidP="00BE5BD7">
      <w:pPr>
        <w:pStyle w:val="Odsekzoznamu"/>
        <w:numPr>
          <w:ilvl w:val="0"/>
          <w:numId w:val="5"/>
        </w:numPr>
        <w:spacing w:line="276" w:lineRule="auto"/>
        <w:ind w:left="426" w:hanging="426"/>
        <w:rPr>
          <w:lang w:val="sk-SK"/>
        </w:rPr>
      </w:pPr>
      <w:r w:rsidRPr="00EB60DC">
        <w:rPr>
          <w:lang w:val="sk-SK"/>
        </w:rPr>
        <w:t xml:space="preserve">LAD – </w:t>
      </w:r>
      <w:proofErr w:type="spellStart"/>
      <w:r w:rsidRPr="00EB60DC">
        <w:rPr>
          <w:lang w:val="sk-SK"/>
        </w:rPr>
        <w:t>Ladder</w:t>
      </w:r>
      <w:proofErr w:type="spellEnd"/>
      <w:r w:rsidRPr="00EB60DC">
        <w:rPr>
          <w:lang w:val="sk-SK"/>
        </w:rPr>
        <w:t xml:space="preserve"> </w:t>
      </w:r>
      <w:proofErr w:type="spellStart"/>
      <w:r w:rsidRPr="00EB60DC">
        <w:rPr>
          <w:lang w:val="sk-SK"/>
        </w:rPr>
        <w:t>Logic</w:t>
      </w:r>
      <w:proofErr w:type="spellEnd"/>
      <w:r w:rsidRPr="00EB60DC">
        <w:rPr>
          <w:lang w:val="sk-SK"/>
        </w:rPr>
        <w:t xml:space="preserve"> Diagram: grafický programovací jazyk, jeho syntax korešponduje s elektrickými schémami</w:t>
      </w:r>
    </w:p>
    <w:p w:rsidR="00BE5BD7" w:rsidRPr="00EB60DC" w:rsidRDefault="00BE5BD7" w:rsidP="00BE5BD7">
      <w:pPr>
        <w:pStyle w:val="Odsekzoznamu"/>
        <w:numPr>
          <w:ilvl w:val="0"/>
          <w:numId w:val="5"/>
        </w:numPr>
        <w:spacing w:line="276" w:lineRule="auto"/>
        <w:ind w:left="426" w:hanging="426"/>
        <w:rPr>
          <w:lang w:val="sk-SK"/>
        </w:rPr>
      </w:pPr>
      <w:r w:rsidRPr="00EB60DC">
        <w:rPr>
          <w:lang w:val="sk-SK"/>
        </w:rPr>
        <w:t xml:space="preserve">FBD – </w:t>
      </w:r>
      <w:proofErr w:type="spellStart"/>
      <w:r w:rsidRPr="00EB60DC">
        <w:rPr>
          <w:lang w:val="sk-SK"/>
        </w:rPr>
        <w:t>Function</w:t>
      </w:r>
      <w:proofErr w:type="spellEnd"/>
      <w:r w:rsidRPr="00EB60DC">
        <w:rPr>
          <w:lang w:val="sk-SK"/>
        </w:rPr>
        <w:t xml:space="preserve"> </w:t>
      </w:r>
      <w:proofErr w:type="spellStart"/>
      <w:r w:rsidRPr="00EB60DC">
        <w:rPr>
          <w:lang w:val="sk-SK"/>
        </w:rPr>
        <w:t>Block</w:t>
      </w:r>
      <w:proofErr w:type="spellEnd"/>
      <w:r w:rsidRPr="00EB60DC">
        <w:rPr>
          <w:lang w:val="sk-SK"/>
        </w:rPr>
        <w:t xml:space="preserve"> Diagram: grafický programovací jazyk, matematické, logické alebo komplexnejšie operácie sú reprezentované blokom s danými vstupmi a výstupmi</w:t>
      </w:r>
    </w:p>
    <w:p w:rsidR="002D4321" w:rsidRPr="00EB60DC" w:rsidRDefault="002D4321" w:rsidP="002D4321">
      <w:pPr>
        <w:pStyle w:val="Odsekzoznamu"/>
        <w:numPr>
          <w:ilvl w:val="0"/>
          <w:numId w:val="5"/>
        </w:numPr>
        <w:spacing w:line="276" w:lineRule="auto"/>
        <w:ind w:left="426" w:hanging="426"/>
        <w:rPr>
          <w:lang w:val="sk-SK"/>
        </w:rPr>
      </w:pPr>
      <w:r w:rsidRPr="00EB60DC">
        <w:rPr>
          <w:lang w:val="sk-SK"/>
        </w:rPr>
        <w:t xml:space="preserve">DCC – </w:t>
      </w:r>
      <w:proofErr w:type="spellStart"/>
      <w:r w:rsidRPr="00EB60DC">
        <w:rPr>
          <w:lang w:val="sk-SK"/>
        </w:rPr>
        <w:t>Drive</w:t>
      </w:r>
      <w:proofErr w:type="spellEnd"/>
      <w:r w:rsidRPr="00EB60DC">
        <w:rPr>
          <w:lang w:val="sk-SK"/>
        </w:rPr>
        <w:t xml:space="preserve"> </w:t>
      </w:r>
      <w:proofErr w:type="spellStart"/>
      <w:r w:rsidRPr="00EB60DC">
        <w:rPr>
          <w:lang w:val="sk-SK"/>
        </w:rPr>
        <w:t>Control</w:t>
      </w:r>
      <w:proofErr w:type="spellEnd"/>
      <w:r w:rsidRPr="00EB60DC">
        <w:rPr>
          <w:lang w:val="sk-SK"/>
        </w:rPr>
        <w:t xml:space="preserve"> </w:t>
      </w:r>
      <w:proofErr w:type="spellStart"/>
      <w:r w:rsidRPr="00EB60DC">
        <w:rPr>
          <w:lang w:val="sk-SK"/>
        </w:rPr>
        <w:t>Chart</w:t>
      </w:r>
      <w:proofErr w:type="spellEnd"/>
      <w:r w:rsidRPr="00EB60DC">
        <w:rPr>
          <w:lang w:val="sk-SK"/>
        </w:rPr>
        <w:t xml:space="preserve">: grafický programovací jazyk, rozširuje možnosti najjednoduchšieho možného spôsobu konfigurácie riadiaceho systému </w:t>
      </w:r>
      <w:proofErr w:type="spellStart"/>
      <w:r w:rsidRPr="00EB60DC">
        <w:rPr>
          <w:lang w:val="sk-SK"/>
        </w:rPr>
        <w:t>Simotion</w:t>
      </w:r>
      <w:proofErr w:type="spellEnd"/>
      <w:r w:rsidRPr="00EB60DC">
        <w:rPr>
          <w:lang w:val="sk-SK"/>
        </w:rPr>
        <w:t xml:space="preserve"> alebo pohonu </w:t>
      </w:r>
      <w:proofErr w:type="spellStart"/>
      <w:r w:rsidRPr="00EB60DC">
        <w:rPr>
          <w:lang w:val="sk-SK"/>
        </w:rPr>
        <w:t>Sinamics</w:t>
      </w:r>
      <w:proofErr w:type="spellEnd"/>
    </w:p>
    <w:p w:rsidR="002D4321" w:rsidRPr="00EB60DC" w:rsidRDefault="002D4321" w:rsidP="002D4321">
      <w:pPr>
        <w:pStyle w:val="Odsekzoznamu"/>
        <w:numPr>
          <w:ilvl w:val="0"/>
          <w:numId w:val="5"/>
        </w:numPr>
        <w:spacing w:line="276" w:lineRule="auto"/>
        <w:ind w:left="426" w:hanging="426"/>
        <w:rPr>
          <w:lang w:val="sk-SK"/>
        </w:rPr>
      </w:pPr>
      <w:r w:rsidRPr="00EB60DC">
        <w:rPr>
          <w:lang w:val="sk-SK"/>
        </w:rPr>
        <w:t xml:space="preserve">MCC – </w:t>
      </w:r>
      <w:proofErr w:type="spellStart"/>
      <w:r w:rsidRPr="00EB60DC">
        <w:rPr>
          <w:lang w:val="sk-SK"/>
        </w:rPr>
        <w:t>Motion</w:t>
      </w:r>
      <w:proofErr w:type="spellEnd"/>
      <w:r w:rsidRPr="00EB60DC">
        <w:rPr>
          <w:lang w:val="sk-SK"/>
        </w:rPr>
        <w:t xml:space="preserve"> </w:t>
      </w:r>
      <w:proofErr w:type="spellStart"/>
      <w:r w:rsidRPr="00EB60DC">
        <w:rPr>
          <w:lang w:val="sk-SK"/>
        </w:rPr>
        <w:t>Control</w:t>
      </w:r>
      <w:proofErr w:type="spellEnd"/>
      <w:r w:rsidRPr="00EB60DC">
        <w:rPr>
          <w:lang w:val="sk-SK"/>
        </w:rPr>
        <w:t xml:space="preserve"> </w:t>
      </w:r>
      <w:proofErr w:type="spellStart"/>
      <w:r w:rsidRPr="00EB60DC">
        <w:rPr>
          <w:lang w:val="sk-SK"/>
        </w:rPr>
        <w:t>Chart</w:t>
      </w:r>
      <w:proofErr w:type="spellEnd"/>
      <w:r w:rsidRPr="00EB60DC">
        <w:rPr>
          <w:lang w:val="sk-SK"/>
        </w:rPr>
        <w:t>: grafický programovací jazyk, ide o </w:t>
      </w:r>
      <w:proofErr w:type="spellStart"/>
      <w:r w:rsidRPr="00EB60DC">
        <w:rPr>
          <w:lang w:val="sk-SK"/>
        </w:rPr>
        <w:t>flowchart</w:t>
      </w:r>
      <w:proofErr w:type="spellEnd"/>
      <w:r w:rsidRPr="00EB60DC">
        <w:rPr>
          <w:lang w:val="sk-SK"/>
        </w:rPr>
        <w:t>, ktorý zjednodušuje a zrýchľuje programovanie zložitých</w:t>
      </w:r>
      <w:r w:rsidR="002D64DA" w:rsidRPr="00EB60DC">
        <w:rPr>
          <w:lang w:val="sk-SK"/>
        </w:rPr>
        <w:t xml:space="preserve"> hlavne sekvenčne orientovaných</w:t>
      </w:r>
      <w:r w:rsidRPr="00EB60DC">
        <w:rPr>
          <w:lang w:val="sk-SK"/>
        </w:rPr>
        <w:t xml:space="preserve"> aplikácií</w:t>
      </w:r>
    </w:p>
    <w:p w:rsidR="002D4321" w:rsidRPr="00EB60DC" w:rsidRDefault="002D4321" w:rsidP="00D5054A">
      <w:pPr>
        <w:pStyle w:val="Odsekzoznamu"/>
        <w:numPr>
          <w:ilvl w:val="0"/>
          <w:numId w:val="5"/>
        </w:numPr>
        <w:spacing w:line="276" w:lineRule="auto"/>
        <w:ind w:left="426" w:hanging="426"/>
        <w:rPr>
          <w:lang w:val="sk-SK"/>
        </w:rPr>
      </w:pPr>
      <w:r w:rsidRPr="00EB60DC">
        <w:rPr>
          <w:lang w:val="sk-SK"/>
        </w:rPr>
        <w:t xml:space="preserve">ST – </w:t>
      </w:r>
      <w:proofErr w:type="spellStart"/>
      <w:r w:rsidRPr="00EB60DC">
        <w:rPr>
          <w:lang w:val="sk-SK"/>
        </w:rPr>
        <w:t>Structured</w:t>
      </w:r>
      <w:proofErr w:type="spellEnd"/>
      <w:r w:rsidRPr="00EB60DC">
        <w:rPr>
          <w:lang w:val="sk-SK"/>
        </w:rPr>
        <w:t xml:space="preserve"> Text: programovací jazyk založený na Pascale, umožňuje efektívne spravovať dáta, optimalizovať procesy a prevádzať zložité matematické</w:t>
      </w:r>
      <w:r w:rsidR="00CC5093" w:rsidRPr="00EB60DC">
        <w:rPr>
          <w:lang w:val="sk-SK"/>
        </w:rPr>
        <w:t xml:space="preserve"> a</w:t>
      </w:r>
      <w:r w:rsidRPr="00EB60DC">
        <w:rPr>
          <w:lang w:val="sk-SK"/>
        </w:rPr>
        <w:t xml:space="preserve"> štatistické kalkulácie</w:t>
      </w:r>
    </w:p>
    <w:p w:rsidR="00DD3E50" w:rsidRPr="00EB60DC" w:rsidRDefault="00DD3E50" w:rsidP="00DD3E50">
      <w:pPr>
        <w:spacing w:line="276" w:lineRule="auto"/>
        <w:rPr>
          <w:lang w:val="sk-SK"/>
        </w:rPr>
      </w:pPr>
    </w:p>
    <w:p w:rsidR="002D4321" w:rsidRPr="00EB60DC" w:rsidRDefault="002D4321" w:rsidP="002D4321">
      <w:pPr>
        <w:rPr>
          <w:lang w:val="sk-SK"/>
        </w:rPr>
      </w:pPr>
      <w:r w:rsidRPr="00EB60DC">
        <w:rPr>
          <w:lang w:val="sk-SK"/>
        </w:rPr>
        <w:t xml:space="preserve">Základná funkcionalita systému (nazývaná tiež </w:t>
      </w:r>
      <w:proofErr w:type="spellStart"/>
      <w:r w:rsidRPr="00EB60DC">
        <w:rPr>
          <w:lang w:val="sk-SK"/>
        </w:rPr>
        <w:t>Simotion</w:t>
      </w:r>
      <w:proofErr w:type="spellEnd"/>
      <w:r w:rsidRPr="00EB60DC">
        <w:rPr>
          <w:lang w:val="sk-SK"/>
        </w:rPr>
        <w:t xml:space="preserve"> </w:t>
      </w:r>
      <w:proofErr w:type="spellStart"/>
      <w:r w:rsidRPr="00EB60DC">
        <w:rPr>
          <w:lang w:val="sk-SK"/>
        </w:rPr>
        <w:t>Kernel</w:t>
      </w:r>
      <w:proofErr w:type="spellEnd"/>
      <w:r w:rsidRPr="00EB60DC">
        <w:rPr>
          <w:lang w:val="sk-SK"/>
        </w:rPr>
        <w:t xml:space="preserve"> </w:t>
      </w:r>
      <w:r w:rsidRPr="00EB60DC">
        <w:rPr>
          <w:lang w:val="sk-SK"/>
        </w:rPr>
        <w:fldChar w:fldCharType="begin"/>
      </w:r>
      <w:r w:rsidRPr="00EB60DC">
        <w:rPr>
          <w:lang w:val="sk-SK"/>
        </w:rPr>
        <w:instrText xml:space="preserve"> REF _Ref462909477 \n \h  \* MERGEFORMAT </w:instrText>
      </w:r>
      <w:r w:rsidRPr="00EB60DC">
        <w:rPr>
          <w:lang w:val="sk-SK"/>
        </w:rPr>
      </w:r>
      <w:r w:rsidRPr="00EB60DC">
        <w:rPr>
          <w:lang w:val="sk-SK"/>
        </w:rPr>
        <w:fldChar w:fldCharType="separate"/>
      </w:r>
      <w:r w:rsidR="00B41440">
        <w:rPr>
          <w:lang w:val="sk-SK"/>
        </w:rPr>
        <w:t>[1]</w:t>
      </w:r>
      <w:r w:rsidRPr="00EB60DC">
        <w:rPr>
          <w:lang w:val="sk-SK"/>
        </w:rPr>
        <w:fldChar w:fldCharType="end"/>
      </w:r>
      <w:r w:rsidRPr="00EB60DC">
        <w:rPr>
          <w:lang w:val="sk-SK"/>
        </w:rPr>
        <w:t>) v sebe zahŕňa fu</w:t>
      </w:r>
      <w:r w:rsidR="00274FD0">
        <w:rPr>
          <w:lang w:val="sk-SK"/>
        </w:rPr>
        <w:t>nkcie pre riadenie v otvorenej slučke,</w:t>
      </w:r>
      <w:r w:rsidRPr="00EB60DC">
        <w:rPr>
          <w:lang w:val="sk-SK"/>
        </w:rPr>
        <w:t> uzavretej slučke</w:t>
      </w:r>
      <w:r w:rsidR="00A06711" w:rsidRPr="00EB60DC">
        <w:rPr>
          <w:lang w:val="sk-SK"/>
        </w:rPr>
        <w:t>, technologické funkcie</w:t>
      </w:r>
      <w:r w:rsidR="00C87251" w:rsidRPr="00EB60DC">
        <w:rPr>
          <w:lang w:val="sk-SK"/>
        </w:rPr>
        <w:t xml:space="preserve"> rovnako ako</w:t>
      </w:r>
      <w:r w:rsidRPr="00EB60DC">
        <w:rPr>
          <w:lang w:val="sk-SK"/>
        </w:rPr>
        <w:t xml:space="preserve"> funkcie pre logické a aritmetické operácie. Je definovaných viacero </w:t>
      </w:r>
      <w:r w:rsidRPr="00EB60DC">
        <w:rPr>
          <w:lang w:val="sk-SK"/>
        </w:rPr>
        <w:lastRenderedPageBreak/>
        <w:t xml:space="preserve">úrovní spúšťania programu – synchrónne, podmienené určitou udalosťou, prerušením, časovaním, sekvenčné, voľne bežiace. </w:t>
      </w:r>
      <w:proofErr w:type="spellStart"/>
      <w:r w:rsidRPr="00EB60DC">
        <w:rPr>
          <w:lang w:val="sk-SK"/>
        </w:rPr>
        <w:t>Simotion</w:t>
      </w:r>
      <w:proofErr w:type="spellEnd"/>
      <w:r w:rsidRPr="00EB60DC">
        <w:rPr>
          <w:lang w:val="sk-SK"/>
        </w:rPr>
        <w:t xml:space="preserve"> ponúka knižnice obsahujúce systémové funkcie a funkcie pre pohybové aplikácie. Ďalej je možné použiť rôzne rozšírenia</w:t>
      </w:r>
      <w:r w:rsidR="00C87251" w:rsidRPr="00EB60DC">
        <w:rPr>
          <w:lang w:val="sk-SK"/>
        </w:rPr>
        <w:t xml:space="preserve"> nazývané  </w:t>
      </w:r>
      <w:proofErr w:type="spellStart"/>
      <w:r w:rsidR="00C87251" w:rsidRPr="00EB60DC">
        <w:rPr>
          <w:lang w:val="sk-SK"/>
        </w:rPr>
        <w:t>Technology</w:t>
      </w:r>
      <w:proofErr w:type="spellEnd"/>
      <w:r w:rsidR="00C87251" w:rsidRPr="00EB60DC">
        <w:rPr>
          <w:lang w:val="sk-SK"/>
        </w:rPr>
        <w:t xml:space="preserve"> </w:t>
      </w:r>
      <w:proofErr w:type="spellStart"/>
      <w:r w:rsidR="00C87251" w:rsidRPr="00EB60DC">
        <w:rPr>
          <w:lang w:val="sk-SK"/>
        </w:rPr>
        <w:t>Packages</w:t>
      </w:r>
      <w:proofErr w:type="spellEnd"/>
      <w:r w:rsidR="00C87251" w:rsidRPr="00EB60DC">
        <w:rPr>
          <w:lang w:val="sk-SK"/>
        </w:rPr>
        <w:t>. I</w:t>
      </w:r>
      <w:r w:rsidRPr="00EB60DC">
        <w:rPr>
          <w:lang w:val="sk-SK"/>
        </w:rPr>
        <w:t xml:space="preserve">ch funkcie je v programe možné použiť podobným spôsobom ako základné funkcie zo </w:t>
      </w:r>
      <w:proofErr w:type="spellStart"/>
      <w:r w:rsidRPr="00EB60DC">
        <w:rPr>
          <w:lang w:val="sk-SK"/>
        </w:rPr>
        <w:t>Simotion</w:t>
      </w:r>
      <w:proofErr w:type="spellEnd"/>
      <w:r w:rsidRPr="00EB60DC">
        <w:rPr>
          <w:lang w:val="sk-SK"/>
        </w:rPr>
        <w:t xml:space="preserve"> </w:t>
      </w:r>
      <w:proofErr w:type="spellStart"/>
      <w:r w:rsidRPr="00EB60DC">
        <w:rPr>
          <w:lang w:val="sk-SK"/>
        </w:rPr>
        <w:t>Kernel</w:t>
      </w:r>
      <w:proofErr w:type="spellEnd"/>
      <w:r w:rsidRPr="00EB60DC">
        <w:rPr>
          <w:lang w:val="sk-SK"/>
        </w:rPr>
        <w:t>.</w:t>
      </w:r>
    </w:p>
    <w:p w:rsidR="002D4321" w:rsidRPr="00EB60DC" w:rsidRDefault="002D4321" w:rsidP="003D5AC0">
      <w:pPr>
        <w:pStyle w:val="Odstavecdal"/>
      </w:pPr>
      <w:r w:rsidRPr="00EB60DC">
        <w:rPr>
          <w:noProof/>
          <w:lang w:eastAsia="sk-SK"/>
        </w:rPr>
        <w:drawing>
          <wp:inline distT="0" distB="0" distL="0" distR="0" wp14:anchorId="516A3250" wp14:editId="7218F9B5">
            <wp:extent cx="5229225" cy="3162143"/>
            <wp:effectExtent l="0" t="0" r="0" b="0"/>
            <wp:docPr id="20" name="Obrázo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31317" cy="3163408"/>
                    </a:xfrm>
                    <a:prstGeom prst="rect">
                      <a:avLst/>
                    </a:prstGeom>
                    <a:noFill/>
                    <a:ln>
                      <a:noFill/>
                    </a:ln>
                  </pic:spPr>
                </pic:pic>
              </a:graphicData>
            </a:graphic>
          </wp:inline>
        </w:drawing>
      </w:r>
    </w:p>
    <w:p w:rsidR="002D4321" w:rsidRPr="00EB60DC" w:rsidRDefault="002D4321" w:rsidP="002D4321">
      <w:pPr>
        <w:pStyle w:val="Popis"/>
        <w:rPr>
          <w:lang w:val="sk-SK"/>
        </w:rPr>
      </w:pPr>
      <w:bookmarkStart w:id="60" w:name="_Ref462917223"/>
      <w:bookmarkStart w:id="61" w:name="_Toc480990864"/>
      <w:r w:rsidRPr="00EB60DC">
        <w:rPr>
          <w:lang w:val="sk-SK"/>
        </w:rPr>
        <w:t xml:space="preserve">Obrázok </w:t>
      </w:r>
      <w:r w:rsidRPr="00EB60DC">
        <w:rPr>
          <w:lang w:val="sk-SK"/>
        </w:rPr>
        <w:fldChar w:fldCharType="begin"/>
      </w:r>
      <w:r w:rsidRPr="00EB60DC">
        <w:rPr>
          <w:lang w:val="sk-SK"/>
        </w:rPr>
        <w:instrText xml:space="preserve"> SEQ Obrázok \* ARABIC </w:instrText>
      </w:r>
      <w:r w:rsidRPr="00EB60DC">
        <w:rPr>
          <w:lang w:val="sk-SK"/>
        </w:rPr>
        <w:fldChar w:fldCharType="separate"/>
      </w:r>
      <w:r w:rsidR="00B41440">
        <w:rPr>
          <w:noProof/>
          <w:lang w:val="sk-SK"/>
        </w:rPr>
        <w:t>12</w:t>
      </w:r>
      <w:r w:rsidRPr="00EB60DC">
        <w:rPr>
          <w:lang w:val="sk-SK"/>
        </w:rPr>
        <w:fldChar w:fldCharType="end"/>
      </w:r>
      <w:bookmarkEnd w:id="60"/>
      <w:r w:rsidRPr="00EB60DC">
        <w:rPr>
          <w:lang w:val="sk-SK"/>
        </w:rPr>
        <w:t xml:space="preserve">: Architektúra systému </w:t>
      </w:r>
      <w:proofErr w:type="spellStart"/>
      <w:r w:rsidRPr="00EB60DC">
        <w:rPr>
          <w:lang w:val="sk-SK"/>
        </w:rPr>
        <w:t>Simotion</w:t>
      </w:r>
      <w:proofErr w:type="spellEnd"/>
      <w:r w:rsidRPr="00EB60DC">
        <w:rPr>
          <w:lang w:val="sk-SK"/>
        </w:rPr>
        <w:t xml:space="preserve">  </w:t>
      </w:r>
      <w:r w:rsidRPr="00EB60DC">
        <w:rPr>
          <w:lang w:val="sk-SK"/>
        </w:rPr>
        <w:fldChar w:fldCharType="begin"/>
      </w:r>
      <w:r w:rsidRPr="00EB60DC">
        <w:rPr>
          <w:lang w:val="sk-SK"/>
        </w:rPr>
        <w:instrText xml:space="preserve"> REF _Ref462909477 \n \h  \* MERGEFORMAT </w:instrText>
      </w:r>
      <w:r w:rsidRPr="00EB60DC">
        <w:rPr>
          <w:lang w:val="sk-SK"/>
        </w:rPr>
      </w:r>
      <w:r w:rsidRPr="00EB60DC">
        <w:rPr>
          <w:lang w:val="sk-SK"/>
        </w:rPr>
        <w:fldChar w:fldCharType="separate"/>
      </w:r>
      <w:r w:rsidR="00B41440">
        <w:rPr>
          <w:lang w:val="sk-SK"/>
        </w:rPr>
        <w:t>[1]</w:t>
      </w:r>
      <w:bookmarkEnd w:id="61"/>
      <w:r w:rsidRPr="00EB60DC">
        <w:rPr>
          <w:lang w:val="sk-SK"/>
        </w:rPr>
        <w:fldChar w:fldCharType="end"/>
      </w:r>
    </w:p>
    <w:p w:rsidR="002D4321" w:rsidRPr="00EB60DC" w:rsidRDefault="002D4321" w:rsidP="002D4321">
      <w:pPr>
        <w:pStyle w:val="Nadpis3"/>
        <w:spacing w:line="276" w:lineRule="auto"/>
        <w:rPr>
          <w:lang w:val="sk-SK"/>
        </w:rPr>
      </w:pPr>
      <w:bookmarkStart w:id="62" w:name="_Toc463525355"/>
      <w:bookmarkStart w:id="63" w:name="_Toc478226216"/>
      <w:bookmarkStart w:id="64" w:name="_Toc480990822"/>
      <w:r w:rsidRPr="00EB60DC">
        <w:rPr>
          <w:lang w:val="sk-SK"/>
        </w:rPr>
        <w:t>Možnosti komunikácie</w:t>
      </w:r>
      <w:bookmarkEnd w:id="62"/>
      <w:bookmarkEnd w:id="63"/>
      <w:bookmarkEnd w:id="64"/>
    </w:p>
    <w:p w:rsidR="002D4321" w:rsidRPr="00EB60DC" w:rsidRDefault="002D4321" w:rsidP="002D4321">
      <w:pPr>
        <w:pStyle w:val="Odstavecprvn"/>
        <w:rPr>
          <w:lang w:val="sk-SK"/>
        </w:rPr>
      </w:pPr>
      <w:proofErr w:type="spellStart"/>
      <w:r w:rsidRPr="00EB60DC">
        <w:rPr>
          <w:lang w:val="sk-SK"/>
        </w:rPr>
        <w:t>Simotion</w:t>
      </w:r>
      <w:proofErr w:type="spellEnd"/>
      <w:r w:rsidRPr="00EB60DC">
        <w:rPr>
          <w:lang w:val="sk-SK"/>
        </w:rPr>
        <w:t xml:space="preserve"> disponuje nasledovnými možnosťami komunikačných rozhraní </w:t>
      </w:r>
      <w:r w:rsidRPr="00EB60DC">
        <w:rPr>
          <w:lang w:val="sk-SK"/>
        </w:rPr>
        <w:fldChar w:fldCharType="begin"/>
      </w:r>
      <w:r w:rsidRPr="00EB60DC">
        <w:rPr>
          <w:lang w:val="sk-SK"/>
        </w:rPr>
        <w:instrText xml:space="preserve"> REF _Ref462909477 \r \h  \* MERGEFORMAT </w:instrText>
      </w:r>
      <w:r w:rsidRPr="00EB60DC">
        <w:rPr>
          <w:lang w:val="sk-SK"/>
        </w:rPr>
      </w:r>
      <w:r w:rsidRPr="00EB60DC">
        <w:rPr>
          <w:lang w:val="sk-SK"/>
        </w:rPr>
        <w:fldChar w:fldCharType="separate"/>
      </w:r>
      <w:r w:rsidR="00B41440">
        <w:rPr>
          <w:lang w:val="sk-SK"/>
        </w:rPr>
        <w:t>[1]</w:t>
      </w:r>
      <w:r w:rsidRPr="00EB60DC">
        <w:rPr>
          <w:lang w:val="sk-SK"/>
        </w:rPr>
        <w:fldChar w:fldCharType="end"/>
      </w:r>
      <w:r w:rsidRPr="00EB60DC">
        <w:rPr>
          <w:lang w:val="sk-SK"/>
        </w:rPr>
        <w:t>:</w:t>
      </w:r>
    </w:p>
    <w:p w:rsidR="002D4321" w:rsidRPr="00EB60DC" w:rsidRDefault="00A06711" w:rsidP="002D4321">
      <w:pPr>
        <w:pStyle w:val="Odsekzoznamu"/>
        <w:numPr>
          <w:ilvl w:val="0"/>
          <w:numId w:val="5"/>
        </w:numPr>
        <w:spacing w:line="276" w:lineRule="auto"/>
        <w:ind w:left="426" w:hanging="426"/>
        <w:rPr>
          <w:lang w:val="sk-SK"/>
        </w:rPr>
      </w:pPr>
      <w:proofErr w:type="spellStart"/>
      <w:r w:rsidRPr="00EB60DC">
        <w:rPr>
          <w:lang w:val="sk-SK"/>
        </w:rPr>
        <w:t>Profinet</w:t>
      </w:r>
      <w:proofErr w:type="spellEnd"/>
      <w:r w:rsidR="00FF50A4" w:rsidRPr="00EB60DC">
        <w:rPr>
          <w:lang w:val="sk-SK"/>
        </w:rPr>
        <w:t xml:space="preserve"> / Industrial </w:t>
      </w:r>
      <w:proofErr w:type="spellStart"/>
      <w:r w:rsidR="00FF50A4" w:rsidRPr="00EB60DC">
        <w:rPr>
          <w:lang w:val="sk-SK"/>
        </w:rPr>
        <w:t>Ethernet</w:t>
      </w:r>
      <w:proofErr w:type="spellEnd"/>
      <w:r w:rsidRPr="00EB60DC">
        <w:rPr>
          <w:lang w:val="sk-SK"/>
        </w:rPr>
        <w:t xml:space="preserve"> </w:t>
      </w:r>
      <w:r w:rsidR="002D4321" w:rsidRPr="00EB60DC">
        <w:rPr>
          <w:lang w:val="sk-SK"/>
        </w:rPr>
        <w:t xml:space="preserve">– Je založený na otvorenom štandarde Industrial </w:t>
      </w:r>
      <w:proofErr w:type="spellStart"/>
      <w:r w:rsidR="002D4321" w:rsidRPr="00EB60DC">
        <w:rPr>
          <w:lang w:val="sk-SK"/>
        </w:rPr>
        <w:t>Ethernet</w:t>
      </w:r>
      <w:proofErr w:type="spellEnd"/>
      <w:r w:rsidR="002D4321" w:rsidRPr="00EB60DC">
        <w:rPr>
          <w:lang w:val="sk-SK"/>
        </w:rPr>
        <w:t xml:space="preserve"> pre automatizáciu. Umožňuje celopodnikové prepojenie a prenos dát do všetkých úrovní riadiacej pyramídy. Do</w:t>
      </w:r>
      <w:r w:rsidR="00416EE3">
        <w:rPr>
          <w:lang w:val="sk-SK"/>
        </w:rPr>
        <w:t>voľuje použitie jednej siete na </w:t>
      </w:r>
      <w:r w:rsidR="002D4321" w:rsidRPr="00EB60DC">
        <w:rPr>
          <w:lang w:val="sk-SK"/>
        </w:rPr>
        <w:t xml:space="preserve">komunikáciu v reálnom čase pre automatizačné aplikácie a zároveň aj IT komunikáciu bez nárokov na reálny čas. </w:t>
      </w:r>
      <w:r w:rsidR="00274FD0">
        <w:rPr>
          <w:lang w:val="sk-SK"/>
        </w:rPr>
        <w:t xml:space="preserve">V prípade potreby </w:t>
      </w:r>
      <w:proofErr w:type="spellStart"/>
      <w:r w:rsidR="00274FD0">
        <w:rPr>
          <w:lang w:val="sk-SK"/>
        </w:rPr>
        <w:t>safety</w:t>
      </w:r>
      <w:proofErr w:type="spellEnd"/>
      <w:r w:rsidR="00274FD0">
        <w:rPr>
          <w:lang w:val="sk-SK"/>
        </w:rPr>
        <w:t xml:space="preserve"> komunikácie je k dispozícií </w:t>
      </w:r>
      <w:proofErr w:type="spellStart"/>
      <w:r w:rsidR="002D4321" w:rsidRPr="00EB60DC">
        <w:rPr>
          <w:lang w:val="sk-SK"/>
        </w:rPr>
        <w:t>ProfiSafe</w:t>
      </w:r>
      <w:proofErr w:type="spellEnd"/>
      <w:r w:rsidR="002D4321" w:rsidRPr="00EB60DC">
        <w:rPr>
          <w:lang w:val="sk-SK"/>
        </w:rPr>
        <w:t xml:space="preserve"> profil.</w:t>
      </w:r>
    </w:p>
    <w:p w:rsidR="002D4321" w:rsidRPr="00EB60DC" w:rsidRDefault="002D4321" w:rsidP="00E6636B">
      <w:pPr>
        <w:pStyle w:val="Odsekzoznamu"/>
        <w:numPr>
          <w:ilvl w:val="0"/>
          <w:numId w:val="5"/>
        </w:numPr>
        <w:spacing w:line="276" w:lineRule="auto"/>
        <w:ind w:left="426" w:hanging="426"/>
        <w:rPr>
          <w:lang w:val="sk-SK"/>
        </w:rPr>
      </w:pPr>
      <w:proofErr w:type="spellStart"/>
      <w:r w:rsidRPr="00EB60DC">
        <w:rPr>
          <w:lang w:val="sk-SK"/>
        </w:rPr>
        <w:t>Profibus</w:t>
      </w:r>
      <w:proofErr w:type="spellEnd"/>
      <w:r w:rsidRPr="00EB60DC">
        <w:rPr>
          <w:lang w:val="sk-SK"/>
        </w:rPr>
        <w:t xml:space="preserve"> – Predstavuje otvorenú priemyselnú zbernicu pre procesnú automatizáciu. Zabezpečuje rýchly a spoľahlivý prenos dát a integrované diagnostické funkcie. Možno ho použiť nezávisle na výrobcovi</w:t>
      </w:r>
      <w:r w:rsidR="001F5FFE" w:rsidRPr="00EB60DC">
        <w:rPr>
          <w:lang w:val="sk-SK"/>
        </w:rPr>
        <w:t xml:space="preserve"> daných zariadení</w:t>
      </w:r>
      <w:r w:rsidRPr="00EB60DC">
        <w:rPr>
          <w:lang w:val="sk-SK"/>
        </w:rPr>
        <w:t>.</w:t>
      </w:r>
      <w:r w:rsidR="00D442CE">
        <w:rPr>
          <w:lang w:val="sk-SK"/>
        </w:rPr>
        <w:t xml:space="preserve"> Tiež je možná </w:t>
      </w:r>
      <w:proofErr w:type="spellStart"/>
      <w:r w:rsidR="00D442CE">
        <w:rPr>
          <w:lang w:val="sk-SK"/>
        </w:rPr>
        <w:t>safety</w:t>
      </w:r>
      <w:proofErr w:type="spellEnd"/>
      <w:r w:rsidR="00D442CE">
        <w:rPr>
          <w:lang w:val="sk-SK"/>
        </w:rPr>
        <w:t xml:space="preserve"> komunikácia prostredníctvom profilu </w:t>
      </w:r>
      <w:proofErr w:type="spellStart"/>
      <w:r w:rsidR="00D442CE">
        <w:rPr>
          <w:lang w:val="sk-SK"/>
        </w:rPr>
        <w:t>ProfiSafe</w:t>
      </w:r>
      <w:proofErr w:type="spellEnd"/>
      <w:r w:rsidR="00A06711" w:rsidRPr="00EB60DC">
        <w:rPr>
          <w:lang w:val="sk-SK"/>
        </w:rPr>
        <w:t>.</w:t>
      </w:r>
    </w:p>
    <w:p w:rsidR="002D4321" w:rsidRPr="00EB60DC" w:rsidRDefault="002D4321" w:rsidP="002D4321">
      <w:pPr>
        <w:pStyle w:val="Nadpis3"/>
        <w:spacing w:line="276" w:lineRule="auto"/>
        <w:rPr>
          <w:lang w:val="sk-SK"/>
        </w:rPr>
      </w:pPr>
      <w:bookmarkStart w:id="65" w:name="_Toc463525356"/>
      <w:bookmarkStart w:id="66" w:name="_Toc478226217"/>
      <w:bookmarkStart w:id="67" w:name="_Toc480990823"/>
      <w:r w:rsidRPr="00EB60DC">
        <w:rPr>
          <w:lang w:val="sk-SK"/>
        </w:rPr>
        <w:t>Varianty</w:t>
      </w:r>
      <w:bookmarkEnd w:id="65"/>
      <w:bookmarkEnd w:id="66"/>
      <w:bookmarkEnd w:id="67"/>
    </w:p>
    <w:p w:rsidR="002D4321" w:rsidRPr="00EB60DC" w:rsidRDefault="002D4321" w:rsidP="002D4321">
      <w:pPr>
        <w:rPr>
          <w:lang w:val="sk-SK"/>
        </w:rPr>
      </w:pPr>
      <w:proofErr w:type="spellStart"/>
      <w:r w:rsidRPr="00EB60DC">
        <w:rPr>
          <w:lang w:val="sk-SK"/>
        </w:rPr>
        <w:t>Simotion</w:t>
      </w:r>
      <w:proofErr w:type="spellEnd"/>
      <w:r w:rsidRPr="00EB60DC">
        <w:rPr>
          <w:lang w:val="sk-SK"/>
        </w:rPr>
        <w:t xml:space="preserve"> je ponúkaný v troch variantoch </w:t>
      </w:r>
      <w:r w:rsidRPr="00EB60DC">
        <w:rPr>
          <w:lang w:val="sk-SK"/>
        </w:rPr>
        <w:fldChar w:fldCharType="begin"/>
      </w:r>
      <w:r w:rsidRPr="00EB60DC">
        <w:rPr>
          <w:lang w:val="sk-SK"/>
        </w:rPr>
        <w:instrText xml:space="preserve"> REF _Ref462909477 \r \h  \* MERGEFORMAT </w:instrText>
      </w:r>
      <w:r w:rsidRPr="00EB60DC">
        <w:rPr>
          <w:lang w:val="sk-SK"/>
        </w:rPr>
      </w:r>
      <w:r w:rsidRPr="00EB60DC">
        <w:rPr>
          <w:lang w:val="sk-SK"/>
        </w:rPr>
        <w:fldChar w:fldCharType="separate"/>
      </w:r>
      <w:r w:rsidR="00B41440">
        <w:rPr>
          <w:lang w:val="sk-SK"/>
        </w:rPr>
        <w:t>[1]</w:t>
      </w:r>
      <w:r w:rsidRPr="00EB60DC">
        <w:rPr>
          <w:lang w:val="sk-SK"/>
        </w:rPr>
        <w:fldChar w:fldCharType="end"/>
      </w:r>
      <w:r w:rsidRPr="00EB60DC">
        <w:rPr>
          <w:lang w:val="sk-SK"/>
        </w:rPr>
        <w:t xml:space="preserve"> – </w:t>
      </w:r>
      <w:proofErr w:type="spellStart"/>
      <w:r w:rsidRPr="00EB60DC">
        <w:rPr>
          <w:lang w:val="sk-SK"/>
        </w:rPr>
        <w:t>Simotion</w:t>
      </w:r>
      <w:proofErr w:type="spellEnd"/>
      <w:r w:rsidRPr="00EB60DC">
        <w:rPr>
          <w:lang w:val="sk-SK"/>
        </w:rPr>
        <w:t xml:space="preserve"> C, </w:t>
      </w:r>
      <w:proofErr w:type="spellStart"/>
      <w:r w:rsidRPr="00EB60DC">
        <w:rPr>
          <w:lang w:val="sk-SK"/>
        </w:rPr>
        <w:t>Simotion</w:t>
      </w:r>
      <w:proofErr w:type="spellEnd"/>
      <w:r w:rsidRPr="00EB60DC">
        <w:rPr>
          <w:lang w:val="sk-SK"/>
        </w:rPr>
        <w:t xml:space="preserve"> D, </w:t>
      </w:r>
      <w:proofErr w:type="spellStart"/>
      <w:r w:rsidRPr="00EB60DC">
        <w:rPr>
          <w:lang w:val="sk-SK"/>
        </w:rPr>
        <w:t>Simotion</w:t>
      </w:r>
      <w:proofErr w:type="spellEnd"/>
      <w:r w:rsidRPr="00EB60DC">
        <w:rPr>
          <w:lang w:val="sk-SK"/>
        </w:rPr>
        <w:t xml:space="preserve"> P. Každý variant má určité špecifiká a je vhodný pre iný typ aplikácie:</w:t>
      </w:r>
    </w:p>
    <w:p w:rsidR="00E6267C" w:rsidRPr="00E6267C" w:rsidRDefault="002D4321" w:rsidP="00E6267C">
      <w:pPr>
        <w:pStyle w:val="Odsekzoznamu"/>
        <w:numPr>
          <w:ilvl w:val="0"/>
          <w:numId w:val="5"/>
        </w:numPr>
        <w:spacing w:line="276" w:lineRule="auto"/>
        <w:ind w:left="426" w:hanging="426"/>
        <w:rPr>
          <w:lang w:val="sk-SK"/>
        </w:rPr>
      </w:pPr>
      <w:proofErr w:type="spellStart"/>
      <w:r w:rsidRPr="00EB60DC">
        <w:rPr>
          <w:lang w:val="sk-SK"/>
        </w:rPr>
        <w:lastRenderedPageBreak/>
        <w:t>Simotion</w:t>
      </w:r>
      <w:proofErr w:type="spellEnd"/>
      <w:r w:rsidRPr="00EB60DC">
        <w:rPr>
          <w:lang w:val="sk-SK"/>
        </w:rPr>
        <w:t xml:space="preserve"> C – </w:t>
      </w:r>
      <w:proofErr w:type="spellStart"/>
      <w:r w:rsidRPr="00EB60DC">
        <w:rPr>
          <w:lang w:val="sk-SK"/>
        </w:rPr>
        <w:t>Controller</w:t>
      </w:r>
      <w:proofErr w:type="spellEnd"/>
      <w:r w:rsidRPr="00EB60DC">
        <w:rPr>
          <w:lang w:val="sk-SK"/>
        </w:rPr>
        <w:t xml:space="preserve"> </w:t>
      </w:r>
      <w:proofErr w:type="spellStart"/>
      <w:r w:rsidRPr="00EB60DC">
        <w:rPr>
          <w:lang w:val="sk-SK"/>
        </w:rPr>
        <w:t>based</w:t>
      </w:r>
      <w:proofErr w:type="spellEnd"/>
      <w:r w:rsidRPr="00EB60DC">
        <w:rPr>
          <w:lang w:val="sk-SK"/>
        </w:rPr>
        <w:t xml:space="preserve">, </w:t>
      </w:r>
      <w:r w:rsidR="00934CF7">
        <w:rPr>
          <w:lang w:val="sk-SK"/>
        </w:rPr>
        <w:t>m</w:t>
      </w:r>
      <w:r w:rsidRPr="00EB60DC">
        <w:rPr>
          <w:lang w:val="sk-SK"/>
        </w:rPr>
        <w:t>ožná je konfigurácia s centralizovanými I</w:t>
      </w:r>
      <w:r w:rsidR="00C43781">
        <w:rPr>
          <w:lang w:val="sk-SK"/>
        </w:rPr>
        <w:t>O, ale aj s distribuovanými I</w:t>
      </w:r>
      <w:r w:rsidRPr="00EB60DC">
        <w:rPr>
          <w:lang w:val="sk-SK"/>
        </w:rPr>
        <w:t>O.</w:t>
      </w:r>
      <w:r w:rsidR="007A7827" w:rsidRPr="00EB60DC">
        <w:rPr>
          <w:lang w:val="sk-SK"/>
        </w:rPr>
        <w:t xml:space="preserve"> Používa sa pri riadení starších alebo neštandar</w:t>
      </w:r>
      <w:r w:rsidR="00C43781">
        <w:rPr>
          <w:lang w:val="sk-SK"/>
        </w:rPr>
        <w:t>dných pohonov prostredníctvom I</w:t>
      </w:r>
      <w:r w:rsidR="007A7827" w:rsidRPr="00EB60DC">
        <w:rPr>
          <w:lang w:val="sk-SK"/>
        </w:rPr>
        <w:t>O kariet.</w:t>
      </w:r>
    </w:p>
    <w:p w:rsidR="002D4321" w:rsidRPr="00EB60DC" w:rsidRDefault="002D4321" w:rsidP="002D4321">
      <w:pPr>
        <w:pStyle w:val="Odsekzoznamu"/>
        <w:numPr>
          <w:ilvl w:val="0"/>
          <w:numId w:val="5"/>
        </w:numPr>
        <w:spacing w:line="276" w:lineRule="auto"/>
        <w:ind w:left="426" w:hanging="426"/>
        <w:rPr>
          <w:lang w:val="sk-SK"/>
        </w:rPr>
      </w:pPr>
      <w:proofErr w:type="spellStart"/>
      <w:r w:rsidRPr="00EB60DC">
        <w:rPr>
          <w:lang w:val="sk-SK"/>
        </w:rPr>
        <w:t>Simotion</w:t>
      </w:r>
      <w:proofErr w:type="spellEnd"/>
      <w:r w:rsidRPr="00EB60DC">
        <w:rPr>
          <w:lang w:val="sk-SK"/>
        </w:rPr>
        <w:t xml:space="preserve"> P – PC </w:t>
      </w:r>
      <w:proofErr w:type="spellStart"/>
      <w:r w:rsidRPr="00EB60DC">
        <w:rPr>
          <w:lang w:val="sk-SK"/>
        </w:rPr>
        <w:t>based</w:t>
      </w:r>
      <w:proofErr w:type="spellEnd"/>
      <w:r w:rsidRPr="00EB60DC">
        <w:rPr>
          <w:lang w:val="sk-SK"/>
        </w:rPr>
        <w:t xml:space="preserve">, znamená že </w:t>
      </w:r>
      <w:proofErr w:type="spellStart"/>
      <w:r w:rsidRPr="00EB60DC">
        <w:rPr>
          <w:lang w:val="sk-SK"/>
        </w:rPr>
        <w:t>Simotion</w:t>
      </w:r>
      <w:proofErr w:type="spellEnd"/>
      <w:r w:rsidRPr="00EB60DC">
        <w:rPr>
          <w:lang w:val="sk-SK"/>
        </w:rPr>
        <w:t xml:space="preserve"> P </w:t>
      </w:r>
      <w:proofErr w:type="spellStart"/>
      <w:r w:rsidRPr="00EB60DC">
        <w:rPr>
          <w:lang w:val="sk-SK"/>
        </w:rPr>
        <w:t>Runtime</w:t>
      </w:r>
      <w:proofErr w:type="spellEnd"/>
      <w:r w:rsidRPr="00EB60DC">
        <w:rPr>
          <w:lang w:val="sk-SK"/>
        </w:rPr>
        <w:t xml:space="preserve"> beží paralelne a úplne nezávisle s Windows. Toto prevedenie je vhodné v tých prípadoch, ktoré vyžadujú kombináciu </w:t>
      </w:r>
      <w:proofErr w:type="spellStart"/>
      <w:r w:rsidRPr="00EB60DC">
        <w:rPr>
          <w:lang w:val="sk-SK"/>
        </w:rPr>
        <w:t>motion</w:t>
      </w:r>
      <w:proofErr w:type="spellEnd"/>
      <w:r w:rsidRPr="00EB60DC">
        <w:rPr>
          <w:lang w:val="sk-SK"/>
        </w:rPr>
        <w:t xml:space="preserve"> </w:t>
      </w:r>
      <w:proofErr w:type="spellStart"/>
      <w:r w:rsidRPr="00EB60DC">
        <w:rPr>
          <w:lang w:val="sk-SK"/>
        </w:rPr>
        <w:t>control</w:t>
      </w:r>
      <w:proofErr w:type="spellEnd"/>
      <w:r w:rsidRPr="00EB60DC">
        <w:rPr>
          <w:lang w:val="sk-SK"/>
        </w:rPr>
        <w:t xml:space="preserve"> aplikácií a klasických aplikácií vhodných pre Windows, prípadne ak sa požaduje vzájomná výmena dát medzi </w:t>
      </w:r>
      <w:proofErr w:type="spellStart"/>
      <w:r w:rsidRPr="00EB60DC">
        <w:rPr>
          <w:lang w:val="sk-SK"/>
        </w:rPr>
        <w:t>Simotion</w:t>
      </w:r>
      <w:proofErr w:type="spellEnd"/>
      <w:r w:rsidRPr="00EB60DC">
        <w:rPr>
          <w:lang w:val="sk-SK"/>
        </w:rPr>
        <w:t xml:space="preserve"> P </w:t>
      </w:r>
      <w:proofErr w:type="spellStart"/>
      <w:r w:rsidRPr="00EB60DC">
        <w:rPr>
          <w:lang w:val="sk-SK"/>
        </w:rPr>
        <w:t>Runtime</w:t>
      </w:r>
      <w:proofErr w:type="spellEnd"/>
      <w:r w:rsidRPr="00EB60DC">
        <w:rPr>
          <w:lang w:val="sk-SK"/>
        </w:rPr>
        <w:t xml:space="preserve"> a Windows.</w:t>
      </w:r>
    </w:p>
    <w:p w:rsidR="002D4321" w:rsidRPr="00EB60DC" w:rsidRDefault="002D4321" w:rsidP="002D4321">
      <w:pPr>
        <w:pStyle w:val="Odsekzoznamu"/>
        <w:numPr>
          <w:ilvl w:val="0"/>
          <w:numId w:val="5"/>
        </w:numPr>
        <w:spacing w:line="276" w:lineRule="auto"/>
        <w:ind w:left="426" w:hanging="426"/>
        <w:rPr>
          <w:lang w:val="sk-SK"/>
        </w:rPr>
      </w:pPr>
      <w:proofErr w:type="spellStart"/>
      <w:r w:rsidRPr="00EB60DC">
        <w:rPr>
          <w:lang w:val="sk-SK"/>
        </w:rPr>
        <w:t>Simotion</w:t>
      </w:r>
      <w:proofErr w:type="spellEnd"/>
      <w:r w:rsidRPr="00EB60DC">
        <w:rPr>
          <w:lang w:val="sk-SK"/>
        </w:rPr>
        <w:t xml:space="preserve"> D – </w:t>
      </w:r>
      <w:proofErr w:type="spellStart"/>
      <w:r w:rsidRPr="00EB60DC">
        <w:rPr>
          <w:lang w:val="sk-SK"/>
        </w:rPr>
        <w:t>Drive</w:t>
      </w:r>
      <w:proofErr w:type="spellEnd"/>
      <w:r w:rsidRPr="00EB60DC">
        <w:rPr>
          <w:lang w:val="sk-SK"/>
        </w:rPr>
        <w:t xml:space="preserve"> </w:t>
      </w:r>
      <w:proofErr w:type="spellStart"/>
      <w:r w:rsidRPr="00EB60DC">
        <w:rPr>
          <w:lang w:val="sk-SK"/>
        </w:rPr>
        <w:t>based</w:t>
      </w:r>
      <w:proofErr w:type="spellEnd"/>
      <w:r w:rsidRPr="00EB60DC">
        <w:rPr>
          <w:lang w:val="sk-SK"/>
        </w:rPr>
        <w:t>, v sebe syntetizuje  funkci</w:t>
      </w:r>
      <w:r w:rsidR="00E6267C">
        <w:rPr>
          <w:lang w:val="sk-SK"/>
        </w:rPr>
        <w:t xml:space="preserve">u riadiacej jednotky </w:t>
      </w:r>
      <w:proofErr w:type="spellStart"/>
      <w:r w:rsidR="00E6267C">
        <w:rPr>
          <w:lang w:val="sk-SK"/>
        </w:rPr>
        <w:t>Sinamics</w:t>
      </w:r>
      <w:proofErr w:type="spellEnd"/>
      <w:r w:rsidR="00E6267C">
        <w:rPr>
          <w:lang w:val="sk-SK"/>
        </w:rPr>
        <w:t xml:space="preserve"> S</w:t>
      </w:r>
      <w:r w:rsidRPr="00EB60DC">
        <w:rPr>
          <w:lang w:val="sk-SK"/>
        </w:rPr>
        <w:t xml:space="preserve">120 (viac informácií v kap. </w:t>
      </w:r>
      <w:r w:rsidRPr="00EB60DC">
        <w:rPr>
          <w:lang w:val="sk-SK"/>
        </w:rPr>
        <w:fldChar w:fldCharType="begin"/>
      </w:r>
      <w:r w:rsidRPr="00EB60DC">
        <w:rPr>
          <w:lang w:val="sk-SK"/>
        </w:rPr>
        <w:instrText xml:space="preserve"> REF _Ref463710777 \r \h  \* MERGEFORMAT </w:instrText>
      </w:r>
      <w:r w:rsidRPr="00EB60DC">
        <w:rPr>
          <w:lang w:val="sk-SK"/>
        </w:rPr>
      </w:r>
      <w:r w:rsidRPr="00EB60DC">
        <w:rPr>
          <w:lang w:val="sk-SK"/>
        </w:rPr>
        <w:fldChar w:fldCharType="separate"/>
      </w:r>
      <w:r w:rsidR="00B41440">
        <w:rPr>
          <w:lang w:val="sk-SK"/>
        </w:rPr>
        <w:t>4.2.2</w:t>
      </w:r>
      <w:r w:rsidRPr="00EB60DC">
        <w:rPr>
          <w:lang w:val="sk-SK"/>
        </w:rPr>
        <w:fldChar w:fldCharType="end"/>
      </w:r>
      <w:r w:rsidRPr="00EB60DC">
        <w:rPr>
          <w:lang w:val="sk-SK"/>
        </w:rPr>
        <w:t xml:space="preserve">) a nadradeného riadiaceho systému </w:t>
      </w:r>
      <w:proofErr w:type="spellStart"/>
      <w:r w:rsidRPr="00EB60DC">
        <w:rPr>
          <w:lang w:val="sk-SK"/>
        </w:rPr>
        <w:t>Simotion</w:t>
      </w:r>
      <w:proofErr w:type="spellEnd"/>
      <w:r w:rsidRPr="00EB60DC">
        <w:rPr>
          <w:lang w:val="sk-SK"/>
        </w:rPr>
        <w:t>.</w:t>
      </w:r>
    </w:p>
    <w:p w:rsidR="007C1DCE" w:rsidRPr="00EB60DC" w:rsidRDefault="007C1DCE" w:rsidP="007C1DCE">
      <w:pPr>
        <w:spacing w:line="276" w:lineRule="auto"/>
        <w:rPr>
          <w:lang w:val="sk-SK"/>
        </w:rPr>
      </w:pPr>
    </w:p>
    <w:p w:rsidR="002D4321" w:rsidRPr="00EB60DC" w:rsidRDefault="002D4321" w:rsidP="002D4321">
      <w:pPr>
        <w:rPr>
          <w:lang w:val="sk-SK"/>
        </w:rPr>
      </w:pPr>
      <w:r w:rsidRPr="00EB60DC">
        <w:rPr>
          <w:lang w:val="sk-SK"/>
        </w:rPr>
        <w:t>Pri realizácií riadiaceho programu pre</w:t>
      </w:r>
      <w:r w:rsidR="009C1F88">
        <w:rPr>
          <w:lang w:val="sk-SK"/>
        </w:rPr>
        <w:t xml:space="preserve"> pohony</w:t>
      </w:r>
      <w:r w:rsidRPr="00EB60DC">
        <w:rPr>
          <w:lang w:val="sk-SK"/>
        </w:rPr>
        <w:t xml:space="preserve"> </w:t>
      </w:r>
      <w:proofErr w:type="spellStart"/>
      <w:r w:rsidRPr="00EB60DC">
        <w:rPr>
          <w:lang w:val="sk-SK"/>
        </w:rPr>
        <w:t>dvojos</w:t>
      </w:r>
      <w:r w:rsidR="009C1F88">
        <w:rPr>
          <w:lang w:val="sk-SK"/>
        </w:rPr>
        <w:t>ého</w:t>
      </w:r>
      <w:proofErr w:type="spellEnd"/>
      <w:r w:rsidRPr="00EB60DC">
        <w:rPr>
          <w:lang w:val="sk-SK"/>
        </w:rPr>
        <w:t xml:space="preserve"> </w:t>
      </w:r>
      <w:r w:rsidR="009C1F88">
        <w:rPr>
          <w:lang w:val="sk-SK"/>
        </w:rPr>
        <w:t xml:space="preserve">kontinuálneho </w:t>
      </w:r>
      <w:r w:rsidRPr="00EB60DC">
        <w:rPr>
          <w:lang w:val="sk-SK"/>
        </w:rPr>
        <w:t>baliac</w:t>
      </w:r>
      <w:r w:rsidR="009C1F88">
        <w:rPr>
          <w:lang w:val="sk-SK"/>
        </w:rPr>
        <w:t>eho</w:t>
      </w:r>
      <w:r w:rsidRPr="00EB60DC">
        <w:rPr>
          <w:lang w:val="sk-SK"/>
        </w:rPr>
        <w:t xml:space="preserve"> stroj</w:t>
      </w:r>
      <w:r w:rsidR="009C1F88">
        <w:rPr>
          <w:lang w:val="sk-SK"/>
        </w:rPr>
        <w:t>a</w:t>
      </w:r>
      <w:r w:rsidRPr="00EB60DC">
        <w:rPr>
          <w:lang w:val="sk-SK"/>
        </w:rPr>
        <w:t xml:space="preserve"> bude použitý práve </w:t>
      </w:r>
      <w:proofErr w:type="spellStart"/>
      <w:r w:rsidRPr="00EB60DC">
        <w:rPr>
          <w:lang w:val="sk-SK"/>
        </w:rPr>
        <w:t>Simotion</w:t>
      </w:r>
      <w:proofErr w:type="spellEnd"/>
      <w:r w:rsidRPr="00EB60DC">
        <w:rPr>
          <w:lang w:val="sk-SK"/>
        </w:rPr>
        <w:t xml:space="preserve"> D.</w:t>
      </w:r>
    </w:p>
    <w:p w:rsidR="0051552F" w:rsidRPr="00EB60DC" w:rsidRDefault="001D4C35" w:rsidP="0051552F">
      <w:pPr>
        <w:keepNext/>
        <w:jc w:val="center"/>
        <w:rPr>
          <w:lang w:val="sk-SK"/>
        </w:rPr>
      </w:pPr>
      <w:r>
        <w:rPr>
          <w:noProof/>
          <w:lang w:val="sk-SK" w:eastAsia="sk-SK"/>
        </w:rPr>
        <w:drawing>
          <wp:inline distT="0" distB="0" distL="0" distR="0">
            <wp:extent cx="3497580" cy="3942187"/>
            <wp:effectExtent l="0" t="0" r="7620" b="1270"/>
            <wp:docPr id="31" name="Obrázo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07961" cy="3953887"/>
                    </a:xfrm>
                    <a:prstGeom prst="rect">
                      <a:avLst/>
                    </a:prstGeom>
                    <a:noFill/>
                    <a:ln>
                      <a:noFill/>
                    </a:ln>
                  </pic:spPr>
                </pic:pic>
              </a:graphicData>
            </a:graphic>
          </wp:inline>
        </w:drawing>
      </w:r>
    </w:p>
    <w:p w:rsidR="0051552F" w:rsidRPr="00EB60DC" w:rsidRDefault="0051552F" w:rsidP="0051552F">
      <w:pPr>
        <w:pStyle w:val="Popis"/>
        <w:rPr>
          <w:lang w:val="sk-SK"/>
        </w:rPr>
      </w:pPr>
      <w:bookmarkStart w:id="68" w:name="_Toc480990865"/>
      <w:r w:rsidRPr="00EB60DC">
        <w:rPr>
          <w:lang w:val="sk-SK"/>
        </w:rPr>
        <w:t xml:space="preserve">Obrázok </w:t>
      </w:r>
      <w:r w:rsidRPr="00EB60DC">
        <w:rPr>
          <w:lang w:val="sk-SK"/>
        </w:rPr>
        <w:fldChar w:fldCharType="begin"/>
      </w:r>
      <w:r w:rsidRPr="00EB60DC">
        <w:rPr>
          <w:lang w:val="sk-SK"/>
        </w:rPr>
        <w:instrText xml:space="preserve"> SEQ Obrázok \* ARABIC </w:instrText>
      </w:r>
      <w:r w:rsidRPr="00EB60DC">
        <w:rPr>
          <w:lang w:val="sk-SK"/>
        </w:rPr>
        <w:fldChar w:fldCharType="separate"/>
      </w:r>
      <w:r w:rsidR="00B41440">
        <w:rPr>
          <w:noProof/>
          <w:lang w:val="sk-SK"/>
        </w:rPr>
        <w:t>13</w:t>
      </w:r>
      <w:r w:rsidRPr="00EB60DC">
        <w:rPr>
          <w:lang w:val="sk-SK"/>
        </w:rPr>
        <w:fldChar w:fldCharType="end"/>
      </w:r>
      <w:r w:rsidRPr="00EB60DC">
        <w:rPr>
          <w:lang w:val="sk-SK"/>
        </w:rPr>
        <w:t xml:space="preserve">: </w:t>
      </w:r>
      <w:proofErr w:type="spellStart"/>
      <w:r w:rsidRPr="00EB60DC">
        <w:rPr>
          <w:lang w:val="sk-SK"/>
        </w:rPr>
        <w:t>Simotion</w:t>
      </w:r>
      <w:proofErr w:type="spellEnd"/>
      <w:r w:rsidRPr="00EB60DC">
        <w:rPr>
          <w:lang w:val="sk-SK"/>
        </w:rPr>
        <w:t xml:space="preserve"> D</w:t>
      </w:r>
      <w:r w:rsidR="00B77522">
        <w:rPr>
          <w:lang w:val="sk-SK"/>
        </w:rPr>
        <w:t xml:space="preserve"> </w:t>
      </w:r>
      <w:r w:rsidR="00B77522">
        <w:rPr>
          <w:lang w:val="sk-SK"/>
        </w:rPr>
        <w:fldChar w:fldCharType="begin"/>
      </w:r>
      <w:r w:rsidR="00B77522">
        <w:rPr>
          <w:lang w:val="sk-SK"/>
        </w:rPr>
        <w:instrText xml:space="preserve"> REF _Ref480978707 \r \h </w:instrText>
      </w:r>
      <w:r w:rsidR="00B77522">
        <w:rPr>
          <w:lang w:val="sk-SK"/>
        </w:rPr>
      </w:r>
      <w:r w:rsidR="00B77522">
        <w:rPr>
          <w:lang w:val="sk-SK"/>
        </w:rPr>
        <w:fldChar w:fldCharType="separate"/>
      </w:r>
      <w:r w:rsidR="00B41440">
        <w:rPr>
          <w:lang w:val="sk-SK"/>
        </w:rPr>
        <w:t>[1]</w:t>
      </w:r>
      <w:bookmarkEnd w:id="68"/>
      <w:r w:rsidR="00B77522">
        <w:rPr>
          <w:lang w:val="sk-SK"/>
        </w:rPr>
        <w:fldChar w:fldCharType="end"/>
      </w:r>
    </w:p>
    <w:p w:rsidR="002D4321" w:rsidRPr="00EB60DC" w:rsidRDefault="002D4321" w:rsidP="002D4321">
      <w:pPr>
        <w:pStyle w:val="Nadpis2"/>
        <w:spacing w:line="276" w:lineRule="auto"/>
        <w:rPr>
          <w:lang w:val="sk-SK"/>
        </w:rPr>
      </w:pPr>
      <w:bookmarkStart w:id="69" w:name="_Toc463525357"/>
      <w:bookmarkStart w:id="70" w:name="_Toc478226218"/>
      <w:bookmarkStart w:id="71" w:name="_Toc480990824"/>
      <w:r w:rsidRPr="00EB60DC">
        <w:rPr>
          <w:lang w:val="sk-SK"/>
        </w:rPr>
        <w:t xml:space="preserve">Pohon </w:t>
      </w:r>
      <w:proofErr w:type="spellStart"/>
      <w:r w:rsidRPr="00EB60DC">
        <w:rPr>
          <w:lang w:val="sk-SK"/>
        </w:rPr>
        <w:t>Sinamics</w:t>
      </w:r>
      <w:proofErr w:type="spellEnd"/>
      <w:r w:rsidRPr="00EB60DC">
        <w:rPr>
          <w:lang w:val="sk-SK"/>
        </w:rPr>
        <w:t xml:space="preserve"> S120</w:t>
      </w:r>
      <w:bookmarkEnd w:id="69"/>
      <w:bookmarkEnd w:id="70"/>
      <w:bookmarkEnd w:id="71"/>
    </w:p>
    <w:p w:rsidR="002D4321" w:rsidRPr="00EB60DC" w:rsidRDefault="002D4321" w:rsidP="002D4321">
      <w:pPr>
        <w:rPr>
          <w:lang w:val="sk-SK"/>
        </w:rPr>
      </w:pPr>
      <w:r w:rsidRPr="00EB60DC">
        <w:rPr>
          <w:lang w:val="sk-SK"/>
        </w:rPr>
        <w:t>Pri</w:t>
      </w:r>
      <w:r w:rsidR="007A7827" w:rsidRPr="00EB60DC">
        <w:rPr>
          <w:lang w:val="sk-SK"/>
        </w:rPr>
        <w:t xml:space="preserve"> zariadeniach rodiny </w:t>
      </w:r>
      <w:proofErr w:type="spellStart"/>
      <w:r w:rsidR="007A7827" w:rsidRPr="00EB60DC">
        <w:rPr>
          <w:lang w:val="sk-SK"/>
        </w:rPr>
        <w:t>Sinamics</w:t>
      </w:r>
      <w:proofErr w:type="spellEnd"/>
      <w:r w:rsidR="007A7827" w:rsidRPr="00EB60DC">
        <w:rPr>
          <w:lang w:val="sk-SK"/>
        </w:rPr>
        <w:t xml:space="preserve"> S</w:t>
      </w:r>
      <w:r w:rsidRPr="00EB60DC">
        <w:rPr>
          <w:lang w:val="sk-SK"/>
        </w:rPr>
        <w:t xml:space="preserve">120 </w:t>
      </w:r>
      <w:r w:rsidR="007A7827" w:rsidRPr="00EB60DC">
        <w:rPr>
          <w:lang w:val="sk-SK"/>
        </w:rPr>
        <w:t>je</w:t>
      </w:r>
      <w:r w:rsidRPr="00EB60DC">
        <w:rPr>
          <w:lang w:val="sk-SK"/>
        </w:rPr>
        <w:t xml:space="preserve"> pod pojmom pohon </w:t>
      </w:r>
      <w:r w:rsidR="007A7827" w:rsidRPr="00EB60DC">
        <w:rPr>
          <w:lang w:val="sk-SK"/>
        </w:rPr>
        <w:t>zahrnutého</w:t>
      </w:r>
      <w:r w:rsidRPr="00EB60DC">
        <w:rPr>
          <w:lang w:val="sk-SK"/>
        </w:rPr>
        <w:t xml:space="preserve"> viac, než len akčný člen vykonávajúci pohyb či už rotačný alebo </w:t>
      </w:r>
      <w:proofErr w:type="spellStart"/>
      <w:r w:rsidRPr="00EB60DC">
        <w:rPr>
          <w:lang w:val="sk-SK"/>
        </w:rPr>
        <w:t>translačný</w:t>
      </w:r>
      <w:proofErr w:type="spellEnd"/>
      <w:r w:rsidRPr="00EB60DC">
        <w:rPr>
          <w:lang w:val="sk-SK"/>
        </w:rPr>
        <w:t>. Ide o modulárne zariadenie, ktoré pozostáva s riadiacej jednotky (CU</w:t>
      </w:r>
      <w:r w:rsidR="00A07668" w:rsidRPr="00EB60DC">
        <w:rPr>
          <w:lang w:val="sk-SK"/>
        </w:rPr>
        <w:t xml:space="preserve"> – </w:t>
      </w:r>
      <w:proofErr w:type="spellStart"/>
      <w:r w:rsidR="00A07668" w:rsidRPr="00EB60DC">
        <w:rPr>
          <w:lang w:val="sk-SK"/>
        </w:rPr>
        <w:t>Control</w:t>
      </w:r>
      <w:proofErr w:type="spellEnd"/>
      <w:r w:rsidR="00A07668" w:rsidRPr="00EB60DC">
        <w:rPr>
          <w:lang w:val="sk-SK"/>
        </w:rPr>
        <w:t xml:space="preserve"> </w:t>
      </w:r>
      <w:proofErr w:type="spellStart"/>
      <w:r w:rsidR="00A07668" w:rsidRPr="00EB60DC">
        <w:rPr>
          <w:lang w:val="sk-SK"/>
        </w:rPr>
        <w:t>Unit</w:t>
      </w:r>
      <w:proofErr w:type="spellEnd"/>
      <w:r w:rsidRPr="00EB60DC">
        <w:rPr>
          <w:lang w:val="sk-SK"/>
        </w:rPr>
        <w:t>), napájacieho modulu (</w:t>
      </w:r>
      <w:proofErr w:type="spellStart"/>
      <w:r w:rsidRPr="00EB60DC">
        <w:rPr>
          <w:lang w:val="sk-SK"/>
        </w:rPr>
        <w:t>line</w:t>
      </w:r>
      <w:proofErr w:type="spellEnd"/>
      <w:r w:rsidRPr="00EB60DC">
        <w:rPr>
          <w:lang w:val="sk-SK"/>
        </w:rPr>
        <w:t xml:space="preserve"> modul</w:t>
      </w:r>
      <w:r w:rsidR="00A07668" w:rsidRPr="00EB60DC">
        <w:rPr>
          <w:lang w:val="sk-SK"/>
        </w:rPr>
        <w:t>e</w:t>
      </w:r>
      <w:r w:rsidRPr="00EB60DC">
        <w:rPr>
          <w:lang w:val="sk-SK"/>
        </w:rPr>
        <w:t xml:space="preserve">), </w:t>
      </w:r>
      <w:proofErr w:type="spellStart"/>
      <w:r w:rsidRPr="00EB60DC">
        <w:rPr>
          <w:lang w:val="sk-SK"/>
        </w:rPr>
        <w:t>striedača</w:t>
      </w:r>
      <w:proofErr w:type="spellEnd"/>
      <w:r w:rsidRPr="00EB60DC">
        <w:rPr>
          <w:lang w:val="sk-SK"/>
        </w:rPr>
        <w:t xml:space="preserve"> (motor modul</w:t>
      </w:r>
      <w:r w:rsidR="00A07668" w:rsidRPr="00EB60DC">
        <w:rPr>
          <w:lang w:val="sk-SK"/>
        </w:rPr>
        <w:t>e</w:t>
      </w:r>
      <w:r w:rsidRPr="00EB60DC">
        <w:rPr>
          <w:lang w:val="sk-SK"/>
        </w:rPr>
        <w:t>) a akčných členov (motorov),</w:t>
      </w:r>
      <w:r w:rsidR="00616B71">
        <w:rPr>
          <w:lang w:val="sk-SK"/>
        </w:rPr>
        <w:t xml:space="preserve"> </w:t>
      </w:r>
      <w:r w:rsidR="00616B71">
        <w:rPr>
          <w:lang w:val="sk-SK"/>
        </w:rPr>
        <w:lastRenderedPageBreak/>
        <w:t>prípadne rozširujúcich I</w:t>
      </w:r>
      <w:r w:rsidRPr="00EB60DC">
        <w:rPr>
          <w:lang w:val="sk-SK"/>
        </w:rPr>
        <w:t>O modulov</w:t>
      </w:r>
      <w:r w:rsidR="00A07668" w:rsidRPr="00EB60DC">
        <w:rPr>
          <w:lang w:val="sk-SK"/>
        </w:rPr>
        <w:t xml:space="preserve"> (</w:t>
      </w:r>
      <w:proofErr w:type="spellStart"/>
      <w:r w:rsidR="00A07668" w:rsidRPr="00EB60DC">
        <w:rPr>
          <w:lang w:val="sk-SK"/>
        </w:rPr>
        <w:t>terminal</w:t>
      </w:r>
      <w:proofErr w:type="spellEnd"/>
      <w:r w:rsidR="00A07668" w:rsidRPr="00EB60DC">
        <w:rPr>
          <w:lang w:val="sk-SK"/>
        </w:rPr>
        <w:t xml:space="preserve"> module)</w:t>
      </w:r>
      <w:r w:rsidRPr="00EB60DC">
        <w:rPr>
          <w:lang w:val="sk-SK"/>
        </w:rPr>
        <w:t xml:space="preserve"> na zber a spracovanie dát súvisiacich s akčnými členmi. Takto popísané komponenty sú navzájom prepojené prostredníctvom </w:t>
      </w:r>
      <w:proofErr w:type="spellStart"/>
      <w:r w:rsidRPr="00EB60DC">
        <w:rPr>
          <w:lang w:val="sk-SK"/>
        </w:rPr>
        <w:t>Drive-CLiQ</w:t>
      </w:r>
      <w:proofErr w:type="spellEnd"/>
      <w:r w:rsidRPr="00EB60DC">
        <w:rPr>
          <w:lang w:val="sk-SK"/>
        </w:rPr>
        <w:t xml:space="preserve"> Interface. V prípade požiadavky na komunikáciu riadiacej jednotky s nadradeným systémom je k dispozícií buď komunikačné rozhranie pre </w:t>
      </w:r>
      <w:proofErr w:type="spellStart"/>
      <w:r w:rsidRPr="00EB60DC">
        <w:rPr>
          <w:lang w:val="sk-SK"/>
        </w:rPr>
        <w:t>Profinet</w:t>
      </w:r>
      <w:proofErr w:type="spellEnd"/>
      <w:r w:rsidRPr="00EB60DC">
        <w:rPr>
          <w:lang w:val="sk-SK"/>
        </w:rPr>
        <w:t xml:space="preserve">, alebo </w:t>
      </w:r>
      <w:proofErr w:type="spellStart"/>
      <w:r w:rsidRPr="00EB60DC">
        <w:rPr>
          <w:lang w:val="sk-SK"/>
        </w:rPr>
        <w:t>Profibus</w:t>
      </w:r>
      <w:proofErr w:type="spellEnd"/>
      <w:r w:rsidRPr="00EB60DC">
        <w:rPr>
          <w:lang w:val="sk-SK"/>
        </w:rPr>
        <w:t xml:space="preserve">. </w:t>
      </w:r>
    </w:p>
    <w:p w:rsidR="002D4321" w:rsidRPr="00EB60DC" w:rsidRDefault="00A63E92" w:rsidP="002D4321">
      <w:pPr>
        <w:rPr>
          <w:lang w:val="sk-SK"/>
        </w:rPr>
      </w:pPr>
      <w:r>
        <w:rPr>
          <w:lang w:val="sk-SK"/>
        </w:rPr>
        <w:t xml:space="preserve">Pohony </w:t>
      </w:r>
      <w:proofErr w:type="spellStart"/>
      <w:r w:rsidR="002D4321" w:rsidRPr="00EB60DC">
        <w:rPr>
          <w:lang w:val="sk-SK"/>
        </w:rPr>
        <w:t>Sinamics</w:t>
      </w:r>
      <w:proofErr w:type="spellEnd"/>
      <w:r w:rsidR="002D4321" w:rsidRPr="00EB60DC">
        <w:rPr>
          <w:lang w:val="sk-SK"/>
        </w:rPr>
        <w:t xml:space="preserve"> S120 sa vyskytujú v dvoch variantoch: AC/AC a DC/AC. V projekte bude</w:t>
      </w:r>
      <w:r w:rsidR="00D14B50">
        <w:rPr>
          <w:lang w:val="sk-SK"/>
        </w:rPr>
        <w:t xml:space="preserve"> použitý </w:t>
      </w:r>
      <w:r w:rsidR="002D4321" w:rsidRPr="00EB60DC">
        <w:rPr>
          <w:lang w:val="sk-SK"/>
        </w:rPr>
        <w:t>DC/AC variant.</w:t>
      </w:r>
      <w:r w:rsidR="00D14B50">
        <w:rPr>
          <w:lang w:val="sk-SK"/>
        </w:rPr>
        <w:t xml:space="preserve"> DC/AC znamená, že </w:t>
      </w:r>
      <w:proofErr w:type="spellStart"/>
      <w:r w:rsidR="00D14B50">
        <w:rPr>
          <w:lang w:val="sk-SK"/>
        </w:rPr>
        <w:t>striedač</w:t>
      </w:r>
      <w:proofErr w:type="spellEnd"/>
      <w:r w:rsidR="00D14B50">
        <w:rPr>
          <w:lang w:val="sk-SK"/>
        </w:rPr>
        <w:t xml:space="preserve">, ktorý generuje riadenie motora (AC) je pripojený k jednosmernému </w:t>
      </w:r>
      <w:proofErr w:type="spellStart"/>
      <w:r w:rsidR="00D14B50">
        <w:rPr>
          <w:lang w:val="sk-SK"/>
        </w:rPr>
        <w:t>medziobvodu</w:t>
      </w:r>
      <w:proofErr w:type="spellEnd"/>
      <w:r w:rsidR="00D14B50">
        <w:rPr>
          <w:lang w:val="sk-SK"/>
        </w:rPr>
        <w:t xml:space="preserve"> (DC).</w:t>
      </w:r>
    </w:p>
    <w:p w:rsidR="002D4321" w:rsidRPr="00EB60DC" w:rsidRDefault="002D4321" w:rsidP="002D4321">
      <w:pPr>
        <w:rPr>
          <w:lang w:val="sk-SK"/>
        </w:rPr>
      </w:pPr>
    </w:p>
    <w:p w:rsidR="002D4321" w:rsidRPr="00EB60DC" w:rsidRDefault="002D4321" w:rsidP="002D4321">
      <w:pPr>
        <w:keepNext/>
        <w:jc w:val="center"/>
        <w:rPr>
          <w:lang w:val="sk-SK"/>
        </w:rPr>
      </w:pPr>
      <w:r w:rsidRPr="00EB60DC">
        <w:rPr>
          <w:noProof/>
          <w:lang w:val="sk-SK" w:eastAsia="sk-SK"/>
        </w:rPr>
        <w:drawing>
          <wp:inline distT="0" distB="0" distL="0" distR="0" wp14:anchorId="6F2B6463" wp14:editId="6EB70CA5">
            <wp:extent cx="5391150" cy="2543175"/>
            <wp:effectExtent l="0" t="0" r="0" b="0"/>
            <wp:docPr id="4" name="Obrázo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91150" cy="2543175"/>
                    </a:xfrm>
                    <a:prstGeom prst="rect">
                      <a:avLst/>
                    </a:prstGeom>
                    <a:noFill/>
                    <a:ln>
                      <a:noFill/>
                    </a:ln>
                  </pic:spPr>
                </pic:pic>
              </a:graphicData>
            </a:graphic>
          </wp:inline>
        </w:drawing>
      </w:r>
    </w:p>
    <w:p w:rsidR="002D4321" w:rsidRPr="00EB60DC" w:rsidRDefault="002D4321" w:rsidP="002D4321">
      <w:pPr>
        <w:pStyle w:val="Popis"/>
        <w:rPr>
          <w:lang w:val="sk-SK"/>
        </w:rPr>
      </w:pPr>
      <w:bookmarkStart w:id="72" w:name="_Ref463536084"/>
      <w:bookmarkStart w:id="73" w:name="_Ref463537669"/>
      <w:bookmarkStart w:id="74" w:name="_Toc480990866"/>
      <w:r w:rsidRPr="00EB60DC">
        <w:rPr>
          <w:lang w:val="sk-SK"/>
        </w:rPr>
        <w:t xml:space="preserve">Obrázok </w:t>
      </w:r>
      <w:r w:rsidRPr="00EB60DC">
        <w:rPr>
          <w:lang w:val="sk-SK"/>
        </w:rPr>
        <w:fldChar w:fldCharType="begin"/>
      </w:r>
      <w:r w:rsidRPr="00EB60DC">
        <w:rPr>
          <w:lang w:val="sk-SK"/>
        </w:rPr>
        <w:instrText xml:space="preserve"> SEQ Obrázok \* ARABIC </w:instrText>
      </w:r>
      <w:r w:rsidRPr="00EB60DC">
        <w:rPr>
          <w:lang w:val="sk-SK"/>
        </w:rPr>
        <w:fldChar w:fldCharType="separate"/>
      </w:r>
      <w:r w:rsidR="00B41440">
        <w:rPr>
          <w:noProof/>
          <w:lang w:val="sk-SK"/>
        </w:rPr>
        <w:t>14</w:t>
      </w:r>
      <w:r w:rsidRPr="00EB60DC">
        <w:rPr>
          <w:lang w:val="sk-SK"/>
        </w:rPr>
        <w:fldChar w:fldCharType="end"/>
      </w:r>
      <w:bookmarkEnd w:id="72"/>
      <w:r w:rsidRPr="00EB60DC">
        <w:rPr>
          <w:lang w:val="sk-SK"/>
        </w:rPr>
        <w:t xml:space="preserve">: Topológia pripojenia </w:t>
      </w:r>
      <w:proofErr w:type="spellStart"/>
      <w:r w:rsidRPr="00EB60DC">
        <w:rPr>
          <w:lang w:val="sk-SK"/>
        </w:rPr>
        <w:t>Sinamics</w:t>
      </w:r>
      <w:proofErr w:type="spellEnd"/>
      <w:r w:rsidRPr="00EB60DC">
        <w:rPr>
          <w:lang w:val="sk-SK"/>
        </w:rPr>
        <w:t xml:space="preserve"> S 120: Principiálna schéma (vľavo), príklad skutočného zapojenia (vpravo)</w:t>
      </w:r>
      <w:bookmarkEnd w:id="73"/>
      <w:r w:rsidR="004A7FE1">
        <w:rPr>
          <w:lang w:val="sk-SK"/>
        </w:rPr>
        <w:t xml:space="preserve"> </w:t>
      </w:r>
      <w:r w:rsidR="004A7FE1">
        <w:rPr>
          <w:lang w:val="sk-SK"/>
        </w:rPr>
        <w:fldChar w:fldCharType="begin"/>
      </w:r>
      <w:r w:rsidR="004A7FE1">
        <w:rPr>
          <w:lang w:val="sk-SK"/>
        </w:rPr>
        <w:instrText xml:space="preserve"> REF _Ref480786964 \n \h </w:instrText>
      </w:r>
      <w:r w:rsidR="004A7FE1">
        <w:rPr>
          <w:lang w:val="sk-SK"/>
        </w:rPr>
      </w:r>
      <w:r w:rsidR="004A7FE1">
        <w:rPr>
          <w:lang w:val="sk-SK"/>
        </w:rPr>
        <w:fldChar w:fldCharType="separate"/>
      </w:r>
      <w:r w:rsidR="00B41440">
        <w:rPr>
          <w:lang w:val="sk-SK"/>
        </w:rPr>
        <w:t>[2]</w:t>
      </w:r>
      <w:bookmarkEnd w:id="74"/>
      <w:r w:rsidR="004A7FE1">
        <w:rPr>
          <w:lang w:val="sk-SK"/>
        </w:rPr>
        <w:fldChar w:fldCharType="end"/>
      </w:r>
    </w:p>
    <w:p w:rsidR="002D4321" w:rsidRPr="00EB60DC" w:rsidRDefault="002D4321" w:rsidP="002D4321">
      <w:pPr>
        <w:pStyle w:val="Nadpis3"/>
        <w:spacing w:line="276" w:lineRule="auto"/>
        <w:rPr>
          <w:lang w:val="sk-SK"/>
        </w:rPr>
      </w:pPr>
      <w:bookmarkStart w:id="75" w:name="_Toc478226219"/>
      <w:bookmarkStart w:id="76" w:name="_Toc480990825"/>
      <w:proofErr w:type="spellStart"/>
      <w:r w:rsidRPr="00EB60DC">
        <w:rPr>
          <w:lang w:val="sk-SK"/>
        </w:rPr>
        <w:t>Drive-CLiQ</w:t>
      </w:r>
      <w:bookmarkEnd w:id="75"/>
      <w:bookmarkEnd w:id="76"/>
      <w:proofErr w:type="spellEnd"/>
    </w:p>
    <w:p w:rsidR="002D4321" w:rsidRPr="00EB60DC" w:rsidRDefault="00A07668" w:rsidP="002D4321">
      <w:pPr>
        <w:pStyle w:val="Odstavecprvn"/>
        <w:rPr>
          <w:lang w:val="sk-SK"/>
        </w:rPr>
      </w:pPr>
      <w:r w:rsidRPr="00EB60DC">
        <w:rPr>
          <w:lang w:val="sk-SK"/>
        </w:rPr>
        <w:t xml:space="preserve">Rozhranie </w:t>
      </w:r>
      <w:proofErr w:type="spellStart"/>
      <w:r w:rsidR="002D4321" w:rsidRPr="00EB60DC">
        <w:rPr>
          <w:lang w:val="sk-SK"/>
        </w:rPr>
        <w:t>Drive-CLiQ</w:t>
      </w:r>
      <w:proofErr w:type="spellEnd"/>
      <w:r w:rsidR="002D4321" w:rsidRPr="00EB60DC">
        <w:rPr>
          <w:lang w:val="sk-SK"/>
        </w:rPr>
        <w:t xml:space="preserve"> </w:t>
      </w:r>
      <w:r w:rsidR="002D4321" w:rsidRPr="00EB60DC">
        <w:rPr>
          <w:lang w:val="sk-SK"/>
        </w:rPr>
        <w:fldChar w:fldCharType="begin"/>
      </w:r>
      <w:r w:rsidR="002D4321" w:rsidRPr="00EB60DC">
        <w:rPr>
          <w:lang w:val="sk-SK"/>
        </w:rPr>
        <w:instrText xml:space="preserve"> REF _Ref463532368 \r \h  \* MERGEFORMAT </w:instrText>
      </w:r>
      <w:r w:rsidR="002D4321" w:rsidRPr="00EB60DC">
        <w:rPr>
          <w:lang w:val="sk-SK"/>
        </w:rPr>
      </w:r>
      <w:r w:rsidR="002D4321" w:rsidRPr="00EB60DC">
        <w:rPr>
          <w:lang w:val="sk-SK"/>
        </w:rPr>
        <w:fldChar w:fldCharType="separate"/>
      </w:r>
      <w:r w:rsidR="00B41440">
        <w:rPr>
          <w:lang w:val="sk-SK"/>
        </w:rPr>
        <w:t>[3]</w:t>
      </w:r>
      <w:r w:rsidR="002D4321" w:rsidRPr="00EB60DC">
        <w:rPr>
          <w:lang w:val="sk-SK"/>
        </w:rPr>
        <w:fldChar w:fldCharType="end"/>
      </w:r>
      <w:r w:rsidR="002D4321" w:rsidRPr="00EB60DC">
        <w:rPr>
          <w:lang w:val="sk-SK"/>
        </w:rPr>
        <w:t xml:space="preserve"> predstavuje neoddeliteľnú súčasť systému </w:t>
      </w:r>
      <w:proofErr w:type="spellStart"/>
      <w:r w:rsidR="002D4321" w:rsidRPr="00EB60DC">
        <w:rPr>
          <w:lang w:val="sk-SK"/>
        </w:rPr>
        <w:t>Sinamics</w:t>
      </w:r>
      <w:proofErr w:type="spellEnd"/>
      <w:r w:rsidR="002D4321" w:rsidRPr="00EB60DC">
        <w:rPr>
          <w:lang w:val="sk-SK"/>
        </w:rPr>
        <w:t>. Používa sa na pripá</w:t>
      </w:r>
      <w:r w:rsidR="00577814">
        <w:rPr>
          <w:lang w:val="sk-SK"/>
        </w:rPr>
        <w:t>janie motor modulov, prípadne I</w:t>
      </w:r>
      <w:r w:rsidR="002D4321" w:rsidRPr="00EB60DC">
        <w:rPr>
          <w:lang w:val="sk-SK"/>
        </w:rPr>
        <w:t>O modulov k riadiacej jednotke. Dôležitou</w:t>
      </w:r>
      <w:r w:rsidR="00577814">
        <w:rPr>
          <w:lang w:val="sk-SK"/>
        </w:rPr>
        <w:t xml:space="preserve"> vlastnosťou </w:t>
      </w:r>
      <w:proofErr w:type="spellStart"/>
      <w:r w:rsidR="00577814">
        <w:rPr>
          <w:lang w:val="sk-SK"/>
        </w:rPr>
        <w:t>Drive-CLiQ</w:t>
      </w:r>
      <w:proofErr w:type="spellEnd"/>
      <w:r w:rsidR="00577814">
        <w:rPr>
          <w:lang w:val="sk-SK"/>
        </w:rPr>
        <w:t xml:space="preserve"> je</w:t>
      </w:r>
      <w:r w:rsidR="002D4321" w:rsidRPr="00EB60DC">
        <w:rPr>
          <w:lang w:val="sk-SK"/>
        </w:rPr>
        <w:t xml:space="preserve"> umožnenie pripojenia </w:t>
      </w:r>
      <w:proofErr w:type="spellStart"/>
      <w:r w:rsidR="002D4321" w:rsidRPr="00EB60DC">
        <w:rPr>
          <w:lang w:val="sk-SK"/>
        </w:rPr>
        <w:t>enkóderov</w:t>
      </w:r>
      <w:proofErr w:type="spellEnd"/>
      <w:r w:rsidR="002D4321" w:rsidRPr="00EB60DC">
        <w:rPr>
          <w:lang w:val="sk-SK"/>
        </w:rPr>
        <w:t xml:space="preserve"> jednotlivých motorov k motor modulom. Keďže ide o otvor</w:t>
      </w:r>
      <w:r w:rsidR="00416EE3">
        <w:rPr>
          <w:lang w:val="sk-SK"/>
        </w:rPr>
        <w:t>ený interface, je použiteľný na </w:t>
      </w:r>
      <w:r w:rsidR="002D4321" w:rsidRPr="00EB60DC">
        <w:rPr>
          <w:lang w:val="sk-SK"/>
        </w:rPr>
        <w:t>komunikáciu s </w:t>
      </w:r>
      <w:proofErr w:type="spellStart"/>
      <w:r w:rsidR="002D4321" w:rsidRPr="00EB60DC">
        <w:rPr>
          <w:lang w:val="sk-SK"/>
        </w:rPr>
        <w:t>enkódermi</w:t>
      </w:r>
      <w:proofErr w:type="spellEnd"/>
      <w:r w:rsidR="002D4321" w:rsidRPr="00EB60DC">
        <w:rPr>
          <w:lang w:val="sk-SK"/>
        </w:rPr>
        <w:t xml:space="preserve"> od rôznych výrobcov</w:t>
      </w:r>
      <w:r w:rsidR="00384816" w:rsidRPr="00EB60DC">
        <w:rPr>
          <w:lang w:val="sk-SK"/>
        </w:rPr>
        <w:t xml:space="preserve">, teda </w:t>
      </w:r>
      <w:r w:rsidR="00CE1181">
        <w:rPr>
          <w:lang w:val="sk-SK"/>
        </w:rPr>
        <w:t>z</w:t>
      </w:r>
      <w:r w:rsidR="002D4321" w:rsidRPr="00EB60DC">
        <w:rPr>
          <w:lang w:val="sk-SK"/>
        </w:rPr>
        <w:t xml:space="preserve"> pohľadu zákazníka je možné rozšíriť pole voľby </w:t>
      </w:r>
      <w:proofErr w:type="spellStart"/>
      <w:r w:rsidR="002D4321" w:rsidRPr="00EB60DC">
        <w:rPr>
          <w:lang w:val="sk-SK"/>
        </w:rPr>
        <w:t>enkóderu</w:t>
      </w:r>
      <w:proofErr w:type="spellEnd"/>
      <w:r w:rsidR="002D4321" w:rsidRPr="00EB60DC">
        <w:rPr>
          <w:lang w:val="sk-SK"/>
        </w:rPr>
        <w:t xml:space="preserve"> tak, aby vyhovoval jeho predstave či už o presnosti merania alebo cenovým požiadavkám. Prenosová rýchlosť </w:t>
      </w:r>
      <w:proofErr w:type="spellStart"/>
      <w:r w:rsidR="002D4321" w:rsidRPr="00EB60DC">
        <w:rPr>
          <w:lang w:val="sk-SK"/>
        </w:rPr>
        <w:t>Drive-CLiQ</w:t>
      </w:r>
      <w:proofErr w:type="spellEnd"/>
      <w:r w:rsidR="002D4321" w:rsidRPr="00EB60DC">
        <w:rPr>
          <w:lang w:val="sk-SK"/>
        </w:rPr>
        <w:t xml:space="preserve"> 100Mbit/s je dostatočná aj na náročnejšie aplikácie využívajúce riadenie v uzavretej slučke. Pre programátora znamená použitie</w:t>
      </w:r>
      <w:r w:rsidR="00534616" w:rsidRPr="00EB60DC">
        <w:rPr>
          <w:lang w:val="sk-SK"/>
        </w:rPr>
        <w:t xml:space="preserve"> motora s</w:t>
      </w:r>
      <w:r w:rsidR="00B43193">
        <w:rPr>
          <w:lang w:val="sk-SK"/>
        </w:rPr>
        <w:t> priamo namontovaným </w:t>
      </w:r>
      <w:proofErr w:type="spellStart"/>
      <w:r w:rsidR="00B43193">
        <w:rPr>
          <w:lang w:val="sk-SK"/>
        </w:rPr>
        <w:t>enkóderom</w:t>
      </w:r>
      <w:proofErr w:type="spellEnd"/>
      <w:r w:rsidR="00B43193">
        <w:rPr>
          <w:lang w:val="sk-SK"/>
        </w:rPr>
        <w:t xml:space="preserve">, ktorý disponuje </w:t>
      </w:r>
      <w:proofErr w:type="spellStart"/>
      <w:r w:rsidR="002D4321" w:rsidRPr="00EB60DC">
        <w:rPr>
          <w:lang w:val="sk-SK"/>
        </w:rPr>
        <w:t>Drive-CLiQ</w:t>
      </w:r>
      <w:proofErr w:type="spellEnd"/>
      <w:r w:rsidR="002D4321" w:rsidRPr="00EB60DC">
        <w:rPr>
          <w:lang w:val="sk-SK"/>
        </w:rPr>
        <w:t xml:space="preserve"> </w:t>
      </w:r>
      <w:proofErr w:type="spellStart"/>
      <w:r w:rsidR="00534616" w:rsidRPr="00EB60DC">
        <w:rPr>
          <w:lang w:val="sk-SK"/>
        </w:rPr>
        <w:t>interfac</w:t>
      </w:r>
      <w:r w:rsidR="00B43193">
        <w:rPr>
          <w:lang w:val="sk-SK"/>
        </w:rPr>
        <w:t>om</w:t>
      </w:r>
      <w:proofErr w:type="spellEnd"/>
      <w:r w:rsidR="00534616" w:rsidRPr="00EB60DC">
        <w:rPr>
          <w:lang w:val="sk-SK"/>
        </w:rPr>
        <w:t xml:space="preserve"> </w:t>
      </w:r>
      <w:r w:rsidR="002D4321" w:rsidRPr="00EB60DC">
        <w:rPr>
          <w:lang w:val="sk-SK"/>
        </w:rPr>
        <w:t>výrazné zjednodušenie – automatickú konfiguráciu motor</w:t>
      </w:r>
      <w:r w:rsidR="009A6F15">
        <w:rPr>
          <w:lang w:val="sk-SK"/>
        </w:rPr>
        <w:t>a</w:t>
      </w:r>
      <w:r w:rsidR="002D4321" w:rsidRPr="00EB60DC">
        <w:rPr>
          <w:lang w:val="sk-SK"/>
        </w:rPr>
        <w:t>. Technológia využíva elektronický „štítok“ motora obsahujúci všetky potrebné informácie o tom</w:t>
      </w:r>
      <w:r w:rsidR="00B43193">
        <w:rPr>
          <w:lang w:val="sk-SK"/>
        </w:rPr>
        <w:t>to</w:t>
      </w:r>
      <w:r w:rsidR="002D4321" w:rsidRPr="00EB60DC">
        <w:rPr>
          <w:lang w:val="sk-SK"/>
        </w:rPr>
        <w:t xml:space="preserve"> motore</w:t>
      </w:r>
      <w:r w:rsidR="00FB3682" w:rsidRPr="00EB60DC">
        <w:rPr>
          <w:lang w:val="sk-SK"/>
        </w:rPr>
        <w:t>. Tie</w:t>
      </w:r>
      <w:r w:rsidR="002D4321" w:rsidRPr="00EB60DC">
        <w:rPr>
          <w:lang w:val="sk-SK"/>
        </w:rPr>
        <w:t xml:space="preserve"> sa </w:t>
      </w:r>
      <w:r w:rsidR="00B43193">
        <w:rPr>
          <w:lang w:val="sk-SK"/>
        </w:rPr>
        <w:t>do projektu n</w:t>
      </w:r>
      <w:r w:rsidR="002D4321" w:rsidRPr="00EB60DC">
        <w:rPr>
          <w:lang w:val="sk-SK"/>
        </w:rPr>
        <w:t>ačítajú a</w:t>
      </w:r>
      <w:r w:rsidR="00773D5B">
        <w:rPr>
          <w:lang w:val="sk-SK"/>
        </w:rPr>
        <w:t xml:space="preserve">utomaticky a </w:t>
      </w:r>
      <w:r w:rsidR="002D4321" w:rsidRPr="00EB60DC">
        <w:rPr>
          <w:lang w:val="sk-SK"/>
        </w:rPr>
        <w:t xml:space="preserve">tak sa čas strávený </w:t>
      </w:r>
      <w:r w:rsidR="00416EE3">
        <w:rPr>
          <w:lang w:val="sk-SK"/>
        </w:rPr>
        <w:t>uvádzaním do </w:t>
      </w:r>
      <w:r w:rsidR="00FB3682" w:rsidRPr="00EB60DC">
        <w:rPr>
          <w:lang w:val="sk-SK"/>
        </w:rPr>
        <w:t>prevádzky</w:t>
      </w:r>
      <w:r w:rsidR="002D4321" w:rsidRPr="00EB60DC">
        <w:rPr>
          <w:lang w:val="sk-SK"/>
        </w:rPr>
        <w:t xml:space="preserve"> výrazne skracuje. </w:t>
      </w:r>
    </w:p>
    <w:p w:rsidR="002D4321" w:rsidRPr="00EB60DC" w:rsidRDefault="002D4321" w:rsidP="002D4321">
      <w:pPr>
        <w:pStyle w:val="Nadpis3"/>
        <w:spacing w:line="276" w:lineRule="auto"/>
        <w:rPr>
          <w:lang w:val="sk-SK"/>
        </w:rPr>
      </w:pPr>
      <w:bookmarkStart w:id="77" w:name="_Ref463710777"/>
      <w:bookmarkStart w:id="78" w:name="_Toc478226220"/>
      <w:bookmarkStart w:id="79" w:name="_Toc480990826"/>
      <w:r w:rsidRPr="00EB60DC">
        <w:rPr>
          <w:lang w:val="sk-SK"/>
        </w:rPr>
        <w:lastRenderedPageBreak/>
        <w:t>Riadiaca jednotka</w:t>
      </w:r>
      <w:bookmarkEnd w:id="77"/>
      <w:bookmarkEnd w:id="78"/>
      <w:bookmarkEnd w:id="79"/>
    </w:p>
    <w:p w:rsidR="002D4321" w:rsidRPr="00EB60DC" w:rsidRDefault="004A7FE1" w:rsidP="002D4321">
      <w:pPr>
        <w:pStyle w:val="Odstavecprvn"/>
        <w:rPr>
          <w:lang w:val="sk-SK"/>
        </w:rPr>
      </w:pPr>
      <w:r>
        <w:rPr>
          <w:lang w:val="sk-SK"/>
        </w:rPr>
        <w:t xml:space="preserve">Riadiaca jednotka </w:t>
      </w:r>
      <w:r>
        <w:rPr>
          <w:lang w:val="sk-SK"/>
        </w:rPr>
        <w:fldChar w:fldCharType="begin"/>
      </w:r>
      <w:r>
        <w:rPr>
          <w:lang w:val="sk-SK"/>
        </w:rPr>
        <w:instrText xml:space="preserve"> REF _Ref480786964 \n \h </w:instrText>
      </w:r>
      <w:r>
        <w:rPr>
          <w:lang w:val="sk-SK"/>
        </w:rPr>
      </w:r>
      <w:r>
        <w:rPr>
          <w:lang w:val="sk-SK"/>
        </w:rPr>
        <w:fldChar w:fldCharType="separate"/>
      </w:r>
      <w:r w:rsidR="00B41440">
        <w:rPr>
          <w:lang w:val="sk-SK"/>
        </w:rPr>
        <w:t>[2]</w:t>
      </w:r>
      <w:r>
        <w:rPr>
          <w:lang w:val="sk-SK"/>
        </w:rPr>
        <w:fldChar w:fldCharType="end"/>
      </w:r>
      <w:r>
        <w:rPr>
          <w:lang w:val="sk-SK"/>
        </w:rPr>
        <w:t xml:space="preserve"> </w:t>
      </w:r>
      <w:r w:rsidR="002D4321" w:rsidRPr="00EB60DC">
        <w:rPr>
          <w:lang w:val="sk-SK"/>
        </w:rPr>
        <w:t xml:space="preserve">v sebe sústreďuje centrálnu inteligenciu pohonov </w:t>
      </w:r>
      <w:proofErr w:type="spellStart"/>
      <w:r w:rsidR="002D4321" w:rsidRPr="00EB60DC">
        <w:rPr>
          <w:lang w:val="sk-SK"/>
        </w:rPr>
        <w:t>Sinamics</w:t>
      </w:r>
      <w:proofErr w:type="spellEnd"/>
      <w:r w:rsidR="002D4321" w:rsidRPr="00EB60DC">
        <w:rPr>
          <w:lang w:val="sk-SK"/>
        </w:rPr>
        <w:t xml:space="preserve"> S120. Menej náročné operácie s pohonmi je možné realizo</w:t>
      </w:r>
      <w:r w:rsidR="00B2304F">
        <w:rPr>
          <w:lang w:val="sk-SK"/>
        </w:rPr>
        <w:t>vať v riadiacej jednotke priamo</w:t>
      </w:r>
      <w:r w:rsidR="002D4321" w:rsidRPr="00EB60DC">
        <w:rPr>
          <w:lang w:val="sk-SK"/>
        </w:rPr>
        <w:t xml:space="preserve">. Veľmi zjednodušene </w:t>
      </w:r>
      <w:r w:rsidR="00B2304F">
        <w:rPr>
          <w:lang w:val="sk-SK"/>
        </w:rPr>
        <w:t>je možné</w:t>
      </w:r>
      <w:r w:rsidR="002D4321" w:rsidRPr="00EB60DC">
        <w:rPr>
          <w:lang w:val="sk-SK"/>
        </w:rPr>
        <w:t xml:space="preserve"> funkciu riadiacej jednotky </w:t>
      </w:r>
      <w:r w:rsidR="00B2304F">
        <w:rPr>
          <w:lang w:val="sk-SK"/>
        </w:rPr>
        <w:t xml:space="preserve">pohonu </w:t>
      </w:r>
      <w:proofErr w:type="spellStart"/>
      <w:r w:rsidR="00B2304F">
        <w:rPr>
          <w:lang w:val="sk-SK"/>
        </w:rPr>
        <w:t>Sinamics</w:t>
      </w:r>
      <w:proofErr w:type="spellEnd"/>
      <w:r w:rsidR="00B2304F">
        <w:rPr>
          <w:lang w:val="sk-SK"/>
        </w:rPr>
        <w:t xml:space="preserve"> S120 </w:t>
      </w:r>
      <w:r w:rsidR="002D4321" w:rsidRPr="00EB60DC">
        <w:rPr>
          <w:lang w:val="sk-SK"/>
        </w:rPr>
        <w:t>popísať nasledovne</w:t>
      </w:r>
      <w:r w:rsidR="00B2304F">
        <w:rPr>
          <w:lang w:val="sk-SK"/>
        </w:rPr>
        <w:t>:</w:t>
      </w:r>
      <w:r w:rsidR="002D4321" w:rsidRPr="00EB60DC">
        <w:rPr>
          <w:lang w:val="sk-SK"/>
        </w:rPr>
        <w:t xml:space="preserve"> K motor modulu je pripojený motor výkonovým vedením a prostredníctvom </w:t>
      </w:r>
      <w:proofErr w:type="spellStart"/>
      <w:r w:rsidR="002D4321" w:rsidRPr="00EB60DC">
        <w:rPr>
          <w:lang w:val="sk-SK"/>
        </w:rPr>
        <w:t>Drive-CLiQ</w:t>
      </w:r>
      <w:proofErr w:type="spellEnd"/>
      <w:r w:rsidR="002D4321" w:rsidRPr="00EB60DC">
        <w:rPr>
          <w:lang w:val="sk-SK"/>
        </w:rPr>
        <w:t xml:space="preserve"> </w:t>
      </w:r>
      <w:proofErr w:type="spellStart"/>
      <w:r w:rsidR="002D4321" w:rsidRPr="00EB60DC">
        <w:rPr>
          <w:lang w:val="sk-SK"/>
        </w:rPr>
        <w:t>enkóder</w:t>
      </w:r>
      <w:proofErr w:type="spellEnd"/>
      <w:r w:rsidR="002D4321" w:rsidRPr="00EB60DC">
        <w:rPr>
          <w:lang w:val="sk-SK"/>
        </w:rPr>
        <w:t>. Riadiaca jednotka na z</w:t>
      </w:r>
      <w:r w:rsidR="00B2304F">
        <w:rPr>
          <w:lang w:val="sk-SK"/>
        </w:rPr>
        <w:t xml:space="preserve">áklade užívateľského programu a spätnej väzby z </w:t>
      </w:r>
      <w:proofErr w:type="spellStart"/>
      <w:r w:rsidR="002D4321" w:rsidRPr="00EB60DC">
        <w:rPr>
          <w:lang w:val="sk-SK"/>
        </w:rPr>
        <w:t>enkóderu</w:t>
      </w:r>
      <w:proofErr w:type="spellEnd"/>
      <w:r w:rsidR="002D4321" w:rsidRPr="00EB60DC">
        <w:rPr>
          <w:lang w:val="sk-SK"/>
        </w:rPr>
        <w:t xml:space="preserve"> generuje riadenie motora, realizované z motor modulu po výkonovom vedení</w:t>
      </w:r>
      <w:r w:rsidR="00C403DA">
        <w:rPr>
          <w:lang w:val="sk-SK"/>
        </w:rPr>
        <w:t xml:space="preserve"> a </w:t>
      </w:r>
      <w:r w:rsidR="0011196C" w:rsidRPr="00EB60DC">
        <w:rPr>
          <w:lang w:val="sk-SK"/>
        </w:rPr>
        <w:t>z</w:t>
      </w:r>
      <w:r w:rsidR="002D4321" w:rsidRPr="00EB60DC">
        <w:rPr>
          <w:lang w:val="sk-SK"/>
        </w:rPr>
        <w:t xml:space="preserve">ároveň dostáva informáciu o stave napájacieho modulu (buď cez </w:t>
      </w:r>
      <w:proofErr w:type="spellStart"/>
      <w:r w:rsidR="002D4321" w:rsidRPr="00EB60DC">
        <w:rPr>
          <w:lang w:val="sk-SK"/>
        </w:rPr>
        <w:t>Drive-CLiQ</w:t>
      </w:r>
      <w:proofErr w:type="spellEnd"/>
      <w:r w:rsidR="002D4321" w:rsidRPr="00EB60DC">
        <w:rPr>
          <w:lang w:val="sk-SK"/>
        </w:rPr>
        <w:t xml:space="preserve"> alebo </w:t>
      </w:r>
      <w:r w:rsidR="0017657D">
        <w:rPr>
          <w:lang w:val="sk-SK"/>
        </w:rPr>
        <w:t>prostredníctvom</w:t>
      </w:r>
      <w:r w:rsidR="00E87A7A">
        <w:rPr>
          <w:lang w:val="sk-SK"/>
        </w:rPr>
        <w:t xml:space="preserve"> I</w:t>
      </w:r>
      <w:r w:rsidR="002D4321" w:rsidRPr="00EB60DC">
        <w:rPr>
          <w:lang w:val="sk-SK"/>
        </w:rPr>
        <w:t>O). (</w:t>
      </w:r>
      <w:r w:rsidR="002D4321" w:rsidRPr="00EB60DC">
        <w:rPr>
          <w:lang w:val="sk-SK"/>
        </w:rPr>
        <w:fldChar w:fldCharType="begin"/>
      </w:r>
      <w:r w:rsidR="002D4321" w:rsidRPr="00EB60DC">
        <w:rPr>
          <w:lang w:val="sk-SK"/>
        </w:rPr>
        <w:instrText xml:space="preserve"> REF _Ref463536084 \h  \* MERGEFORMAT </w:instrText>
      </w:r>
      <w:r w:rsidR="002D4321" w:rsidRPr="00EB60DC">
        <w:rPr>
          <w:lang w:val="sk-SK"/>
        </w:rPr>
      </w:r>
      <w:r w:rsidR="002D4321" w:rsidRPr="00EB60DC">
        <w:rPr>
          <w:lang w:val="sk-SK"/>
        </w:rPr>
        <w:fldChar w:fldCharType="separate"/>
      </w:r>
      <w:r w:rsidR="00B41440" w:rsidRPr="00EB60DC">
        <w:rPr>
          <w:lang w:val="sk-SK"/>
        </w:rPr>
        <w:t xml:space="preserve">Obrázok </w:t>
      </w:r>
      <w:r w:rsidR="00B41440">
        <w:rPr>
          <w:noProof/>
          <w:lang w:val="sk-SK"/>
        </w:rPr>
        <w:t>14</w:t>
      </w:r>
      <w:r w:rsidR="002D4321" w:rsidRPr="00EB60DC">
        <w:rPr>
          <w:lang w:val="sk-SK"/>
        </w:rPr>
        <w:fldChar w:fldCharType="end"/>
      </w:r>
      <w:r w:rsidR="002D4321" w:rsidRPr="00EB60DC">
        <w:rPr>
          <w:lang w:val="sk-SK"/>
        </w:rPr>
        <w:t>)</w:t>
      </w:r>
    </w:p>
    <w:p w:rsidR="002D4321" w:rsidRPr="00EB60DC" w:rsidRDefault="002D4321" w:rsidP="003D5AC0">
      <w:pPr>
        <w:pStyle w:val="Odstavecdal"/>
      </w:pPr>
      <w:r w:rsidRPr="00EB60DC">
        <w:rPr>
          <w:noProof/>
          <w:lang w:eastAsia="sk-SK"/>
        </w:rPr>
        <w:drawing>
          <wp:inline distT="0" distB="0" distL="0" distR="0" wp14:anchorId="7F6CF852" wp14:editId="127F4EAA">
            <wp:extent cx="952500" cy="2308708"/>
            <wp:effectExtent l="0" t="0" r="0" b="0"/>
            <wp:docPr id="5" name="Obrázo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70589" cy="2352552"/>
                    </a:xfrm>
                    <a:prstGeom prst="rect">
                      <a:avLst/>
                    </a:prstGeom>
                    <a:noFill/>
                    <a:ln>
                      <a:noFill/>
                    </a:ln>
                  </pic:spPr>
                </pic:pic>
              </a:graphicData>
            </a:graphic>
          </wp:inline>
        </w:drawing>
      </w:r>
    </w:p>
    <w:p w:rsidR="002D4321" w:rsidRPr="00EB60DC" w:rsidRDefault="002D4321" w:rsidP="002D4321">
      <w:pPr>
        <w:pStyle w:val="Popis"/>
        <w:rPr>
          <w:lang w:val="sk-SK"/>
        </w:rPr>
      </w:pPr>
      <w:bookmarkStart w:id="80" w:name="_Toc480990867"/>
      <w:r w:rsidRPr="00EB60DC">
        <w:rPr>
          <w:lang w:val="sk-SK"/>
        </w:rPr>
        <w:t xml:space="preserve">Obrázok </w:t>
      </w:r>
      <w:r w:rsidRPr="00EB60DC">
        <w:rPr>
          <w:lang w:val="sk-SK"/>
        </w:rPr>
        <w:fldChar w:fldCharType="begin"/>
      </w:r>
      <w:r w:rsidRPr="00EB60DC">
        <w:rPr>
          <w:lang w:val="sk-SK"/>
        </w:rPr>
        <w:instrText xml:space="preserve"> SEQ Obrázok \* ARABIC </w:instrText>
      </w:r>
      <w:r w:rsidRPr="00EB60DC">
        <w:rPr>
          <w:lang w:val="sk-SK"/>
        </w:rPr>
        <w:fldChar w:fldCharType="separate"/>
      </w:r>
      <w:r w:rsidR="00B41440">
        <w:rPr>
          <w:noProof/>
          <w:lang w:val="sk-SK"/>
        </w:rPr>
        <w:t>15</w:t>
      </w:r>
      <w:r w:rsidRPr="00EB60DC">
        <w:rPr>
          <w:lang w:val="sk-SK"/>
        </w:rPr>
        <w:fldChar w:fldCharType="end"/>
      </w:r>
      <w:r w:rsidRPr="00EB60DC">
        <w:rPr>
          <w:lang w:val="sk-SK"/>
        </w:rPr>
        <w:t xml:space="preserve">: Riadiaca jednotka </w:t>
      </w:r>
      <w:proofErr w:type="spellStart"/>
      <w:r w:rsidRPr="00EB60DC">
        <w:rPr>
          <w:lang w:val="sk-SK"/>
        </w:rPr>
        <w:t>Sinamics</w:t>
      </w:r>
      <w:proofErr w:type="spellEnd"/>
      <w:r w:rsidRPr="00EB60DC">
        <w:rPr>
          <w:lang w:val="sk-SK"/>
        </w:rPr>
        <w:t xml:space="preserve"> </w:t>
      </w:r>
      <w:r w:rsidR="004A7FE1">
        <w:rPr>
          <w:lang w:val="sk-SK"/>
        </w:rPr>
        <w:fldChar w:fldCharType="begin"/>
      </w:r>
      <w:r w:rsidR="004A7FE1">
        <w:rPr>
          <w:lang w:val="sk-SK"/>
        </w:rPr>
        <w:instrText xml:space="preserve"> REF _Ref480786964 \n \h </w:instrText>
      </w:r>
      <w:r w:rsidR="004A7FE1">
        <w:rPr>
          <w:lang w:val="sk-SK"/>
        </w:rPr>
      </w:r>
      <w:r w:rsidR="004A7FE1">
        <w:rPr>
          <w:lang w:val="sk-SK"/>
        </w:rPr>
        <w:fldChar w:fldCharType="separate"/>
      </w:r>
      <w:r w:rsidR="00B41440">
        <w:rPr>
          <w:lang w:val="sk-SK"/>
        </w:rPr>
        <w:t>[2]</w:t>
      </w:r>
      <w:bookmarkEnd w:id="80"/>
      <w:r w:rsidR="004A7FE1">
        <w:rPr>
          <w:lang w:val="sk-SK"/>
        </w:rPr>
        <w:fldChar w:fldCharType="end"/>
      </w:r>
    </w:p>
    <w:p w:rsidR="002D4321" w:rsidRPr="00EB60DC" w:rsidRDefault="002D4321" w:rsidP="002D4321">
      <w:pPr>
        <w:pStyle w:val="Nadpis3"/>
        <w:spacing w:line="276" w:lineRule="auto"/>
        <w:rPr>
          <w:lang w:val="sk-SK"/>
        </w:rPr>
      </w:pPr>
      <w:bookmarkStart w:id="81" w:name="_Ref463537506"/>
      <w:bookmarkStart w:id="82" w:name="_Toc478226221"/>
      <w:bookmarkStart w:id="83" w:name="_Toc480990827"/>
      <w:r w:rsidRPr="00EB60DC">
        <w:rPr>
          <w:lang w:val="sk-SK"/>
        </w:rPr>
        <w:t>Napájací modul</w:t>
      </w:r>
      <w:bookmarkEnd w:id="81"/>
      <w:bookmarkEnd w:id="82"/>
      <w:bookmarkEnd w:id="83"/>
    </w:p>
    <w:p w:rsidR="002D4321" w:rsidRPr="00EB60DC" w:rsidRDefault="002D4321" w:rsidP="002D4321">
      <w:pPr>
        <w:pStyle w:val="Odstavecprvn"/>
        <w:rPr>
          <w:lang w:val="sk-SK"/>
        </w:rPr>
      </w:pPr>
      <w:r w:rsidRPr="00EB60DC">
        <w:rPr>
          <w:lang w:val="sk-SK"/>
        </w:rPr>
        <w:t xml:space="preserve">Motor modul </w:t>
      </w:r>
      <w:proofErr w:type="spellStart"/>
      <w:r w:rsidRPr="00EB60DC">
        <w:rPr>
          <w:lang w:val="sk-SK"/>
        </w:rPr>
        <w:t>Sinamics</w:t>
      </w:r>
      <w:proofErr w:type="spellEnd"/>
      <w:r w:rsidRPr="00EB60DC">
        <w:rPr>
          <w:lang w:val="sk-SK"/>
        </w:rPr>
        <w:t xml:space="preserve"> S 120 DC/AC využíva jednosmerné napätie. Napájací modul </w:t>
      </w:r>
      <w:r w:rsidR="004A7FE1">
        <w:rPr>
          <w:lang w:val="sk-SK"/>
        </w:rPr>
        <w:fldChar w:fldCharType="begin"/>
      </w:r>
      <w:r w:rsidR="004A7FE1">
        <w:rPr>
          <w:lang w:val="sk-SK"/>
        </w:rPr>
        <w:instrText xml:space="preserve"> REF _Ref480786964 \n \h </w:instrText>
      </w:r>
      <w:r w:rsidR="004A7FE1">
        <w:rPr>
          <w:lang w:val="sk-SK"/>
        </w:rPr>
      </w:r>
      <w:r w:rsidR="004A7FE1">
        <w:rPr>
          <w:lang w:val="sk-SK"/>
        </w:rPr>
        <w:fldChar w:fldCharType="separate"/>
      </w:r>
      <w:r w:rsidR="00B41440">
        <w:rPr>
          <w:lang w:val="sk-SK"/>
        </w:rPr>
        <w:t>[2]</w:t>
      </w:r>
      <w:r w:rsidR="004A7FE1">
        <w:rPr>
          <w:lang w:val="sk-SK"/>
        </w:rPr>
        <w:fldChar w:fldCharType="end"/>
      </w:r>
      <w:r w:rsidR="004A7FE1">
        <w:rPr>
          <w:lang w:val="sk-SK"/>
        </w:rPr>
        <w:t xml:space="preserve"> </w:t>
      </w:r>
      <w:r w:rsidRPr="00EB60DC">
        <w:rPr>
          <w:lang w:val="sk-SK"/>
        </w:rPr>
        <w:t>teda zaisťuje oddelenie obvodu, ktorý napája motor modul od  napájacej siete. Existujú tri varianty napájacích modulov:</w:t>
      </w:r>
    </w:p>
    <w:p w:rsidR="002D4321" w:rsidRPr="00EB60DC" w:rsidRDefault="002D4321" w:rsidP="002D4321">
      <w:pPr>
        <w:pStyle w:val="Odsekzoznamu"/>
        <w:numPr>
          <w:ilvl w:val="0"/>
          <w:numId w:val="5"/>
        </w:numPr>
        <w:spacing w:line="276" w:lineRule="auto"/>
        <w:ind w:left="426" w:hanging="426"/>
        <w:rPr>
          <w:lang w:val="sk-SK"/>
        </w:rPr>
      </w:pPr>
      <w:proofErr w:type="spellStart"/>
      <w:r w:rsidRPr="00EB60DC">
        <w:rPr>
          <w:lang w:val="sk-SK"/>
        </w:rPr>
        <w:t>Basic</w:t>
      </w:r>
      <w:proofErr w:type="spellEnd"/>
      <w:r w:rsidRPr="00EB60DC">
        <w:rPr>
          <w:lang w:val="sk-SK"/>
        </w:rPr>
        <w:t xml:space="preserve"> </w:t>
      </w:r>
      <w:proofErr w:type="spellStart"/>
      <w:r w:rsidRPr="00EB60DC">
        <w:rPr>
          <w:lang w:val="sk-SK"/>
        </w:rPr>
        <w:t>Line</w:t>
      </w:r>
      <w:proofErr w:type="spellEnd"/>
      <w:r w:rsidRPr="00EB60DC">
        <w:rPr>
          <w:lang w:val="sk-SK"/>
        </w:rPr>
        <w:t xml:space="preserve"> Module – používa sa v aplikáciách, kde sa energia zo zdroja iba odoberá, nadbytočne generovaná energia musí byť spotrebovaná v brzdnom rezistore brzdného modulu</w:t>
      </w:r>
      <w:r w:rsidR="00651D32">
        <w:rPr>
          <w:lang w:val="sk-SK"/>
        </w:rPr>
        <w:t>.</w:t>
      </w:r>
    </w:p>
    <w:p w:rsidR="002D4321" w:rsidRPr="00EB60DC" w:rsidRDefault="002D4321" w:rsidP="002D4321">
      <w:pPr>
        <w:pStyle w:val="Odsekzoznamu"/>
        <w:numPr>
          <w:ilvl w:val="0"/>
          <w:numId w:val="5"/>
        </w:numPr>
        <w:spacing w:line="276" w:lineRule="auto"/>
        <w:ind w:left="426" w:hanging="426"/>
        <w:rPr>
          <w:lang w:val="sk-SK"/>
        </w:rPr>
      </w:pPr>
      <w:proofErr w:type="spellStart"/>
      <w:r w:rsidRPr="00EB60DC">
        <w:rPr>
          <w:lang w:val="sk-SK"/>
        </w:rPr>
        <w:t>Smart</w:t>
      </w:r>
      <w:proofErr w:type="spellEnd"/>
      <w:r w:rsidRPr="00EB60DC">
        <w:rPr>
          <w:lang w:val="sk-SK"/>
        </w:rPr>
        <w:t xml:space="preserve"> </w:t>
      </w:r>
      <w:proofErr w:type="spellStart"/>
      <w:r w:rsidRPr="00EB60DC">
        <w:rPr>
          <w:lang w:val="sk-SK"/>
        </w:rPr>
        <w:t>Line</w:t>
      </w:r>
      <w:proofErr w:type="spellEnd"/>
      <w:r w:rsidRPr="00EB60DC">
        <w:rPr>
          <w:lang w:val="sk-SK"/>
        </w:rPr>
        <w:t xml:space="preserve"> Module – umožňuje tok energie n</w:t>
      </w:r>
      <w:r w:rsidR="00C403DA">
        <w:rPr>
          <w:lang w:val="sk-SK"/>
        </w:rPr>
        <w:t>ielen zo zdroja, ale aj späť do </w:t>
      </w:r>
      <w:r w:rsidRPr="00EB60DC">
        <w:rPr>
          <w:lang w:val="sk-SK"/>
        </w:rPr>
        <w:t>napájacej siete</w:t>
      </w:r>
      <w:r w:rsidR="00651D32">
        <w:rPr>
          <w:lang w:val="sk-SK"/>
        </w:rPr>
        <w:t>.</w:t>
      </w:r>
    </w:p>
    <w:p w:rsidR="002D4321" w:rsidRPr="00EB60DC" w:rsidRDefault="002D4321" w:rsidP="002D4321">
      <w:pPr>
        <w:pStyle w:val="Odsekzoznamu"/>
        <w:numPr>
          <w:ilvl w:val="0"/>
          <w:numId w:val="5"/>
        </w:numPr>
        <w:spacing w:line="276" w:lineRule="auto"/>
        <w:ind w:left="426" w:hanging="426"/>
        <w:rPr>
          <w:lang w:val="sk-SK"/>
        </w:rPr>
      </w:pPr>
      <w:proofErr w:type="spellStart"/>
      <w:r w:rsidRPr="00EB60DC">
        <w:rPr>
          <w:lang w:val="sk-SK"/>
        </w:rPr>
        <w:t>Active</w:t>
      </w:r>
      <w:proofErr w:type="spellEnd"/>
      <w:r w:rsidRPr="00EB60DC">
        <w:rPr>
          <w:lang w:val="sk-SK"/>
        </w:rPr>
        <w:t xml:space="preserve"> </w:t>
      </w:r>
      <w:proofErr w:type="spellStart"/>
      <w:r w:rsidRPr="00EB60DC">
        <w:rPr>
          <w:lang w:val="sk-SK"/>
        </w:rPr>
        <w:t>Line</w:t>
      </w:r>
      <w:proofErr w:type="spellEnd"/>
      <w:r w:rsidRPr="00EB60DC">
        <w:rPr>
          <w:lang w:val="sk-SK"/>
        </w:rPr>
        <w:t xml:space="preserve"> Module – realizuje kompenzáciu jalového výkonu, dokáže zvyšovať napätie v </w:t>
      </w:r>
      <w:proofErr w:type="spellStart"/>
      <w:r w:rsidRPr="00EB60DC">
        <w:rPr>
          <w:lang w:val="sk-SK"/>
        </w:rPr>
        <w:t>medziobvode</w:t>
      </w:r>
      <w:proofErr w:type="spellEnd"/>
      <w:r w:rsidRPr="00EB60DC">
        <w:rPr>
          <w:lang w:val="sk-SK"/>
        </w:rPr>
        <w:t xml:space="preserve"> aj pri poklese napätia v napájacej sieti.</w:t>
      </w:r>
    </w:p>
    <w:p w:rsidR="0017657D" w:rsidRDefault="0017657D">
      <w:pPr>
        <w:spacing w:line="240" w:lineRule="auto"/>
        <w:jc w:val="left"/>
        <w:rPr>
          <w:lang w:val="sk-SK"/>
        </w:rPr>
      </w:pPr>
      <w:r>
        <w:rPr>
          <w:lang w:val="sk-SK"/>
        </w:rPr>
        <w:br w:type="page"/>
      </w:r>
    </w:p>
    <w:p w:rsidR="002D4321" w:rsidRPr="00EB60DC" w:rsidRDefault="002D4321" w:rsidP="002D4321">
      <w:pPr>
        <w:pStyle w:val="Popis"/>
        <w:keepNext/>
        <w:rPr>
          <w:lang w:val="sk-SK"/>
        </w:rPr>
      </w:pPr>
      <w:bookmarkStart w:id="84" w:name="_Toc480990893"/>
      <w:r w:rsidRPr="00EB60DC">
        <w:rPr>
          <w:lang w:val="sk-SK"/>
        </w:rPr>
        <w:lastRenderedPageBreak/>
        <w:t xml:space="preserve">Tabuľka </w:t>
      </w:r>
      <w:r w:rsidRPr="00EB60DC">
        <w:rPr>
          <w:lang w:val="sk-SK"/>
        </w:rPr>
        <w:fldChar w:fldCharType="begin"/>
      </w:r>
      <w:r w:rsidRPr="00EB60DC">
        <w:rPr>
          <w:lang w:val="sk-SK"/>
        </w:rPr>
        <w:instrText xml:space="preserve"> SEQ Tabuľka \* ARABIC </w:instrText>
      </w:r>
      <w:r w:rsidRPr="00EB60DC">
        <w:rPr>
          <w:lang w:val="sk-SK"/>
        </w:rPr>
        <w:fldChar w:fldCharType="separate"/>
      </w:r>
      <w:r w:rsidR="00B41440">
        <w:rPr>
          <w:noProof/>
          <w:lang w:val="sk-SK"/>
        </w:rPr>
        <w:t>3</w:t>
      </w:r>
      <w:r w:rsidRPr="00EB60DC">
        <w:rPr>
          <w:lang w:val="sk-SK"/>
        </w:rPr>
        <w:fldChar w:fldCharType="end"/>
      </w:r>
      <w:r w:rsidRPr="00EB60DC">
        <w:rPr>
          <w:lang w:val="sk-SK"/>
        </w:rPr>
        <w:t xml:space="preserve">: Prehľad vlastností jednotlivých variantov napájacích modulov </w:t>
      </w:r>
      <w:proofErr w:type="spellStart"/>
      <w:r w:rsidRPr="00EB60DC">
        <w:rPr>
          <w:lang w:val="sk-SK"/>
        </w:rPr>
        <w:t>Sinamics</w:t>
      </w:r>
      <w:proofErr w:type="spellEnd"/>
      <w:r w:rsidRPr="00EB60DC">
        <w:rPr>
          <w:lang w:val="sk-SK"/>
        </w:rPr>
        <w:t xml:space="preserve"> S120 </w:t>
      </w:r>
      <w:r w:rsidRPr="00EB60DC">
        <w:rPr>
          <w:lang w:val="sk-SK"/>
        </w:rPr>
        <w:fldChar w:fldCharType="begin"/>
      </w:r>
      <w:r w:rsidRPr="00EB60DC">
        <w:rPr>
          <w:lang w:val="sk-SK"/>
        </w:rPr>
        <w:instrText xml:space="preserve"> REF _Ref464233540 \r \h  \* MERGEFORMAT </w:instrText>
      </w:r>
      <w:r w:rsidRPr="00EB60DC">
        <w:rPr>
          <w:lang w:val="sk-SK"/>
        </w:rPr>
      </w:r>
      <w:r w:rsidRPr="00EB60DC">
        <w:rPr>
          <w:lang w:val="sk-SK"/>
        </w:rPr>
        <w:fldChar w:fldCharType="separate"/>
      </w:r>
      <w:r w:rsidR="00B41440">
        <w:rPr>
          <w:lang w:val="sk-SK"/>
        </w:rPr>
        <w:t>[5]</w:t>
      </w:r>
      <w:bookmarkEnd w:id="84"/>
      <w:r w:rsidRPr="00EB60DC">
        <w:rPr>
          <w:lang w:val="sk-SK"/>
        </w:rPr>
        <w:fldChar w:fldCharType="end"/>
      </w:r>
    </w:p>
    <w:tbl>
      <w:tblPr>
        <w:tblStyle w:val="Mriekatabuky"/>
        <w:tblW w:w="8164" w:type="dxa"/>
        <w:jc w:val="center"/>
        <w:tblLook w:val="04A0" w:firstRow="1" w:lastRow="0" w:firstColumn="1" w:lastColumn="0" w:noHBand="0" w:noVBand="1"/>
      </w:tblPr>
      <w:tblGrid>
        <w:gridCol w:w="2551"/>
        <w:gridCol w:w="1871"/>
        <w:gridCol w:w="1871"/>
        <w:gridCol w:w="1871"/>
      </w:tblGrid>
      <w:tr w:rsidR="002D4321" w:rsidRPr="00EB60DC" w:rsidTr="00416EE3">
        <w:trPr>
          <w:jc w:val="center"/>
        </w:trPr>
        <w:tc>
          <w:tcPr>
            <w:tcW w:w="2551" w:type="dxa"/>
            <w:tcBorders>
              <w:top w:val="single" w:sz="12" w:space="0" w:color="auto"/>
              <w:left w:val="single" w:sz="12" w:space="0" w:color="auto"/>
              <w:bottom w:val="single" w:sz="12" w:space="0" w:color="auto"/>
              <w:right w:val="single" w:sz="12" w:space="0" w:color="auto"/>
            </w:tcBorders>
            <w:vAlign w:val="center"/>
          </w:tcPr>
          <w:p w:rsidR="002D4321" w:rsidRPr="00EB60DC" w:rsidRDefault="002D4321" w:rsidP="00097E9A">
            <w:pPr>
              <w:jc w:val="left"/>
              <w:rPr>
                <w:lang w:val="sk-SK"/>
              </w:rPr>
            </w:pPr>
            <w:r w:rsidRPr="00EB60DC">
              <w:rPr>
                <w:lang w:val="sk-SK"/>
              </w:rPr>
              <w:t>Vlastnosť</w:t>
            </w:r>
          </w:p>
        </w:tc>
        <w:tc>
          <w:tcPr>
            <w:tcW w:w="1871" w:type="dxa"/>
            <w:tcBorders>
              <w:top w:val="single" w:sz="12" w:space="0" w:color="auto"/>
              <w:left w:val="single" w:sz="12" w:space="0" w:color="auto"/>
              <w:bottom w:val="single" w:sz="12" w:space="0" w:color="auto"/>
            </w:tcBorders>
            <w:vAlign w:val="center"/>
          </w:tcPr>
          <w:p w:rsidR="002D4321" w:rsidRPr="00EB60DC" w:rsidRDefault="002D4321" w:rsidP="00097E9A">
            <w:pPr>
              <w:jc w:val="center"/>
              <w:rPr>
                <w:lang w:val="sk-SK"/>
              </w:rPr>
            </w:pPr>
            <w:proofErr w:type="spellStart"/>
            <w:r w:rsidRPr="00EB60DC">
              <w:rPr>
                <w:lang w:val="sk-SK"/>
              </w:rPr>
              <w:t>Basic</w:t>
            </w:r>
            <w:proofErr w:type="spellEnd"/>
            <w:r w:rsidRPr="00EB60DC">
              <w:rPr>
                <w:lang w:val="sk-SK"/>
              </w:rPr>
              <w:t xml:space="preserve"> </w:t>
            </w:r>
            <w:proofErr w:type="spellStart"/>
            <w:r w:rsidRPr="00EB60DC">
              <w:rPr>
                <w:lang w:val="sk-SK"/>
              </w:rPr>
              <w:t>Line</w:t>
            </w:r>
            <w:proofErr w:type="spellEnd"/>
            <w:r w:rsidRPr="00EB60DC">
              <w:rPr>
                <w:lang w:val="sk-SK"/>
              </w:rPr>
              <w:t xml:space="preserve"> </w:t>
            </w:r>
            <w:proofErr w:type="spellStart"/>
            <w:r w:rsidRPr="00EB60DC">
              <w:rPr>
                <w:lang w:val="sk-SK"/>
              </w:rPr>
              <w:t>Moule</w:t>
            </w:r>
            <w:proofErr w:type="spellEnd"/>
          </w:p>
        </w:tc>
        <w:tc>
          <w:tcPr>
            <w:tcW w:w="1871" w:type="dxa"/>
            <w:tcBorders>
              <w:top w:val="single" w:sz="12" w:space="0" w:color="auto"/>
              <w:bottom w:val="single" w:sz="12" w:space="0" w:color="auto"/>
            </w:tcBorders>
            <w:vAlign w:val="center"/>
          </w:tcPr>
          <w:p w:rsidR="002D4321" w:rsidRPr="00EB60DC" w:rsidRDefault="002D4321" w:rsidP="00097E9A">
            <w:pPr>
              <w:jc w:val="center"/>
              <w:rPr>
                <w:lang w:val="sk-SK"/>
              </w:rPr>
            </w:pPr>
            <w:proofErr w:type="spellStart"/>
            <w:r w:rsidRPr="00EB60DC">
              <w:rPr>
                <w:lang w:val="sk-SK"/>
              </w:rPr>
              <w:t>Smart</w:t>
            </w:r>
            <w:proofErr w:type="spellEnd"/>
            <w:r w:rsidR="00416EE3">
              <w:rPr>
                <w:lang w:val="sk-SK"/>
              </w:rPr>
              <w:t xml:space="preserve"> </w:t>
            </w:r>
            <w:proofErr w:type="spellStart"/>
            <w:r w:rsidRPr="00EB60DC">
              <w:rPr>
                <w:lang w:val="sk-SK"/>
              </w:rPr>
              <w:t>Line</w:t>
            </w:r>
            <w:proofErr w:type="spellEnd"/>
            <w:r w:rsidRPr="00EB60DC">
              <w:rPr>
                <w:lang w:val="sk-SK"/>
              </w:rPr>
              <w:t xml:space="preserve"> </w:t>
            </w:r>
            <w:proofErr w:type="spellStart"/>
            <w:r w:rsidRPr="00EB60DC">
              <w:rPr>
                <w:lang w:val="sk-SK"/>
              </w:rPr>
              <w:t>Moule</w:t>
            </w:r>
            <w:proofErr w:type="spellEnd"/>
          </w:p>
        </w:tc>
        <w:tc>
          <w:tcPr>
            <w:tcW w:w="1871" w:type="dxa"/>
            <w:tcBorders>
              <w:top w:val="single" w:sz="12" w:space="0" w:color="auto"/>
              <w:bottom w:val="single" w:sz="12" w:space="0" w:color="auto"/>
              <w:right w:val="single" w:sz="12" w:space="0" w:color="auto"/>
            </w:tcBorders>
            <w:vAlign w:val="center"/>
          </w:tcPr>
          <w:p w:rsidR="002D4321" w:rsidRPr="00EB60DC" w:rsidRDefault="002D4321" w:rsidP="00097E9A">
            <w:pPr>
              <w:jc w:val="center"/>
              <w:rPr>
                <w:lang w:val="sk-SK"/>
              </w:rPr>
            </w:pPr>
            <w:proofErr w:type="spellStart"/>
            <w:r w:rsidRPr="00EB60DC">
              <w:rPr>
                <w:lang w:val="sk-SK"/>
              </w:rPr>
              <w:t>Active</w:t>
            </w:r>
            <w:proofErr w:type="spellEnd"/>
            <w:r w:rsidRPr="00EB60DC">
              <w:rPr>
                <w:lang w:val="sk-SK"/>
              </w:rPr>
              <w:t xml:space="preserve"> </w:t>
            </w:r>
            <w:proofErr w:type="spellStart"/>
            <w:r w:rsidRPr="00EB60DC">
              <w:rPr>
                <w:lang w:val="sk-SK"/>
              </w:rPr>
              <w:t>Line</w:t>
            </w:r>
            <w:proofErr w:type="spellEnd"/>
            <w:r w:rsidRPr="00EB60DC">
              <w:rPr>
                <w:lang w:val="sk-SK"/>
              </w:rPr>
              <w:t xml:space="preserve"> </w:t>
            </w:r>
            <w:proofErr w:type="spellStart"/>
            <w:r w:rsidRPr="00EB60DC">
              <w:rPr>
                <w:lang w:val="sk-SK"/>
              </w:rPr>
              <w:t>Moule</w:t>
            </w:r>
            <w:proofErr w:type="spellEnd"/>
          </w:p>
        </w:tc>
      </w:tr>
      <w:tr w:rsidR="002D4321" w:rsidRPr="00EB60DC" w:rsidTr="00416EE3">
        <w:trPr>
          <w:jc w:val="center"/>
        </w:trPr>
        <w:tc>
          <w:tcPr>
            <w:tcW w:w="2551" w:type="dxa"/>
            <w:tcBorders>
              <w:top w:val="single" w:sz="12" w:space="0" w:color="auto"/>
              <w:left w:val="single" w:sz="12" w:space="0" w:color="auto"/>
              <w:right w:val="single" w:sz="12" w:space="0" w:color="auto"/>
            </w:tcBorders>
            <w:vAlign w:val="center"/>
          </w:tcPr>
          <w:p w:rsidR="002D4321" w:rsidRPr="00EB60DC" w:rsidRDefault="002D4321" w:rsidP="00097E9A">
            <w:pPr>
              <w:jc w:val="left"/>
              <w:rPr>
                <w:lang w:val="sk-SK"/>
              </w:rPr>
            </w:pPr>
            <w:r w:rsidRPr="00EB60DC">
              <w:rPr>
                <w:lang w:val="sk-SK"/>
              </w:rPr>
              <w:t>Činnosť</w:t>
            </w:r>
          </w:p>
        </w:tc>
        <w:tc>
          <w:tcPr>
            <w:tcW w:w="1871" w:type="dxa"/>
            <w:tcBorders>
              <w:top w:val="single" w:sz="12" w:space="0" w:color="auto"/>
              <w:left w:val="single" w:sz="12" w:space="0" w:color="auto"/>
            </w:tcBorders>
            <w:vAlign w:val="center"/>
          </w:tcPr>
          <w:p w:rsidR="002D4321" w:rsidRPr="00EB60DC" w:rsidRDefault="002D4321" w:rsidP="00097E9A">
            <w:pPr>
              <w:jc w:val="center"/>
              <w:rPr>
                <w:lang w:val="sk-SK"/>
              </w:rPr>
            </w:pPr>
            <w:r w:rsidRPr="00EB60DC">
              <w:rPr>
                <w:lang w:val="sk-SK"/>
              </w:rPr>
              <w:t>Neriaditeľná</w:t>
            </w:r>
          </w:p>
        </w:tc>
        <w:tc>
          <w:tcPr>
            <w:tcW w:w="1871" w:type="dxa"/>
            <w:tcBorders>
              <w:top w:val="single" w:sz="12" w:space="0" w:color="auto"/>
            </w:tcBorders>
            <w:vAlign w:val="center"/>
          </w:tcPr>
          <w:p w:rsidR="002D4321" w:rsidRPr="00EB60DC" w:rsidRDefault="002D4321" w:rsidP="00097E9A">
            <w:pPr>
              <w:jc w:val="center"/>
              <w:rPr>
                <w:lang w:val="sk-SK"/>
              </w:rPr>
            </w:pPr>
            <w:r w:rsidRPr="00EB60DC">
              <w:rPr>
                <w:lang w:val="sk-SK"/>
              </w:rPr>
              <w:t>Neriaditeľná</w:t>
            </w:r>
          </w:p>
        </w:tc>
        <w:tc>
          <w:tcPr>
            <w:tcW w:w="1871" w:type="dxa"/>
            <w:tcBorders>
              <w:top w:val="single" w:sz="12" w:space="0" w:color="auto"/>
              <w:right w:val="single" w:sz="12" w:space="0" w:color="auto"/>
            </w:tcBorders>
            <w:vAlign w:val="center"/>
          </w:tcPr>
          <w:p w:rsidR="002D4321" w:rsidRPr="00EB60DC" w:rsidRDefault="002D4321" w:rsidP="00097E9A">
            <w:pPr>
              <w:jc w:val="center"/>
              <w:rPr>
                <w:lang w:val="sk-SK"/>
              </w:rPr>
            </w:pPr>
            <w:r w:rsidRPr="00EB60DC">
              <w:rPr>
                <w:lang w:val="sk-SK"/>
              </w:rPr>
              <w:t>Riaditeľná</w:t>
            </w:r>
          </w:p>
        </w:tc>
      </w:tr>
      <w:tr w:rsidR="002D4321" w:rsidRPr="00EB60DC" w:rsidTr="00416EE3">
        <w:trPr>
          <w:jc w:val="center"/>
        </w:trPr>
        <w:tc>
          <w:tcPr>
            <w:tcW w:w="2551" w:type="dxa"/>
            <w:tcBorders>
              <w:left w:val="single" w:sz="12" w:space="0" w:color="auto"/>
              <w:right w:val="single" w:sz="12" w:space="0" w:color="auto"/>
            </w:tcBorders>
            <w:vAlign w:val="center"/>
          </w:tcPr>
          <w:p w:rsidR="002D4321" w:rsidRPr="00EB60DC" w:rsidRDefault="002D4321" w:rsidP="00097E9A">
            <w:pPr>
              <w:jc w:val="left"/>
              <w:rPr>
                <w:lang w:val="sk-SK"/>
              </w:rPr>
            </w:pPr>
            <w:r w:rsidRPr="00EB60DC">
              <w:rPr>
                <w:lang w:val="sk-SK"/>
              </w:rPr>
              <w:t>Kompenzácia fluktuácií napätia siete</w:t>
            </w:r>
          </w:p>
        </w:tc>
        <w:tc>
          <w:tcPr>
            <w:tcW w:w="1871" w:type="dxa"/>
            <w:tcBorders>
              <w:left w:val="single" w:sz="12" w:space="0" w:color="auto"/>
            </w:tcBorders>
            <w:vAlign w:val="center"/>
          </w:tcPr>
          <w:p w:rsidR="002D4321" w:rsidRPr="00EB60DC" w:rsidRDefault="002D4321" w:rsidP="00097E9A">
            <w:pPr>
              <w:jc w:val="center"/>
              <w:rPr>
                <w:lang w:val="sk-SK"/>
              </w:rPr>
            </w:pPr>
            <w:r w:rsidRPr="00EB60DC">
              <w:rPr>
                <w:lang w:val="sk-SK"/>
              </w:rPr>
              <w:t>Nie</w:t>
            </w:r>
          </w:p>
        </w:tc>
        <w:tc>
          <w:tcPr>
            <w:tcW w:w="1871" w:type="dxa"/>
            <w:vAlign w:val="center"/>
          </w:tcPr>
          <w:p w:rsidR="002D4321" w:rsidRPr="00EB60DC" w:rsidRDefault="002D4321" w:rsidP="00097E9A">
            <w:pPr>
              <w:jc w:val="center"/>
              <w:rPr>
                <w:lang w:val="sk-SK"/>
              </w:rPr>
            </w:pPr>
            <w:r w:rsidRPr="00EB60DC">
              <w:rPr>
                <w:lang w:val="sk-SK"/>
              </w:rPr>
              <w:t>Nie</w:t>
            </w:r>
          </w:p>
        </w:tc>
        <w:tc>
          <w:tcPr>
            <w:tcW w:w="1871" w:type="dxa"/>
            <w:tcBorders>
              <w:right w:val="single" w:sz="12" w:space="0" w:color="auto"/>
            </w:tcBorders>
            <w:vAlign w:val="center"/>
          </w:tcPr>
          <w:p w:rsidR="002D4321" w:rsidRPr="00EB60DC" w:rsidRDefault="002D4321" w:rsidP="00097E9A">
            <w:pPr>
              <w:jc w:val="center"/>
              <w:rPr>
                <w:lang w:val="sk-SK"/>
              </w:rPr>
            </w:pPr>
            <w:r w:rsidRPr="00EB60DC">
              <w:rPr>
                <w:lang w:val="sk-SK"/>
              </w:rPr>
              <w:t>Áno</w:t>
            </w:r>
          </w:p>
        </w:tc>
      </w:tr>
      <w:tr w:rsidR="002D4321" w:rsidRPr="00EB60DC" w:rsidTr="00416EE3">
        <w:trPr>
          <w:jc w:val="center"/>
        </w:trPr>
        <w:tc>
          <w:tcPr>
            <w:tcW w:w="2551" w:type="dxa"/>
            <w:tcBorders>
              <w:left w:val="single" w:sz="12" w:space="0" w:color="auto"/>
              <w:right w:val="single" w:sz="12" w:space="0" w:color="auto"/>
            </w:tcBorders>
            <w:vAlign w:val="center"/>
          </w:tcPr>
          <w:p w:rsidR="002D4321" w:rsidRPr="00EB60DC" w:rsidRDefault="002D4321" w:rsidP="00097E9A">
            <w:pPr>
              <w:jc w:val="left"/>
              <w:rPr>
                <w:lang w:val="sk-SK"/>
              </w:rPr>
            </w:pPr>
            <w:proofErr w:type="spellStart"/>
            <w:r w:rsidRPr="00EB60DC">
              <w:rPr>
                <w:lang w:val="sk-SK"/>
              </w:rPr>
              <w:t>Rekuperácia</w:t>
            </w:r>
            <w:proofErr w:type="spellEnd"/>
            <w:r w:rsidRPr="00EB60DC">
              <w:rPr>
                <w:lang w:val="sk-SK"/>
              </w:rPr>
              <w:t xml:space="preserve"> energie</w:t>
            </w:r>
          </w:p>
        </w:tc>
        <w:tc>
          <w:tcPr>
            <w:tcW w:w="1871" w:type="dxa"/>
            <w:tcBorders>
              <w:left w:val="single" w:sz="12" w:space="0" w:color="auto"/>
            </w:tcBorders>
            <w:vAlign w:val="center"/>
          </w:tcPr>
          <w:p w:rsidR="002D4321" w:rsidRPr="00EB60DC" w:rsidRDefault="002D4321" w:rsidP="00097E9A">
            <w:pPr>
              <w:jc w:val="center"/>
              <w:rPr>
                <w:lang w:val="sk-SK"/>
              </w:rPr>
            </w:pPr>
            <w:r w:rsidRPr="00EB60DC">
              <w:rPr>
                <w:lang w:val="sk-SK"/>
              </w:rPr>
              <w:t>Nie</w:t>
            </w:r>
          </w:p>
        </w:tc>
        <w:tc>
          <w:tcPr>
            <w:tcW w:w="1871" w:type="dxa"/>
            <w:vAlign w:val="center"/>
          </w:tcPr>
          <w:p w:rsidR="002D4321" w:rsidRPr="00EB60DC" w:rsidRDefault="002D4321" w:rsidP="00097E9A">
            <w:pPr>
              <w:jc w:val="center"/>
              <w:rPr>
                <w:lang w:val="sk-SK"/>
              </w:rPr>
            </w:pPr>
            <w:r w:rsidRPr="00EB60DC">
              <w:rPr>
                <w:lang w:val="sk-SK"/>
              </w:rPr>
              <w:t>Áno</w:t>
            </w:r>
          </w:p>
        </w:tc>
        <w:tc>
          <w:tcPr>
            <w:tcW w:w="1871" w:type="dxa"/>
            <w:tcBorders>
              <w:right w:val="single" w:sz="12" w:space="0" w:color="auto"/>
            </w:tcBorders>
            <w:vAlign w:val="center"/>
          </w:tcPr>
          <w:p w:rsidR="002D4321" w:rsidRPr="00EB60DC" w:rsidRDefault="002D4321" w:rsidP="00097E9A">
            <w:pPr>
              <w:jc w:val="center"/>
              <w:rPr>
                <w:lang w:val="sk-SK"/>
              </w:rPr>
            </w:pPr>
            <w:r w:rsidRPr="00EB60DC">
              <w:rPr>
                <w:lang w:val="sk-SK"/>
              </w:rPr>
              <w:t>Áno</w:t>
            </w:r>
          </w:p>
        </w:tc>
      </w:tr>
      <w:tr w:rsidR="002D4321" w:rsidRPr="00EB60DC" w:rsidTr="00416EE3">
        <w:trPr>
          <w:jc w:val="center"/>
        </w:trPr>
        <w:tc>
          <w:tcPr>
            <w:tcW w:w="2551" w:type="dxa"/>
            <w:tcBorders>
              <w:left w:val="single" w:sz="12" w:space="0" w:color="auto"/>
              <w:right w:val="single" w:sz="12" w:space="0" w:color="auto"/>
            </w:tcBorders>
            <w:vAlign w:val="center"/>
          </w:tcPr>
          <w:p w:rsidR="002D4321" w:rsidRPr="00EB60DC" w:rsidRDefault="002D4321" w:rsidP="00097E9A">
            <w:pPr>
              <w:jc w:val="left"/>
              <w:rPr>
                <w:lang w:val="sk-SK"/>
              </w:rPr>
            </w:pPr>
            <w:r w:rsidRPr="00EB60DC">
              <w:rPr>
                <w:lang w:val="sk-SK"/>
              </w:rPr>
              <w:t>Generovanie vyšších harmonických</w:t>
            </w:r>
          </w:p>
        </w:tc>
        <w:tc>
          <w:tcPr>
            <w:tcW w:w="1871" w:type="dxa"/>
            <w:tcBorders>
              <w:left w:val="single" w:sz="12" w:space="0" w:color="auto"/>
            </w:tcBorders>
            <w:vAlign w:val="center"/>
          </w:tcPr>
          <w:p w:rsidR="002D4321" w:rsidRPr="00EB60DC" w:rsidRDefault="002D4321" w:rsidP="00097E9A">
            <w:pPr>
              <w:jc w:val="center"/>
              <w:rPr>
                <w:lang w:val="sk-SK"/>
              </w:rPr>
            </w:pPr>
            <w:r w:rsidRPr="00EB60DC">
              <w:rPr>
                <w:lang w:val="sk-SK"/>
              </w:rPr>
              <w:t>Vysoké</w:t>
            </w:r>
          </w:p>
        </w:tc>
        <w:tc>
          <w:tcPr>
            <w:tcW w:w="1871" w:type="dxa"/>
            <w:vAlign w:val="center"/>
          </w:tcPr>
          <w:p w:rsidR="002D4321" w:rsidRPr="00EB60DC" w:rsidRDefault="002D4321" w:rsidP="00097E9A">
            <w:pPr>
              <w:jc w:val="center"/>
              <w:rPr>
                <w:lang w:val="sk-SK"/>
              </w:rPr>
            </w:pPr>
            <w:r w:rsidRPr="00EB60DC">
              <w:rPr>
                <w:lang w:val="sk-SK"/>
              </w:rPr>
              <w:t>Vysoké</w:t>
            </w:r>
          </w:p>
        </w:tc>
        <w:tc>
          <w:tcPr>
            <w:tcW w:w="1871" w:type="dxa"/>
            <w:tcBorders>
              <w:right w:val="single" w:sz="12" w:space="0" w:color="auto"/>
            </w:tcBorders>
            <w:vAlign w:val="center"/>
          </w:tcPr>
          <w:p w:rsidR="002D4321" w:rsidRPr="00EB60DC" w:rsidRDefault="002D4321" w:rsidP="00097E9A">
            <w:pPr>
              <w:jc w:val="center"/>
              <w:rPr>
                <w:lang w:val="sk-SK"/>
              </w:rPr>
            </w:pPr>
            <w:r w:rsidRPr="00EB60DC">
              <w:rPr>
                <w:lang w:val="sk-SK"/>
              </w:rPr>
              <w:t>Nízke</w:t>
            </w:r>
          </w:p>
        </w:tc>
      </w:tr>
      <w:tr w:rsidR="002D4321" w:rsidRPr="00EB60DC" w:rsidTr="00416EE3">
        <w:trPr>
          <w:jc w:val="center"/>
        </w:trPr>
        <w:tc>
          <w:tcPr>
            <w:tcW w:w="2551" w:type="dxa"/>
            <w:tcBorders>
              <w:left w:val="single" w:sz="12" w:space="0" w:color="auto"/>
              <w:bottom w:val="single" w:sz="12" w:space="0" w:color="auto"/>
              <w:right w:val="single" w:sz="12" w:space="0" w:color="auto"/>
            </w:tcBorders>
            <w:vAlign w:val="center"/>
          </w:tcPr>
          <w:p w:rsidR="002D4321" w:rsidRPr="00EB60DC" w:rsidRDefault="002D4321" w:rsidP="00097E9A">
            <w:pPr>
              <w:jc w:val="left"/>
              <w:rPr>
                <w:lang w:val="sk-SK"/>
              </w:rPr>
            </w:pPr>
            <w:r w:rsidRPr="00EB60DC">
              <w:rPr>
                <w:lang w:val="sk-SK"/>
              </w:rPr>
              <w:t>Kompenzácia jalového výkonu</w:t>
            </w:r>
          </w:p>
        </w:tc>
        <w:tc>
          <w:tcPr>
            <w:tcW w:w="1871" w:type="dxa"/>
            <w:tcBorders>
              <w:left w:val="single" w:sz="12" w:space="0" w:color="auto"/>
              <w:bottom w:val="single" w:sz="12" w:space="0" w:color="auto"/>
            </w:tcBorders>
            <w:vAlign w:val="center"/>
          </w:tcPr>
          <w:p w:rsidR="002D4321" w:rsidRPr="00EB60DC" w:rsidRDefault="002D4321" w:rsidP="00097E9A">
            <w:pPr>
              <w:jc w:val="center"/>
              <w:rPr>
                <w:lang w:val="sk-SK"/>
              </w:rPr>
            </w:pPr>
            <w:r w:rsidRPr="00EB60DC">
              <w:rPr>
                <w:lang w:val="sk-SK"/>
              </w:rPr>
              <w:t>Nie</w:t>
            </w:r>
          </w:p>
        </w:tc>
        <w:tc>
          <w:tcPr>
            <w:tcW w:w="1871" w:type="dxa"/>
            <w:tcBorders>
              <w:bottom w:val="single" w:sz="12" w:space="0" w:color="auto"/>
            </w:tcBorders>
            <w:vAlign w:val="center"/>
          </w:tcPr>
          <w:p w:rsidR="002D4321" w:rsidRPr="00EB60DC" w:rsidRDefault="002D4321" w:rsidP="00097E9A">
            <w:pPr>
              <w:jc w:val="center"/>
              <w:rPr>
                <w:lang w:val="sk-SK"/>
              </w:rPr>
            </w:pPr>
            <w:r w:rsidRPr="00EB60DC">
              <w:rPr>
                <w:lang w:val="sk-SK"/>
              </w:rPr>
              <w:t>Nie</w:t>
            </w:r>
          </w:p>
        </w:tc>
        <w:tc>
          <w:tcPr>
            <w:tcW w:w="1871" w:type="dxa"/>
            <w:tcBorders>
              <w:bottom w:val="single" w:sz="12" w:space="0" w:color="auto"/>
              <w:right w:val="single" w:sz="12" w:space="0" w:color="auto"/>
            </w:tcBorders>
            <w:vAlign w:val="center"/>
          </w:tcPr>
          <w:p w:rsidR="002D4321" w:rsidRPr="00EB60DC" w:rsidRDefault="002D4321" w:rsidP="00097E9A">
            <w:pPr>
              <w:keepNext/>
              <w:jc w:val="center"/>
              <w:rPr>
                <w:lang w:val="sk-SK"/>
              </w:rPr>
            </w:pPr>
            <w:r w:rsidRPr="00EB60DC">
              <w:rPr>
                <w:lang w:val="sk-SK"/>
              </w:rPr>
              <w:t>Áno</w:t>
            </w:r>
          </w:p>
        </w:tc>
      </w:tr>
    </w:tbl>
    <w:p w:rsidR="002D4321" w:rsidRPr="00EB60DC" w:rsidRDefault="002D4321" w:rsidP="002D4321">
      <w:pPr>
        <w:pStyle w:val="Popis"/>
        <w:jc w:val="both"/>
        <w:rPr>
          <w:lang w:val="sk-SK"/>
        </w:rPr>
      </w:pPr>
    </w:p>
    <w:p w:rsidR="002D4321" w:rsidRPr="00EB60DC" w:rsidRDefault="002D4321" w:rsidP="002D4321">
      <w:pPr>
        <w:keepNext/>
        <w:jc w:val="center"/>
        <w:rPr>
          <w:lang w:val="sk-SK"/>
        </w:rPr>
      </w:pPr>
      <w:r w:rsidRPr="00EB60DC">
        <w:rPr>
          <w:noProof/>
          <w:lang w:val="sk-SK" w:eastAsia="sk-SK"/>
        </w:rPr>
        <w:drawing>
          <wp:inline distT="0" distB="0" distL="0" distR="0" wp14:anchorId="38F98063" wp14:editId="56BF2B62">
            <wp:extent cx="3684048" cy="3076575"/>
            <wp:effectExtent l="0" t="0" r="0" b="0"/>
            <wp:docPr id="7" name="Obrázo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line%mod.jpg"/>
                    <pic:cNvPicPr/>
                  </pic:nvPicPr>
                  <pic:blipFill rotWithShape="1">
                    <a:blip r:embed="rId28">
                      <a:extLst>
                        <a:ext uri="{28A0092B-C50C-407E-A947-70E740481C1C}">
                          <a14:useLocalDpi xmlns:a14="http://schemas.microsoft.com/office/drawing/2010/main" val="0"/>
                        </a:ext>
                      </a:extLst>
                    </a:blip>
                    <a:srcRect t="8504" r="29789"/>
                    <a:stretch/>
                  </pic:blipFill>
                  <pic:spPr bwMode="auto">
                    <a:xfrm>
                      <a:off x="0" y="0"/>
                      <a:ext cx="3726430" cy="3111968"/>
                    </a:xfrm>
                    <a:prstGeom prst="rect">
                      <a:avLst/>
                    </a:prstGeom>
                    <a:ln>
                      <a:noFill/>
                    </a:ln>
                    <a:extLst>
                      <a:ext uri="{53640926-AAD7-44D8-BBD7-CCE9431645EC}">
                        <a14:shadowObscured xmlns:a14="http://schemas.microsoft.com/office/drawing/2010/main"/>
                      </a:ext>
                    </a:extLst>
                  </pic:spPr>
                </pic:pic>
              </a:graphicData>
            </a:graphic>
          </wp:inline>
        </w:drawing>
      </w:r>
    </w:p>
    <w:p w:rsidR="002D4321" w:rsidRPr="00EB60DC" w:rsidRDefault="002D4321" w:rsidP="002D4321">
      <w:pPr>
        <w:pStyle w:val="Popis"/>
        <w:rPr>
          <w:lang w:val="sk-SK"/>
        </w:rPr>
      </w:pPr>
      <w:bookmarkStart w:id="85" w:name="_Toc480990868"/>
      <w:r w:rsidRPr="00EB60DC">
        <w:rPr>
          <w:lang w:val="sk-SK"/>
        </w:rPr>
        <w:t xml:space="preserve">Obrázok </w:t>
      </w:r>
      <w:r w:rsidRPr="00EB60DC">
        <w:rPr>
          <w:lang w:val="sk-SK"/>
        </w:rPr>
        <w:fldChar w:fldCharType="begin"/>
      </w:r>
      <w:r w:rsidRPr="00EB60DC">
        <w:rPr>
          <w:lang w:val="sk-SK"/>
        </w:rPr>
        <w:instrText xml:space="preserve"> SEQ Obrázok \* ARABIC </w:instrText>
      </w:r>
      <w:r w:rsidRPr="00EB60DC">
        <w:rPr>
          <w:lang w:val="sk-SK"/>
        </w:rPr>
        <w:fldChar w:fldCharType="separate"/>
      </w:r>
      <w:r w:rsidR="00B41440">
        <w:rPr>
          <w:noProof/>
          <w:lang w:val="sk-SK"/>
        </w:rPr>
        <w:t>16</w:t>
      </w:r>
      <w:r w:rsidRPr="00EB60DC">
        <w:rPr>
          <w:lang w:val="sk-SK"/>
        </w:rPr>
        <w:fldChar w:fldCharType="end"/>
      </w:r>
      <w:r w:rsidRPr="00EB60DC">
        <w:rPr>
          <w:lang w:val="sk-SK"/>
        </w:rPr>
        <w:t xml:space="preserve">: Rôzne prevedenia napájacích modulov </w:t>
      </w:r>
      <w:proofErr w:type="spellStart"/>
      <w:r w:rsidRPr="00EB60DC">
        <w:rPr>
          <w:lang w:val="sk-SK"/>
        </w:rPr>
        <w:t>Sinamics</w:t>
      </w:r>
      <w:proofErr w:type="spellEnd"/>
      <w:r w:rsidRPr="00EB60DC">
        <w:rPr>
          <w:lang w:val="sk-SK"/>
        </w:rPr>
        <w:t xml:space="preserve"> </w:t>
      </w:r>
      <w:r w:rsidR="004A7FE1">
        <w:rPr>
          <w:lang w:val="sk-SK"/>
        </w:rPr>
        <w:fldChar w:fldCharType="begin"/>
      </w:r>
      <w:r w:rsidR="004A7FE1">
        <w:rPr>
          <w:lang w:val="sk-SK"/>
        </w:rPr>
        <w:instrText xml:space="preserve"> REF _Ref480786964 \n \h </w:instrText>
      </w:r>
      <w:r w:rsidR="004A7FE1">
        <w:rPr>
          <w:lang w:val="sk-SK"/>
        </w:rPr>
      </w:r>
      <w:r w:rsidR="004A7FE1">
        <w:rPr>
          <w:lang w:val="sk-SK"/>
        </w:rPr>
        <w:fldChar w:fldCharType="separate"/>
      </w:r>
      <w:r w:rsidR="00B41440">
        <w:rPr>
          <w:lang w:val="sk-SK"/>
        </w:rPr>
        <w:t>[2]</w:t>
      </w:r>
      <w:bookmarkEnd w:id="85"/>
      <w:r w:rsidR="004A7FE1">
        <w:rPr>
          <w:lang w:val="sk-SK"/>
        </w:rPr>
        <w:fldChar w:fldCharType="end"/>
      </w:r>
    </w:p>
    <w:p w:rsidR="002D4321" w:rsidRPr="00EB60DC" w:rsidRDefault="002D4321" w:rsidP="002D4321">
      <w:pPr>
        <w:pStyle w:val="Nadpis3"/>
        <w:spacing w:line="276" w:lineRule="auto"/>
        <w:rPr>
          <w:lang w:val="sk-SK"/>
        </w:rPr>
      </w:pPr>
      <w:bookmarkStart w:id="86" w:name="_Toc478226222"/>
      <w:bookmarkStart w:id="87" w:name="_Toc480990828"/>
      <w:r w:rsidRPr="00EB60DC">
        <w:rPr>
          <w:lang w:val="sk-SK"/>
        </w:rPr>
        <w:t>Motor modul</w:t>
      </w:r>
      <w:bookmarkEnd w:id="86"/>
      <w:bookmarkEnd w:id="87"/>
    </w:p>
    <w:p w:rsidR="002D4321" w:rsidRPr="00EB60DC" w:rsidRDefault="002D4321" w:rsidP="002D4321">
      <w:pPr>
        <w:pStyle w:val="Odstavecprvn"/>
        <w:rPr>
          <w:lang w:val="sk-SK"/>
        </w:rPr>
      </w:pPr>
      <w:r w:rsidRPr="00EB60DC">
        <w:rPr>
          <w:lang w:val="sk-SK"/>
        </w:rPr>
        <w:t xml:space="preserve">Slúži na pripojenie riadeného motoru, teda na pripojenie </w:t>
      </w:r>
      <w:proofErr w:type="spellStart"/>
      <w:r w:rsidRPr="00EB60DC">
        <w:rPr>
          <w:lang w:val="sk-SK"/>
        </w:rPr>
        <w:t>Drive-CLiQ</w:t>
      </w:r>
      <w:proofErr w:type="spellEnd"/>
      <w:r w:rsidRPr="00EB60DC">
        <w:rPr>
          <w:lang w:val="sk-SK"/>
        </w:rPr>
        <w:t xml:space="preserve"> zbernice jeho </w:t>
      </w:r>
      <w:proofErr w:type="spellStart"/>
      <w:r w:rsidRPr="00EB60DC">
        <w:rPr>
          <w:lang w:val="sk-SK"/>
        </w:rPr>
        <w:t>enkóderu</w:t>
      </w:r>
      <w:proofErr w:type="spellEnd"/>
      <w:r w:rsidRPr="00EB60DC">
        <w:rPr>
          <w:lang w:val="sk-SK"/>
        </w:rPr>
        <w:t xml:space="preserve"> a jeho výkonového vedenia. Rovnako ako u napájacích modulov, aj u motor modulov </w:t>
      </w:r>
      <w:r w:rsidR="004A7FE1">
        <w:rPr>
          <w:lang w:val="sk-SK"/>
        </w:rPr>
        <w:fldChar w:fldCharType="begin"/>
      </w:r>
      <w:r w:rsidR="004A7FE1">
        <w:rPr>
          <w:lang w:val="sk-SK"/>
        </w:rPr>
        <w:instrText xml:space="preserve"> REF _Ref480786964 \n \h </w:instrText>
      </w:r>
      <w:r w:rsidR="004A7FE1">
        <w:rPr>
          <w:lang w:val="sk-SK"/>
        </w:rPr>
      </w:r>
      <w:r w:rsidR="004A7FE1">
        <w:rPr>
          <w:lang w:val="sk-SK"/>
        </w:rPr>
        <w:fldChar w:fldCharType="separate"/>
      </w:r>
      <w:r w:rsidR="00B41440">
        <w:rPr>
          <w:lang w:val="sk-SK"/>
        </w:rPr>
        <w:t>[2]</w:t>
      </w:r>
      <w:r w:rsidR="004A7FE1">
        <w:rPr>
          <w:lang w:val="sk-SK"/>
        </w:rPr>
        <w:fldChar w:fldCharType="end"/>
      </w:r>
      <w:r w:rsidR="004A7FE1">
        <w:rPr>
          <w:lang w:val="sk-SK"/>
        </w:rPr>
        <w:t xml:space="preserve"> </w:t>
      </w:r>
      <w:r w:rsidR="007E5ECF">
        <w:rPr>
          <w:lang w:val="sk-SK"/>
        </w:rPr>
        <w:t>možno naraziť na dva typy</w:t>
      </w:r>
      <w:r w:rsidR="0017657D">
        <w:rPr>
          <w:lang w:val="sk-SK"/>
        </w:rPr>
        <w:t xml:space="preserve"> pr</w:t>
      </w:r>
      <w:r w:rsidR="00211DA6" w:rsidRPr="00EB60DC">
        <w:rPr>
          <w:lang w:val="sk-SK"/>
        </w:rPr>
        <w:t>evedenia</w:t>
      </w:r>
      <w:r w:rsidR="007E5ECF">
        <w:rPr>
          <w:lang w:val="sk-SK"/>
        </w:rPr>
        <w:t>, a to</w:t>
      </w:r>
      <w:r w:rsidRPr="00EB60DC">
        <w:rPr>
          <w:lang w:val="sk-SK"/>
        </w:rPr>
        <w:t xml:space="preserve"> buď modulárne alebo skriňové. Pri aplikáciách, v ktorých postačuje nižší výkonový rozsah je možné použiť takzvaný dvojitý motor modul. Samozrejme každý z dvojice pripojených motorov je možné riadiť separátne. Hlavnou výhodou tohto prevedenia je úspora miesta v rozvádzači. Motor modul umožňuje riadenie v režime </w:t>
      </w:r>
      <w:proofErr w:type="spellStart"/>
      <w:r w:rsidRPr="00EB60DC">
        <w:rPr>
          <w:lang w:val="sk-SK"/>
        </w:rPr>
        <w:t>servo</w:t>
      </w:r>
      <w:proofErr w:type="spellEnd"/>
      <w:r w:rsidRPr="00EB60DC">
        <w:rPr>
          <w:lang w:val="sk-SK"/>
        </w:rPr>
        <w:t>, vektorové riadenie a U/f riadenie.</w:t>
      </w:r>
    </w:p>
    <w:p w:rsidR="002D4321" w:rsidRPr="00EB60DC" w:rsidRDefault="002D4321" w:rsidP="002D4321">
      <w:pPr>
        <w:pStyle w:val="Odstavecprvn"/>
        <w:jc w:val="center"/>
        <w:rPr>
          <w:lang w:val="sk-SK"/>
        </w:rPr>
      </w:pPr>
      <w:r w:rsidRPr="00EB60DC">
        <w:rPr>
          <w:noProof/>
          <w:lang w:val="sk-SK" w:eastAsia="sk-SK"/>
        </w:rPr>
        <w:lastRenderedPageBreak/>
        <w:drawing>
          <wp:inline distT="0" distB="0" distL="0" distR="0" wp14:anchorId="7EF02B22" wp14:editId="5EB3C411">
            <wp:extent cx="4352925" cy="2605203"/>
            <wp:effectExtent l="0" t="0" r="0" b="0"/>
            <wp:docPr id="6" name="Obrázo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ine%mod.jpg"/>
                    <pic:cNvPicPr/>
                  </pic:nvPicPr>
                  <pic:blipFill>
                    <a:blip r:embed="rId29">
                      <a:extLst>
                        <a:ext uri="{28A0092B-C50C-407E-A947-70E740481C1C}">
                          <a14:useLocalDpi xmlns:a14="http://schemas.microsoft.com/office/drawing/2010/main" val="0"/>
                        </a:ext>
                      </a:extLst>
                    </a:blip>
                    <a:stretch>
                      <a:fillRect/>
                    </a:stretch>
                  </pic:blipFill>
                  <pic:spPr>
                    <a:xfrm>
                      <a:off x="0" y="0"/>
                      <a:ext cx="4364369" cy="2612052"/>
                    </a:xfrm>
                    <a:prstGeom prst="rect">
                      <a:avLst/>
                    </a:prstGeom>
                  </pic:spPr>
                </pic:pic>
              </a:graphicData>
            </a:graphic>
          </wp:inline>
        </w:drawing>
      </w:r>
    </w:p>
    <w:p w:rsidR="002D4321" w:rsidRPr="00EB60DC" w:rsidRDefault="002D4321" w:rsidP="006E21F9">
      <w:pPr>
        <w:pStyle w:val="Popis"/>
        <w:rPr>
          <w:lang w:val="sk-SK"/>
        </w:rPr>
      </w:pPr>
      <w:bookmarkStart w:id="88" w:name="_Toc480990869"/>
      <w:r w:rsidRPr="00EB60DC">
        <w:rPr>
          <w:lang w:val="sk-SK"/>
        </w:rPr>
        <w:t xml:space="preserve">Obrázok </w:t>
      </w:r>
      <w:r w:rsidRPr="00EB60DC">
        <w:rPr>
          <w:lang w:val="sk-SK"/>
        </w:rPr>
        <w:fldChar w:fldCharType="begin"/>
      </w:r>
      <w:r w:rsidRPr="00EB60DC">
        <w:rPr>
          <w:lang w:val="sk-SK"/>
        </w:rPr>
        <w:instrText xml:space="preserve"> SEQ Obrázok \* ARABIC </w:instrText>
      </w:r>
      <w:r w:rsidRPr="00EB60DC">
        <w:rPr>
          <w:lang w:val="sk-SK"/>
        </w:rPr>
        <w:fldChar w:fldCharType="separate"/>
      </w:r>
      <w:r w:rsidR="00B41440">
        <w:rPr>
          <w:noProof/>
          <w:lang w:val="sk-SK"/>
        </w:rPr>
        <w:t>17</w:t>
      </w:r>
      <w:r w:rsidRPr="00EB60DC">
        <w:rPr>
          <w:lang w:val="sk-SK"/>
        </w:rPr>
        <w:fldChar w:fldCharType="end"/>
      </w:r>
      <w:r w:rsidRPr="00EB60DC">
        <w:rPr>
          <w:lang w:val="sk-SK"/>
        </w:rPr>
        <w:t xml:space="preserve">: Rôzne prevedenia motor modulov </w:t>
      </w:r>
      <w:proofErr w:type="spellStart"/>
      <w:r w:rsidRPr="00EB60DC">
        <w:rPr>
          <w:lang w:val="sk-SK"/>
        </w:rPr>
        <w:t>Sinamics</w:t>
      </w:r>
      <w:proofErr w:type="spellEnd"/>
      <w:r w:rsidRPr="00EB60DC">
        <w:rPr>
          <w:lang w:val="sk-SK"/>
        </w:rPr>
        <w:t xml:space="preserve"> </w:t>
      </w:r>
      <w:r w:rsidR="004A7FE1">
        <w:rPr>
          <w:lang w:val="sk-SK"/>
        </w:rPr>
        <w:fldChar w:fldCharType="begin"/>
      </w:r>
      <w:r w:rsidR="004A7FE1">
        <w:rPr>
          <w:lang w:val="sk-SK"/>
        </w:rPr>
        <w:instrText xml:space="preserve"> REF _Ref480786964 \n \h </w:instrText>
      </w:r>
      <w:r w:rsidR="004A7FE1">
        <w:rPr>
          <w:lang w:val="sk-SK"/>
        </w:rPr>
      </w:r>
      <w:r w:rsidR="004A7FE1">
        <w:rPr>
          <w:lang w:val="sk-SK"/>
        </w:rPr>
        <w:fldChar w:fldCharType="separate"/>
      </w:r>
      <w:r w:rsidR="00B41440">
        <w:rPr>
          <w:lang w:val="sk-SK"/>
        </w:rPr>
        <w:t>[2]</w:t>
      </w:r>
      <w:bookmarkEnd w:id="88"/>
      <w:r w:rsidR="004A7FE1">
        <w:rPr>
          <w:lang w:val="sk-SK"/>
        </w:rPr>
        <w:fldChar w:fldCharType="end"/>
      </w:r>
    </w:p>
    <w:p w:rsidR="002D4321" w:rsidRPr="00EB60DC" w:rsidRDefault="002D4321" w:rsidP="002D4321">
      <w:pPr>
        <w:pStyle w:val="Nadpis2"/>
        <w:spacing w:line="276" w:lineRule="auto"/>
        <w:rPr>
          <w:lang w:val="sk-SK"/>
        </w:rPr>
      </w:pPr>
      <w:bookmarkStart w:id="89" w:name="_Toc463525359"/>
      <w:bookmarkStart w:id="90" w:name="_Toc478226223"/>
      <w:bookmarkStart w:id="91" w:name="_Toc480990829"/>
      <w:proofErr w:type="spellStart"/>
      <w:r w:rsidRPr="00EB60DC">
        <w:rPr>
          <w:lang w:val="sk-SK"/>
        </w:rPr>
        <w:t>Simatic</w:t>
      </w:r>
      <w:proofErr w:type="spellEnd"/>
      <w:r w:rsidRPr="00EB60DC">
        <w:rPr>
          <w:lang w:val="sk-SK"/>
        </w:rPr>
        <w:t xml:space="preserve"> S7–1500</w:t>
      </w:r>
      <w:bookmarkEnd w:id="89"/>
      <w:bookmarkEnd w:id="90"/>
      <w:bookmarkEnd w:id="91"/>
    </w:p>
    <w:p w:rsidR="002D4321" w:rsidRPr="00EB60DC" w:rsidRDefault="002D4321" w:rsidP="006E21F9">
      <w:pPr>
        <w:pStyle w:val="Odstavecprvn"/>
        <w:rPr>
          <w:lang w:val="sk-SK"/>
        </w:rPr>
      </w:pPr>
      <w:r w:rsidRPr="00EB60DC">
        <w:rPr>
          <w:lang w:val="sk-SK"/>
        </w:rPr>
        <w:t xml:space="preserve">PLC z rodiny S7–1500 od firmy Siemens predstavujú </w:t>
      </w:r>
      <w:r w:rsidR="00F44C0A" w:rsidRPr="00EB60DC">
        <w:rPr>
          <w:lang w:val="sk-SK"/>
        </w:rPr>
        <w:t>PLC vyššej výkonovej rady</w:t>
      </w:r>
      <w:r w:rsidRPr="00EB60DC">
        <w:rPr>
          <w:lang w:val="sk-SK"/>
        </w:rPr>
        <w:t xml:space="preserve"> určen</w:t>
      </w:r>
      <w:r w:rsidR="00F44C0A" w:rsidRPr="00EB60DC">
        <w:rPr>
          <w:lang w:val="sk-SK"/>
        </w:rPr>
        <w:t>é</w:t>
      </w:r>
      <w:r w:rsidRPr="00EB60DC">
        <w:rPr>
          <w:lang w:val="sk-SK"/>
        </w:rPr>
        <w:t xml:space="preserve"> pre najrôznejšie automatizačné aplikácie. Sú výsledkom postupného vývoja zariadení S7–300 a S7–400. Výsledkom postupného zdokonaľovania je viacero variantov (s integrovaným CPU v ET200SP, prípadne variant soft-PLC) a rôzne CPU, každé vhodné pre určitý typ aplikácie (</w:t>
      </w:r>
      <w:proofErr w:type="spellStart"/>
      <w:r w:rsidRPr="00EB60DC">
        <w:rPr>
          <w:lang w:val="sk-SK"/>
        </w:rPr>
        <w:t>Fail</w:t>
      </w:r>
      <w:proofErr w:type="spellEnd"/>
      <w:r w:rsidRPr="00EB60DC">
        <w:rPr>
          <w:lang w:val="sk-SK"/>
        </w:rPr>
        <w:t xml:space="preserve"> </w:t>
      </w:r>
      <w:proofErr w:type="spellStart"/>
      <w:r w:rsidRPr="00EB60DC">
        <w:rPr>
          <w:lang w:val="sk-SK"/>
        </w:rPr>
        <w:t>safe</w:t>
      </w:r>
      <w:proofErr w:type="spellEnd"/>
      <w:r w:rsidRPr="00EB60DC">
        <w:rPr>
          <w:lang w:val="sk-SK"/>
        </w:rPr>
        <w:t xml:space="preserve"> – bezpečnostné funkcie, </w:t>
      </w:r>
      <w:proofErr w:type="spellStart"/>
      <w:r w:rsidRPr="00EB60DC">
        <w:rPr>
          <w:lang w:val="sk-SK"/>
        </w:rPr>
        <w:t>Technology</w:t>
      </w:r>
      <w:proofErr w:type="spellEnd"/>
      <w:r w:rsidRPr="00EB60DC">
        <w:rPr>
          <w:lang w:val="sk-SK"/>
        </w:rPr>
        <w:t xml:space="preserve"> </w:t>
      </w:r>
      <w:r w:rsidR="00F44C0A" w:rsidRPr="00EB60DC">
        <w:rPr>
          <w:lang w:val="sk-SK"/>
        </w:rPr>
        <w:t xml:space="preserve">– </w:t>
      </w:r>
      <w:proofErr w:type="spellStart"/>
      <w:r w:rsidR="00F44C0A" w:rsidRPr="00EB60DC">
        <w:rPr>
          <w:lang w:val="sk-SK"/>
        </w:rPr>
        <w:t>motion</w:t>
      </w:r>
      <w:proofErr w:type="spellEnd"/>
      <w:r w:rsidR="00F44C0A" w:rsidRPr="00EB60DC">
        <w:rPr>
          <w:lang w:val="sk-SK"/>
        </w:rPr>
        <w:t xml:space="preserve"> </w:t>
      </w:r>
      <w:proofErr w:type="spellStart"/>
      <w:r w:rsidR="00F44C0A" w:rsidRPr="00EB60DC">
        <w:rPr>
          <w:lang w:val="sk-SK"/>
        </w:rPr>
        <w:t>control</w:t>
      </w:r>
      <w:proofErr w:type="spellEnd"/>
      <w:r w:rsidR="00F44C0A" w:rsidRPr="00EB60DC">
        <w:rPr>
          <w:lang w:val="sk-SK"/>
        </w:rPr>
        <w:t xml:space="preserve"> funkcie atď.).</w:t>
      </w:r>
    </w:p>
    <w:p w:rsidR="00F44C0A" w:rsidRPr="00EB60DC" w:rsidRDefault="00F44C0A" w:rsidP="00F44C0A">
      <w:pPr>
        <w:pStyle w:val="Odstavecprvn"/>
        <w:rPr>
          <w:lang w:val="sk-SK"/>
        </w:rPr>
      </w:pPr>
      <w:r w:rsidRPr="00EB60DC">
        <w:rPr>
          <w:lang w:val="sk-SK"/>
        </w:rPr>
        <w:t xml:space="preserve">Z hľadiska </w:t>
      </w:r>
      <w:r w:rsidR="00C94935" w:rsidRPr="00EB60DC">
        <w:rPr>
          <w:lang w:val="sk-SK"/>
        </w:rPr>
        <w:t>tohto</w:t>
      </w:r>
      <w:r w:rsidR="00FF50A4" w:rsidRPr="00EB60DC">
        <w:rPr>
          <w:lang w:val="sk-SK"/>
        </w:rPr>
        <w:t xml:space="preserve"> projektu je potrebné </w:t>
      </w:r>
      <w:proofErr w:type="spellStart"/>
      <w:r w:rsidR="00FF50A4" w:rsidRPr="00EB60DC">
        <w:rPr>
          <w:lang w:val="sk-SK"/>
        </w:rPr>
        <w:t>safety</w:t>
      </w:r>
      <w:proofErr w:type="spellEnd"/>
      <w:r w:rsidR="00FF50A4" w:rsidRPr="00EB60DC">
        <w:rPr>
          <w:lang w:val="sk-SK"/>
        </w:rPr>
        <w:t xml:space="preserve"> PLC </w:t>
      </w:r>
      <w:r w:rsidRPr="00EB60DC">
        <w:rPr>
          <w:lang w:val="sk-SK"/>
        </w:rPr>
        <w:t xml:space="preserve">S7–1500F </w:t>
      </w:r>
      <w:r w:rsidRPr="00EB60DC">
        <w:rPr>
          <w:lang w:val="sk-SK"/>
        </w:rPr>
        <w:fldChar w:fldCharType="begin"/>
      </w:r>
      <w:r w:rsidRPr="00EB60DC">
        <w:rPr>
          <w:lang w:val="sk-SK"/>
        </w:rPr>
        <w:instrText xml:space="preserve"> REF _Ref464121192 \r \h  \* MERGEFORMAT </w:instrText>
      </w:r>
      <w:r w:rsidRPr="00EB60DC">
        <w:rPr>
          <w:lang w:val="sk-SK"/>
        </w:rPr>
      </w:r>
      <w:r w:rsidRPr="00EB60DC">
        <w:rPr>
          <w:lang w:val="sk-SK"/>
        </w:rPr>
        <w:fldChar w:fldCharType="separate"/>
      </w:r>
      <w:r w:rsidR="00B41440">
        <w:rPr>
          <w:lang w:val="sk-SK"/>
        </w:rPr>
        <w:t>[4]</w:t>
      </w:r>
      <w:r w:rsidRPr="00EB60DC">
        <w:rPr>
          <w:lang w:val="sk-SK"/>
        </w:rPr>
        <w:fldChar w:fldCharType="end"/>
      </w:r>
      <w:r w:rsidRPr="00EB60DC">
        <w:rPr>
          <w:lang w:val="sk-SK"/>
        </w:rPr>
        <w:t xml:space="preserve">. Toto </w:t>
      </w:r>
      <w:proofErr w:type="spellStart"/>
      <w:r w:rsidRPr="00EB60DC">
        <w:rPr>
          <w:lang w:val="sk-SK"/>
        </w:rPr>
        <w:t>safety</w:t>
      </w:r>
      <w:proofErr w:type="spellEnd"/>
      <w:r w:rsidRPr="00EB60DC">
        <w:rPr>
          <w:lang w:val="sk-SK"/>
        </w:rPr>
        <w:t xml:space="preserve"> PLC umožňuje cen</w:t>
      </w:r>
      <w:r w:rsidR="00B74D1A">
        <w:rPr>
          <w:lang w:val="sk-SK"/>
        </w:rPr>
        <w:t>tralizovanú, aj distribuovanú I</w:t>
      </w:r>
      <w:r w:rsidRPr="00EB60DC">
        <w:rPr>
          <w:lang w:val="sk-SK"/>
        </w:rPr>
        <w:t xml:space="preserve">O konfiguráciu. Jedno CPU je schopné spracovávať ako </w:t>
      </w:r>
      <w:proofErr w:type="spellStart"/>
      <w:r w:rsidRPr="00EB60DC">
        <w:rPr>
          <w:lang w:val="sk-SK"/>
        </w:rPr>
        <w:t>safety</w:t>
      </w:r>
      <w:proofErr w:type="spellEnd"/>
      <w:r w:rsidRPr="00EB60DC">
        <w:rPr>
          <w:lang w:val="sk-SK"/>
        </w:rPr>
        <w:t xml:space="preserve"> programy, tak aj štandardné užívateľské programy. CPU sú certifikované ako SIL 3 podľa IEC 61</w:t>
      </w:r>
      <w:r w:rsidR="00FF50A4" w:rsidRPr="00EB60DC">
        <w:rPr>
          <w:lang w:val="sk-SK"/>
        </w:rPr>
        <w:t xml:space="preserve"> </w:t>
      </w:r>
      <w:r w:rsidRPr="00EB60DC">
        <w:rPr>
          <w:lang w:val="sk-SK"/>
        </w:rPr>
        <w:t>508 a PL e/</w:t>
      </w:r>
      <w:proofErr w:type="spellStart"/>
      <w:r w:rsidRPr="00EB60DC">
        <w:rPr>
          <w:lang w:val="sk-SK"/>
        </w:rPr>
        <w:t>Cat</w:t>
      </w:r>
      <w:proofErr w:type="spellEnd"/>
      <w:r w:rsidRPr="00EB60DC">
        <w:rPr>
          <w:lang w:val="sk-SK"/>
        </w:rPr>
        <w:t>. 4 podľa IEC 13</w:t>
      </w:r>
      <w:r w:rsidR="00FF50A4" w:rsidRPr="00EB60DC">
        <w:rPr>
          <w:lang w:val="sk-SK"/>
        </w:rPr>
        <w:t xml:space="preserve"> </w:t>
      </w:r>
      <w:r w:rsidRPr="00EB60DC">
        <w:rPr>
          <w:lang w:val="sk-SK"/>
        </w:rPr>
        <w:t>849-1.</w:t>
      </w:r>
    </w:p>
    <w:p w:rsidR="00F44C0A" w:rsidRPr="00EB60DC" w:rsidRDefault="00F44C0A" w:rsidP="00F44C0A">
      <w:pPr>
        <w:rPr>
          <w:lang w:val="sk-SK"/>
        </w:rPr>
      </w:pPr>
    </w:p>
    <w:p w:rsidR="006E21F9" w:rsidRPr="00EB60DC" w:rsidRDefault="006E21F9" w:rsidP="003D5AC0">
      <w:pPr>
        <w:pStyle w:val="Odstavecdal"/>
      </w:pPr>
      <w:r w:rsidRPr="00EB60DC">
        <w:rPr>
          <w:noProof/>
          <w:lang w:eastAsia="sk-SK"/>
        </w:rPr>
        <w:drawing>
          <wp:inline distT="0" distB="0" distL="0" distR="0" wp14:anchorId="31759ED0" wp14:editId="085A54DA">
            <wp:extent cx="2324100" cy="2606718"/>
            <wp:effectExtent l="0" t="0" r="0" b="3175"/>
            <wp:docPr id="25" name="Obrázo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20170421_093301.jpg"/>
                    <pic:cNvPicPr/>
                  </pic:nvPicPr>
                  <pic:blipFill rotWithShape="1">
                    <a:blip r:embed="rId30" cstate="print">
                      <a:extLst>
                        <a:ext uri="{28A0092B-C50C-407E-A947-70E740481C1C}">
                          <a14:useLocalDpi xmlns:a14="http://schemas.microsoft.com/office/drawing/2010/main" val="0"/>
                        </a:ext>
                      </a:extLst>
                    </a:blip>
                    <a:srcRect t="15877"/>
                    <a:stretch/>
                  </pic:blipFill>
                  <pic:spPr bwMode="auto">
                    <a:xfrm>
                      <a:off x="0" y="0"/>
                      <a:ext cx="2339783" cy="2624308"/>
                    </a:xfrm>
                    <a:prstGeom prst="rect">
                      <a:avLst/>
                    </a:prstGeom>
                    <a:ln>
                      <a:noFill/>
                    </a:ln>
                    <a:extLst>
                      <a:ext uri="{53640926-AAD7-44D8-BBD7-CCE9431645EC}">
                        <a14:shadowObscured xmlns:a14="http://schemas.microsoft.com/office/drawing/2010/main"/>
                      </a:ext>
                    </a:extLst>
                  </pic:spPr>
                </pic:pic>
              </a:graphicData>
            </a:graphic>
          </wp:inline>
        </w:drawing>
      </w:r>
    </w:p>
    <w:p w:rsidR="002D4321" w:rsidRPr="00EB60DC" w:rsidRDefault="002D4321" w:rsidP="002D4321">
      <w:pPr>
        <w:pStyle w:val="Popis"/>
        <w:rPr>
          <w:lang w:val="sk-SK"/>
        </w:rPr>
      </w:pPr>
      <w:bookmarkStart w:id="92" w:name="_Toc480990870"/>
      <w:r w:rsidRPr="00EB60DC">
        <w:rPr>
          <w:lang w:val="sk-SK"/>
        </w:rPr>
        <w:t xml:space="preserve">Obrázok </w:t>
      </w:r>
      <w:r w:rsidRPr="00EB60DC">
        <w:rPr>
          <w:lang w:val="sk-SK"/>
        </w:rPr>
        <w:fldChar w:fldCharType="begin"/>
      </w:r>
      <w:r w:rsidRPr="00EB60DC">
        <w:rPr>
          <w:lang w:val="sk-SK"/>
        </w:rPr>
        <w:instrText xml:space="preserve"> SEQ Obrázok \* ARABIC </w:instrText>
      </w:r>
      <w:r w:rsidRPr="00EB60DC">
        <w:rPr>
          <w:lang w:val="sk-SK"/>
        </w:rPr>
        <w:fldChar w:fldCharType="separate"/>
      </w:r>
      <w:r w:rsidR="00B41440">
        <w:rPr>
          <w:noProof/>
          <w:lang w:val="sk-SK"/>
        </w:rPr>
        <w:t>18</w:t>
      </w:r>
      <w:r w:rsidRPr="00EB60DC">
        <w:rPr>
          <w:lang w:val="sk-SK"/>
        </w:rPr>
        <w:fldChar w:fldCharType="end"/>
      </w:r>
      <w:r w:rsidRPr="00EB60DC">
        <w:rPr>
          <w:lang w:val="sk-SK"/>
        </w:rPr>
        <w:t xml:space="preserve">: </w:t>
      </w:r>
      <w:proofErr w:type="spellStart"/>
      <w:r w:rsidRPr="00EB60DC">
        <w:rPr>
          <w:lang w:val="sk-SK"/>
        </w:rPr>
        <w:t>Simatic</w:t>
      </w:r>
      <w:proofErr w:type="spellEnd"/>
      <w:r w:rsidRPr="00EB60DC">
        <w:rPr>
          <w:lang w:val="sk-SK"/>
        </w:rPr>
        <w:t xml:space="preserve"> S7–1500</w:t>
      </w:r>
      <w:r w:rsidR="00F44C0A" w:rsidRPr="00EB60DC">
        <w:rPr>
          <w:lang w:val="sk-SK"/>
        </w:rPr>
        <w:t>F</w:t>
      </w:r>
      <w:r w:rsidRPr="00EB60DC">
        <w:rPr>
          <w:lang w:val="sk-SK"/>
        </w:rPr>
        <w:t xml:space="preserve"> </w:t>
      </w:r>
      <w:r w:rsidRPr="00EB60DC">
        <w:rPr>
          <w:lang w:val="sk-SK"/>
        </w:rPr>
        <w:fldChar w:fldCharType="begin"/>
      </w:r>
      <w:r w:rsidRPr="00EB60DC">
        <w:rPr>
          <w:lang w:val="sk-SK"/>
        </w:rPr>
        <w:instrText xml:space="preserve"> REF _Ref464233444 \r \h </w:instrText>
      </w:r>
      <w:r w:rsidRPr="00EB60DC">
        <w:rPr>
          <w:lang w:val="sk-SK"/>
        </w:rPr>
      </w:r>
      <w:r w:rsidRPr="00EB60DC">
        <w:rPr>
          <w:lang w:val="sk-SK"/>
        </w:rPr>
        <w:fldChar w:fldCharType="separate"/>
      </w:r>
      <w:r w:rsidR="00B41440">
        <w:rPr>
          <w:lang w:val="sk-SK"/>
        </w:rPr>
        <w:t>[4]</w:t>
      </w:r>
      <w:bookmarkEnd w:id="92"/>
      <w:r w:rsidRPr="00EB60DC">
        <w:rPr>
          <w:lang w:val="sk-SK"/>
        </w:rPr>
        <w:fldChar w:fldCharType="end"/>
      </w:r>
    </w:p>
    <w:p w:rsidR="002D4321" w:rsidRPr="00EB60DC" w:rsidRDefault="002D4321" w:rsidP="002D4321">
      <w:pPr>
        <w:pStyle w:val="Nadpis3"/>
        <w:spacing w:line="276" w:lineRule="auto"/>
        <w:rPr>
          <w:lang w:val="sk-SK"/>
        </w:rPr>
      </w:pPr>
      <w:bookmarkStart w:id="93" w:name="_Toc478226224"/>
      <w:bookmarkStart w:id="94" w:name="_Toc480990830"/>
      <w:r w:rsidRPr="00EB60DC">
        <w:rPr>
          <w:lang w:val="sk-SK"/>
        </w:rPr>
        <w:lastRenderedPageBreak/>
        <w:t>Možnosti komunikácie</w:t>
      </w:r>
      <w:bookmarkEnd w:id="93"/>
      <w:bookmarkEnd w:id="94"/>
    </w:p>
    <w:p w:rsidR="002D4321" w:rsidRPr="00EB60DC" w:rsidRDefault="002D4321" w:rsidP="002D4321">
      <w:pPr>
        <w:pStyle w:val="Odstavecprvn"/>
        <w:rPr>
          <w:lang w:val="sk-SK"/>
        </w:rPr>
      </w:pPr>
      <w:r w:rsidRPr="00EB60DC">
        <w:rPr>
          <w:lang w:val="sk-SK"/>
        </w:rPr>
        <w:t xml:space="preserve">S7–1500 disponuje týmito komunikačnými rozhraniami </w:t>
      </w:r>
      <w:r w:rsidRPr="00EB60DC">
        <w:rPr>
          <w:lang w:val="sk-SK"/>
        </w:rPr>
        <w:fldChar w:fldCharType="begin"/>
      </w:r>
      <w:r w:rsidRPr="00EB60DC">
        <w:rPr>
          <w:lang w:val="sk-SK"/>
        </w:rPr>
        <w:instrText xml:space="preserve"> REF _Ref464233444 \r \h </w:instrText>
      </w:r>
      <w:r w:rsidRPr="00EB60DC">
        <w:rPr>
          <w:lang w:val="sk-SK"/>
        </w:rPr>
      </w:r>
      <w:r w:rsidRPr="00EB60DC">
        <w:rPr>
          <w:lang w:val="sk-SK"/>
        </w:rPr>
        <w:fldChar w:fldCharType="separate"/>
      </w:r>
      <w:r w:rsidR="00B41440">
        <w:rPr>
          <w:lang w:val="sk-SK"/>
        </w:rPr>
        <w:t>[4]</w:t>
      </w:r>
      <w:r w:rsidRPr="00EB60DC">
        <w:rPr>
          <w:lang w:val="sk-SK"/>
        </w:rPr>
        <w:fldChar w:fldCharType="end"/>
      </w:r>
      <w:r w:rsidRPr="00EB60DC">
        <w:rPr>
          <w:lang w:val="sk-SK"/>
        </w:rPr>
        <w:t>:</w:t>
      </w:r>
    </w:p>
    <w:p w:rsidR="002D4321" w:rsidRPr="00EB60DC" w:rsidRDefault="00FF50A4" w:rsidP="002D4321">
      <w:pPr>
        <w:pStyle w:val="Odsekzoznamu"/>
        <w:numPr>
          <w:ilvl w:val="0"/>
          <w:numId w:val="5"/>
        </w:numPr>
        <w:spacing w:line="276" w:lineRule="auto"/>
        <w:ind w:left="426" w:hanging="426"/>
        <w:rPr>
          <w:lang w:val="sk-SK"/>
        </w:rPr>
      </w:pPr>
      <w:proofErr w:type="spellStart"/>
      <w:r w:rsidRPr="00EB60DC">
        <w:rPr>
          <w:lang w:val="sk-SK"/>
        </w:rPr>
        <w:t>Profinet</w:t>
      </w:r>
      <w:proofErr w:type="spellEnd"/>
      <w:r w:rsidRPr="00EB60DC">
        <w:rPr>
          <w:lang w:val="sk-SK"/>
        </w:rPr>
        <w:t xml:space="preserve">/ Industrial </w:t>
      </w:r>
      <w:proofErr w:type="spellStart"/>
      <w:r w:rsidRPr="00EB60DC">
        <w:rPr>
          <w:lang w:val="sk-SK"/>
        </w:rPr>
        <w:t>E</w:t>
      </w:r>
      <w:r w:rsidR="002D4321" w:rsidRPr="00EB60DC">
        <w:rPr>
          <w:lang w:val="sk-SK"/>
        </w:rPr>
        <w:t>thernet</w:t>
      </w:r>
      <w:proofErr w:type="spellEnd"/>
    </w:p>
    <w:p w:rsidR="00FF50A4" w:rsidRPr="00EB60DC" w:rsidRDefault="002D4321" w:rsidP="00FF50A4">
      <w:pPr>
        <w:pStyle w:val="Odsekzoznamu"/>
        <w:numPr>
          <w:ilvl w:val="0"/>
          <w:numId w:val="5"/>
        </w:numPr>
        <w:spacing w:line="276" w:lineRule="auto"/>
        <w:ind w:left="426" w:hanging="426"/>
        <w:rPr>
          <w:lang w:val="sk-SK"/>
        </w:rPr>
      </w:pPr>
      <w:proofErr w:type="spellStart"/>
      <w:r w:rsidRPr="00EB60DC">
        <w:rPr>
          <w:lang w:val="sk-SK"/>
        </w:rPr>
        <w:t>Profibus</w:t>
      </w:r>
      <w:proofErr w:type="spellEnd"/>
    </w:p>
    <w:p w:rsidR="007C1DCE" w:rsidRPr="00EB60DC" w:rsidRDefault="007C1DCE" w:rsidP="007C1DCE">
      <w:pPr>
        <w:spacing w:line="276" w:lineRule="auto"/>
        <w:rPr>
          <w:lang w:val="sk-SK"/>
        </w:rPr>
      </w:pPr>
    </w:p>
    <w:p w:rsidR="00CD4AC9" w:rsidRPr="00EB60DC" w:rsidRDefault="002D4321" w:rsidP="00CD4AC9">
      <w:pPr>
        <w:spacing w:line="276" w:lineRule="auto"/>
        <w:rPr>
          <w:lang w:val="sk-SK"/>
        </w:rPr>
      </w:pPr>
      <w:r w:rsidRPr="00EB60DC">
        <w:rPr>
          <w:lang w:val="sk-SK"/>
        </w:rPr>
        <w:t xml:space="preserve">Prostredníctvom </w:t>
      </w:r>
      <w:r w:rsidR="007C0573" w:rsidRPr="00EB60DC">
        <w:rPr>
          <w:lang w:val="sk-SK"/>
        </w:rPr>
        <w:t>uvedených</w:t>
      </w:r>
      <w:r w:rsidRPr="00EB60DC">
        <w:rPr>
          <w:lang w:val="sk-SK"/>
        </w:rPr>
        <w:t xml:space="preserve"> rozhraní ponúka toto PLC služby ako napr. </w:t>
      </w:r>
      <w:r w:rsidR="007C0573" w:rsidRPr="00EB60DC">
        <w:rPr>
          <w:lang w:val="sk-SK"/>
        </w:rPr>
        <w:t>HMI komunikáciu,</w:t>
      </w:r>
      <w:r w:rsidR="00961989" w:rsidRPr="00EB60DC">
        <w:rPr>
          <w:lang w:val="sk-SK"/>
        </w:rPr>
        <w:t xml:space="preserve"> pripojenie distribuovaných periférií,</w:t>
      </w:r>
      <w:r w:rsidR="007C0573" w:rsidRPr="00EB60DC">
        <w:rPr>
          <w:lang w:val="sk-SK"/>
        </w:rPr>
        <w:t xml:space="preserve"> webový server</w:t>
      </w:r>
      <w:r w:rsidRPr="00EB60DC">
        <w:rPr>
          <w:lang w:val="sk-SK"/>
        </w:rPr>
        <w:t xml:space="preserve">, časovú synchronizáciu a samozrejme možnosť pripojenia </w:t>
      </w:r>
      <w:r w:rsidR="007C0573" w:rsidRPr="00EB60DC">
        <w:rPr>
          <w:lang w:val="sk-SK"/>
        </w:rPr>
        <w:t>inžinierskej stanice (PG/PC)</w:t>
      </w:r>
      <w:r w:rsidRPr="00EB60DC">
        <w:rPr>
          <w:lang w:val="sk-SK"/>
        </w:rPr>
        <w:t>.</w:t>
      </w:r>
    </w:p>
    <w:p w:rsidR="002D4321" w:rsidRPr="00EB60DC" w:rsidRDefault="00A717B8" w:rsidP="00CD4AC9">
      <w:pPr>
        <w:pStyle w:val="Nadpis2"/>
        <w:rPr>
          <w:lang w:val="sk-SK"/>
        </w:rPr>
      </w:pPr>
      <w:bookmarkStart w:id="95" w:name="_Ref480545556"/>
      <w:bookmarkStart w:id="96" w:name="_Toc480990831"/>
      <w:r w:rsidRPr="00EB60DC">
        <w:rPr>
          <w:lang w:val="sk-SK"/>
        </w:rPr>
        <w:t xml:space="preserve">Distribuované periférie ET </w:t>
      </w:r>
      <w:r w:rsidR="00F22EF6" w:rsidRPr="00EB60DC">
        <w:rPr>
          <w:lang w:val="sk-SK"/>
        </w:rPr>
        <w:t>200SP</w:t>
      </w:r>
      <w:bookmarkEnd w:id="95"/>
      <w:bookmarkEnd w:id="96"/>
    </w:p>
    <w:p w:rsidR="00DD79C7" w:rsidRPr="00EB60DC" w:rsidRDefault="00A717B8" w:rsidP="00DD79C7">
      <w:pPr>
        <w:pStyle w:val="Odstavecprvn"/>
        <w:rPr>
          <w:lang w:val="sk-SK"/>
        </w:rPr>
      </w:pPr>
      <w:r w:rsidRPr="00EB60DC">
        <w:rPr>
          <w:lang w:val="sk-SK"/>
        </w:rPr>
        <w:t>ET 200</w:t>
      </w:r>
      <w:r w:rsidR="00DD79C7" w:rsidRPr="00EB60DC">
        <w:rPr>
          <w:lang w:val="sk-SK"/>
        </w:rPr>
        <w:t xml:space="preserve">SP </w:t>
      </w:r>
      <w:r w:rsidR="00DD79C7" w:rsidRPr="00EB60DC">
        <w:rPr>
          <w:lang w:val="sk-SK"/>
        </w:rPr>
        <w:fldChar w:fldCharType="begin"/>
      </w:r>
      <w:r w:rsidR="00DD79C7" w:rsidRPr="00EB60DC">
        <w:rPr>
          <w:lang w:val="sk-SK"/>
        </w:rPr>
        <w:instrText xml:space="preserve"> REF _Ref480544656 \r \h </w:instrText>
      </w:r>
      <w:r w:rsidR="00DD79C7" w:rsidRPr="00EB60DC">
        <w:rPr>
          <w:lang w:val="sk-SK"/>
        </w:rPr>
      </w:r>
      <w:r w:rsidR="00DD79C7" w:rsidRPr="00EB60DC">
        <w:rPr>
          <w:lang w:val="sk-SK"/>
        </w:rPr>
        <w:fldChar w:fldCharType="separate"/>
      </w:r>
      <w:r w:rsidR="00B41440">
        <w:rPr>
          <w:lang w:val="sk-SK"/>
        </w:rPr>
        <w:t>[11]</w:t>
      </w:r>
      <w:r w:rsidR="00DD79C7" w:rsidRPr="00EB60DC">
        <w:rPr>
          <w:lang w:val="sk-SK"/>
        </w:rPr>
        <w:fldChar w:fldCharType="end"/>
      </w:r>
      <w:r w:rsidR="00DD79C7" w:rsidRPr="00EB60DC">
        <w:rPr>
          <w:lang w:val="sk-SK"/>
        </w:rPr>
        <w:t xml:space="preserve"> </w:t>
      </w:r>
      <w:r w:rsidR="00DC4CC4">
        <w:rPr>
          <w:lang w:val="sk-SK"/>
        </w:rPr>
        <w:t>predstavuje multifunkčný I</w:t>
      </w:r>
      <w:r w:rsidR="00950C94" w:rsidRPr="00EB60DC">
        <w:rPr>
          <w:lang w:val="sk-SK"/>
        </w:rPr>
        <w:t>O mod</w:t>
      </w:r>
      <w:r w:rsidR="00C403DA">
        <w:rPr>
          <w:lang w:val="sk-SK"/>
        </w:rPr>
        <w:t>ul distribuovaných periférií na</w:t>
      </w:r>
      <w:r w:rsidR="00E81FDF">
        <w:rPr>
          <w:lang w:val="sk-SK"/>
        </w:rPr>
        <w:t> </w:t>
      </w:r>
      <w:r w:rsidR="00633792">
        <w:rPr>
          <w:lang w:val="sk-SK"/>
        </w:rPr>
        <w:t>zbernici</w:t>
      </w:r>
      <w:r w:rsidR="00C403DA">
        <w:rPr>
          <w:lang w:val="sk-SK"/>
        </w:rPr>
        <w:t> </w:t>
      </w:r>
      <w:proofErr w:type="spellStart"/>
      <w:r w:rsidR="00950C94" w:rsidRPr="00EB60DC">
        <w:rPr>
          <w:lang w:val="sk-SK"/>
        </w:rPr>
        <w:t>Profibus</w:t>
      </w:r>
      <w:proofErr w:type="spellEnd"/>
      <w:r w:rsidR="00950C94" w:rsidRPr="00EB60DC">
        <w:rPr>
          <w:lang w:val="sk-SK"/>
        </w:rPr>
        <w:t xml:space="preserve"> prípadne </w:t>
      </w:r>
      <w:proofErr w:type="spellStart"/>
      <w:r w:rsidR="00950C94" w:rsidRPr="00EB60DC">
        <w:rPr>
          <w:lang w:val="sk-SK"/>
        </w:rPr>
        <w:t>Profinet</w:t>
      </w:r>
      <w:proofErr w:type="spellEnd"/>
      <w:r w:rsidR="00950C94" w:rsidRPr="00EB60DC">
        <w:rPr>
          <w:lang w:val="sk-SK"/>
        </w:rPr>
        <w:t xml:space="preserve">. </w:t>
      </w:r>
      <w:r w:rsidR="008F6066" w:rsidRPr="00EB60DC">
        <w:rPr>
          <w:lang w:val="sk-SK"/>
        </w:rPr>
        <w:t>Možná je konfigurácia s rôznymi modulmi ako napr. modul digitálnych alebo analógových vstupov,</w:t>
      </w:r>
      <w:r w:rsidR="00A82D5D" w:rsidRPr="00EB60DC">
        <w:rPr>
          <w:lang w:val="sk-SK"/>
        </w:rPr>
        <w:t xml:space="preserve"> výstupov, soft </w:t>
      </w:r>
      <w:r w:rsidR="00E81FDF">
        <w:rPr>
          <w:lang w:val="sk-SK"/>
        </w:rPr>
        <w:t>štartéry pre </w:t>
      </w:r>
      <w:r w:rsidR="008F6066" w:rsidRPr="00EB60DC">
        <w:rPr>
          <w:lang w:val="sk-SK"/>
        </w:rPr>
        <w:t>motory a pod.</w:t>
      </w:r>
    </w:p>
    <w:p w:rsidR="008F6066" w:rsidRPr="00EB60DC" w:rsidRDefault="008F6066" w:rsidP="008F6066">
      <w:pPr>
        <w:rPr>
          <w:lang w:val="sk-SK"/>
        </w:rPr>
      </w:pPr>
      <w:r w:rsidRPr="00EB60DC">
        <w:rPr>
          <w:lang w:val="sk-SK"/>
        </w:rPr>
        <w:t>V</w:t>
      </w:r>
      <w:r w:rsidR="00A82D5D" w:rsidRPr="00EB60DC">
        <w:rPr>
          <w:lang w:val="sk-SK"/>
        </w:rPr>
        <w:t> </w:t>
      </w:r>
      <w:r w:rsidRPr="00EB60DC">
        <w:rPr>
          <w:lang w:val="sk-SK"/>
        </w:rPr>
        <w:t>projekte</w:t>
      </w:r>
      <w:r w:rsidR="00A82D5D" w:rsidRPr="00EB60DC">
        <w:rPr>
          <w:lang w:val="sk-SK"/>
        </w:rPr>
        <w:t xml:space="preserve"> baliaceho </w:t>
      </w:r>
      <w:r w:rsidRPr="00EB60DC">
        <w:rPr>
          <w:lang w:val="sk-SK"/>
        </w:rPr>
        <w:t>stroj</w:t>
      </w:r>
      <w:r w:rsidR="00A82D5D" w:rsidRPr="00EB60DC">
        <w:rPr>
          <w:lang w:val="sk-SK"/>
        </w:rPr>
        <w:t>a</w:t>
      </w:r>
      <w:r w:rsidRPr="00EB60DC">
        <w:rPr>
          <w:lang w:val="sk-SK"/>
        </w:rPr>
        <w:t xml:space="preserve"> bude </w:t>
      </w:r>
      <w:r w:rsidR="00A717B8" w:rsidRPr="00EB60DC">
        <w:rPr>
          <w:lang w:val="sk-SK"/>
        </w:rPr>
        <w:t xml:space="preserve">ET </w:t>
      </w:r>
      <w:r w:rsidR="00A82D5D" w:rsidRPr="00EB60DC">
        <w:rPr>
          <w:lang w:val="sk-SK"/>
        </w:rPr>
        <w:t>200SP použité ako modul distribuovaných bezpečných vstupov a výstupov.</w:t>
      </w:r>
    </w:p>
    <w:p w:rsidR="00144DFF" w:rsidRPr="00EB60DC" w:rsidRDefault="003B0083" w:rsidP="00144DFF">
      <w:pPr>
        <w:keepNext/>
        <w:jc w:val="center"/>
        <w:rPr>
          <w:lang w:val="sk-SK"/>
        </w:rPr>
      </w:pPr>
      <w:r w:rsidRPr="00EB60DC">
        <w:rPr>
          <w:noProof/>
          <w:lang w:val="sk-SK" w:eastAsia="sk-SK"/>
        </w:rPr>
        <w:drawing>
          <wp:inline distT="0" distB="0" distL="0" distR="0" wp14:anchorId="0C75E705" wp14:editId="222C6AA8">
            <wp:extent cx="2714625" cy="2868731"/>
            <wp:effectExtent l="0" t="0" r="0" b="8255"/>
            <wp:docPr id="43" name="Obrázo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ET200SP.png"/>
                    <pic:cNvPicPr/>
                  </pic:nvPicPr>
                  <pic:blipFill>
                    <a:blip r:embed="rId31">
                      <a:extLst>
                        <a:ext uri="{28A0092B-C50C-407E-A947-70E740481C1C}">
                          <a14:useLocalDpi xmlns:a14="http://schemas.microsoft.com/office/drawing/2010/main" val="0"/>
                        </a:ext>
                      </a:extLst>
                    </a:blip>
                    <a:stretch>
                      <a:fillRect/>
                    </a:stretch>
                  </pic:blipFill>
                  <pic:spPr>
                    <a:xfrm>
                      <a:off x="0" y="0"/>
                      <a:ext cx="2727976" cy="2882840"/>
                    </a:xfrm>
                    <a:prstGeom prst="rect">
                      <a:avLst/>
                    </a:prstGeom>
                  </pic:spPr>
                </pic:pic>
              </a:graphicData>
            </a:graphic>
          </wp:inline>
        </w:drawing>
      </w:r>
    </w:p>
    <w:p w:rsidR="00144DFF" w:rsidRPr="00EB60DC" w:rsidRDefault="00144DFF" w:rsidP="00144DFF">
      <w:pPr>
        <w:pStyle w:val="Popis"/>
        <w:rPr>
          <w:lang w:val="sk-SK"/>
        </w:rPr>
      </w:pPr>
      <w:bookmarkStart w:id="97" w:name="_Toc480990871"/>
      <w:r w:rsidRPr="00EB60DC">
        <w:rPr>
          <w:lang w:val="sk-SK"/>
        </w:rPr>
        <w:t xml:space="preserve">Obrázok </w:t>
      </w:r>
      <w:r w:rsidRPr="00EB60DC">
        <w:rPr>
          <w:lang w:val="sk-SK"/>
        </w:rPr>
        <w:fldChar w:fldCharType="begin"/>
      </w:r>
      <w:r w:rsidRPr="00EB60DC">
        <w:rPr>
          <w:lang w:val="sk-SK"/>
        </w:rPr>
        <w:instrText xml:space="preserve"> SEQ Obrázok \* ARABIC </w:instrText>
      </w:r>
      <w:r w:rsidRPr="00EB60DC">
        <w:rPr>
          <w:lang w:val="sk-SK"/>
        </w:rPr>
        <w:fldChar w:fldCharType="separate"/>
      </w:r>
      <w:r w:rsidR="00B41440">
        <w:rPr>
          <w:noProof/>
          <w:lang w:val="sk-SK"/>
        </w:rPr>
        <w:t>19</w:t>
      </w:r>
      <w:r w:rsidRPr="00EB60DC">
        <w:rPr>
          <w:lang w:val="sk-SK"/>
        </w:rPr>
        <w:fldChar w:fldCharType="end"/>
      </w:r>
      <w:r w:rsidRPr="00EB60DC">
        <w:rPr>
          <w:lang w:val="sk-SK"/>
        </w:rPr>
        <w:t xml:space="preserve">: ET 200SP </w:t>
      </w:r>
      <w:r w:rsidRPr="00EB60DC">
        <w:rPr>
          <w:lang w:val="sk-SK"/>
        </w:rPr>
        <w:fldChar w:fldCharType="begin"/>
      </w:r>
      <w:r w:rsidRPr="00EB60DC">
        <w:rPr>
          <w:lang w:val="sk-SK"/>
        </w:rPr>
        <w:instrText xml:space="preserve"> REF _Ref480544656 \r \h </w:instrText>
      </w:r>
      <w:r w:rsidRPr="00EB60DC">
        <w:rPr>
          <w:lang w:val="sk-SK"/>
        </w:rPr>
      </w:r>
      <w:r w:rsidRPr="00EB60DC">
        <w:rPr>
          <w:lang w:val="sk-SK"/>
        </w:rPr>
        <w:fldChar w:fldCharType="separate"/>
      </w:r>
      <w:r w:rsidR="00B41440">
        <w:rPr>
          <w:lang w:val="sk-SK"/>
        </w:rPr>
        <w:t>[11]</w:t>
      </w:r>
      <w:bookmarkEnd w:id="97"/>
      <w:r w:rsidRPr="00EB60DC">
        <w:rPr>
          <w:lang w:val="sk-SK"/>
        </w:rPr>
        <w:fldChar w:fldCharType="end"/>
      </w:r>
    </w:p>
    <w:p w:rsidR="00B3441E" w:rsidRPr="00EB60DC" w:rsidRDefault="00B3441E" w:rsidP="00B3441E">
      <w:pPr>
        <w:pStyle w:val="Nadpis3"/>
        <w:rPr>
          <w:lang w:val="sk-SK"/>
        </w:rPr>
      </w:pPr>
      <w:bookmarkStart w:id="98" w:name="_Toc480990832"/>
      <w:r w:rsidRPr="00EB60DC">
        <w:rPr>
          <w:lang w:val="sk-SK"/>
        </w:rPr>
        <w:t>Modul bezpečných vstupov</w:t>
      </w:r>
      <w:bookmarkEnd w:id="98"/>
    </w:p>
    <w:p w:rsidR="002D4321" w:rsidRPr="00EB60DC" w:rsidRDefault="002D4321" w:rsidP="002D4321">
      <w:pPr>
        <w:rPr>
          <w:lang w:val="sk-SK"/>
        </w:rPr>
      </w:pPr>
      <w:r w:rsidRPr="00EB60DC">
        <w:rPr>
          <w:lang w:val="sk-SK"/>
        </w:rPr>
        <w:t>Modul bezpečných vstupov</w:t>
      </w:r>
      <w:r w:rsidR="00B30CB5" w:rsidRPr="00EB60DC">
        <w:rPr>
          <w:lang w:val="sk-SK"/>
        </w:rPr>
        <w:t xml:space="preserve"> F-DI 8x24VDC HF</w:t>
      </w:r>
      <w:r w:rsidRPr="00EB60DC">
        <w:rPr>
          <w:lang w:val="sk-SK"/>
        </w:rPr>
        <w:t xml:space="preserve"> </w:t>
      </w:r>
      <w:r w:rsidR="00437397" w:rsidRPr="00EB60DC">
        <w:rPr>
          <w:lang w:val="sk-SK"/>
        </w:rPr>
        <w:fldChar w:fldCharType="begin"/>
      </w:r>
      <w:r w:rsidR="00437397" w:rsidRPr="00EB60DC">
        <w:rPr>
          <w:lang w:val="sk-SK"/>
        </w:rPr>
        <w:instrText xml:space="preserve"> REF _Ref480542577 \r \h </w:instrText>
      </w:r>
      <w:r w:rsidR="00437397" w:rsidRPr="00EB60DC">
        <w:rPr>
          <w:lang w:val="sk-SK"/>
        </w:rPr>
      </w:r>
      <w:r w:rsidR="00437397" w:rsidRPr="00EB60DC">
        <w:rPr>
          <w:lang w:val="sk-SK"/>
        </w:rPr>
        <w:fldChar w:fldCharType="separate"/>
      </w:r>
      <w:r w:rsidR="00B41440">
        <w:rPr>
          <w:lang w:val="sk-SK"/>
        </w:rPr>
        <w:t>[11]</w:t>
      </w:r>
      <w:r w:rsidR="00437397" w:rsidRPr="00EB60DC">
        <w:rPr>
          <w:lang w:val="sk-SK"/>
        </w:rPr>
        <w:fldChar w:fldCharType="end"/>
      </w:r>
      <w:r w:rsidRPr="00EB60DC">
        <w:rPr>
          <w:lang w:val="sk-SK"/>
        </w:rPr>
        <w:t xml:space="preserve"> </w:t>
      </w:r>
      <w:r w:rsidR="001C6186" w:rsidRPr="00EB60DC">
        <w:rPr>
          <w:lang w:val="sk-SK"/>
        </w:rPr>
        <w:t>má k </w:t>
      </w:r>
      <w:r w:rsidR="00437397" w:rsidRPr="00EB60DC">
        <w:rPr>
          <w:lang w:val="sk-SK"/>
        </w:rPr>
        <w:t>dispoz</w:t>
      </w:r>
      <w:r w:rsidR="001C6186" w:rsidRPr="00EB60DC">
        <w:rPr>
          <w:lang w:val="sk-SK"/>
        </w:rPr>
        <w:t>ícií 8 digitálnych vstupov</w:t>
      </w:r>
      <w:r w:rsidRPr="00EB60DC">
        <w:rPr>
          <w:lang w:val="sk-SK"/>
        </w:rPr>
        <w:t>. V</w:t>
      </w:r>
      <w:r w:rsidR="001C6186" w:rsidRPr="00EB60DC">
        <w:rPr>
          <w:lang w:val="sk-SK"/>
        </w:rPr>
        <w:t xml:space="preserve"> prípade </w:t>
      </w:r>
      <w:r w:rsidRPr="00EB60DC">
        <w:rPr>
          <w:lang w:val="sk-SK"/>
        </w:rPr>
        <w:t xml:space="preserve">využitia </w:t>
      </w:r>
      <w:r w:rsidR="001C6186" w:rsidRPr="00EB60DC">
        <w:rPr>
          <w:lang w:val="sk-SK"/>
        </w:rPr>
        <w:t xml:space="preserve">dvojkanálového zapojenia </w:t>
      </w:r>
      <w:r w:rsidRPr="00EB60DC">
        <w:rPr>
          <w:lang w:val="sk-SK"/>
        </w:rPr>
        <w:t xml:space="preserve">má užívateľ k dispozícií </w:t>
      </w:r>
      <w:r w:rsidR="001C6186" w:rsidRPr="00EB60DC">
        <w:rPr>
          <w:lang w:val="sk-SK"/>
        </w:rPr>
        <w:t xml:space="preserve">štyri kanály: </w:t>
      </w:r>
      <w:r w:rsidRPr="00EB60DC">
        <w:rPr>
          <w:lang w:val="sk-SK"/>
        </w:rPr>
        <w:t>0-</w:t>
      </w:r>
      <w:r w:rsidR="001C6186" w:rsidRPr="00EB60DC">
        <w:rPr>
          <w:lang w:val="sk-SK"/>
        </w:rPr>
        <w:t>4</w:t>
      </w:r>
      <w:r w:rsidRPr="00EB60DC">
        <w:rPr>
          <w:lang w:val="sk-SK"/>
        </w:rPr>
        <w:t xml:space="preserve">, </w:t>
      </w:r>
      <w:r w:rsidR="001C6186" w:rsidRPr="00EB60DC">
        <w:rPr>
          <w:lang w:val="sk-SK"/>
        </w:rPr>
        <w:t>1</w:t>
      </w:r>
      <w:r w:rsidRPr="00EB60DC">
        <w:rPr>
          <w:lang w:val="sk-SK"/>
        </w:rPr>
        <w:t>-</w:t>
      </w:r>
      <w:r w:rsidR="001C6186" w:rsidRPr="00EB60DC">
        <w:rPr>
          <w:lang w:val="sk-SK"/>
        </w:rPr>
        <w:t>5</w:t>
      </w:r>
      <w:r w:rsidRPr="00EB60DC">
        <w:rPr>
          <w:lang w:val="sk-SK"/>
        </w:rPr>
        <w:t xml:space="preserve">, </w:t>
      </w:r>
      <w:r w:rsidR="001C6186" w:rsidRPr="00EB60DC">
        <w:rPr>
          <w:lang w:val="sk-SK"/>
        </w:rPr>
        <w:t>2</w:t>
      </w:r>
      <w:r w:rsidRPr="00EB60DC">
        <w:rPr>
          <w:lang w:val="sk-SK"/>
        </w:rPr>
        <w:t>-</w:t>
      </w:r>
      <w:r w:rsidR="001C6186" w:rsidRPr="00EB60DC">
        <w:rPr>
          <w:lang w:val="sk-SK"/>
        </w:rPr>
        <w:t>6</w:t>
      </w:r>
      <w:r w:rsidRPr="00EB60DC">
        <w:rPr>
          <w:lang w:val="sk-SK"/>
        </w:rPr>
        <w:t xml:space="preserve">, </w:t>
      </w:r>
      <w:r w:rsidR="001C6186" w:rsidRPr="00EB60DC">
        <w:rPr>
          <w:lang w:val="sk-SK"/>
        </w:rPr>
        <w:t>3</w:t>
      </w:r>
      <w:r w:rsidRPr="00EB60DC">
        <w:rPr>
          <w:lang w:val="sk-SK"/>
        </w:rPr>
        <w:t>-</w:t>
      </w:r>
      <w:r w:rsidR="001C6186" w:rsidRPr="00EB60DC">
        <w:rPr>
          <w:lang w:val="sk-SK"/>
        </w:rPr>
        <w:t>7</w:t>
      </w:r>
      <w:r w:rsidRPr="00EB60DC">
        <w:rPr>
          <w:lang w:val="sk-SK"/>
        </w:rPr>
        <w:t xml:space="preserve">. </w:t>
      </w:r>
      <w:r w:rsidR="001C6186" w:rsidRPr="00EB60DC">
        <w:rPr>
          <w:lang w:val="sk-SK"/>
        </w:rPr>
        <w:t xml:space="preserve">Umožnené je tiež interné napájanie vstupných kanálov. </w:t>
      </w:r>
      <w:r w:rsidRPr="00EB60DC">
        <w:rPr>
          <w:lang w:val="sk-SK"/>
        </w:rPr>
        <w:t>Ďalšou možno</w:t>
      </w:r>
      <w:r w:rsidR="00437397" w:rsidRPr="00EB60DC">
        <w:rPr>
          <w:lang w:val="sk-SK"/>
        </w:rPr>
        <w:t>sťou je</w:t>
      </w:r>
      <w:r w:rsidRPr="00EB60DC">
        <w:rPr>
          <w:lang w:val="sk-SK"/>
        </w:rPr>
        <w:t xml:space="preserve"> test na skrat v obvode snímača – ak je detegovaný skrat, interné napájanie snímača je odpojené. </w:t>
      </w:r>
    </w:p>
    <w:p w:rsidR="002D4321" w:rsidRPr="00EB60DC" w:rsidRDefault="002D4321" w:rsidP="002D4321">
      <w:pPr>
        <w:rPr>
          <w:lang w:val="sk-SK"/>
        </w:rPr>
      </w:pPr>
      <w:r w:rsidRPr="00EB60DC">
        <w:rPr>
          <w:lang w:val="sk-SK"/>
        </w:rPr>
        <w:lastRenderedPageBreak/>
        <w:t xml:space="preserve">Modul bezpečných vstupov ďalej disponuje možnosťou rôzneho vyhodnocovania signálov </w:t>
      </w:r>
      <w:r w:rsidR="007C1DCE" w:rsidRPr="00EB60DC">
        <w:rPr>
          <w:lang w:val="sk-SK"/>
        </w:rPr>
        <w:fldChar w:fldCharType="begin"/>
      </w:r>
      <w:r w:rsidR="007C1DCE" w:rsidRPr="00EB60DC">
        <w:rPr>
          <w:lang w:val="sk-SK"/>
        </w:rPr>
        <w:instrText xml:space="preserve"> REF _Ref480542577 \r \h </w:instrText>
      </w:r>
      <w:r w:rsidR="007C1DCE" w:rsidRPr="00EB60DC">
        <w:rPr>
          <w:lang w:val="sk-SK"/>
        </w:rPr>
      </w:r>
      <w:r w:rsidR="007C1DCE" w:rsidRPr="00EB60DC">
        <w:rPr>
          <w:lang w:val="sk-SK"/>
        </w:rPr>
        <w:fldChar w:fldCharType="separate"/>
      </w:r>
      <w:r w:rsidR="00B41440">
        <w:rPr>
          <w:lang w:val="sk-SK"/>
        </w:rPr>
        <w:t>[11]</w:t>
      </w:r>
      <w:r w:rsidR="007C1DCE" w:rsidRPr="00EB60DC">
        <w:rPr>
          <w:lang w:val="sk-SK"/>
        </w:rPr>
        <w:fldChar w:fldCharType="end"/>
      </w:r>
      <w:r w:rsidR="007C1DCE" w:rsidRPr="00EB60DC">
        <w:rPr>
          <w:lang w:val="sk-SK"/>
        </w:rPr>
        <w:t xml:space="preserve"> </w:t>
      </w:r>
      <w:r w:rsidRPr="00EB60DC">
        <w:rPr>
          <w:lang w:val="sk-SK"/>
        </w:rPr>
        <w:t>zo snímačov a vstupných zariadení:</w:t>
      </w:r>
    </w:p>
    <w:p w:rsidR="002D4321" w:rsidRPr="00EB60DC" w:rsidRDefault="002D4321" w:rsidP="002D4321">
      <w:pPr>
        <w:pStyle w:val="Odsekzoznamu"/>
        <w:numPr>
          <w:ilvl w:val="0"/>
          <w:numId w:val="5"/>
        </w:numPr>
        <w:spacing w:line="276" w:lineRule="auto"/>
        <w:ind w:left="426" w:hanging="426"/>
        <w:rPr>
          <w:lang w:val="sk-SK"/>
        </w:rPr>
      </w:pPr>
      <w:r w:rsidRPr="00EB60DC">
        <w:rPr>
          <w:lang w:val="sk-SK"/>
        </w:rPr>
        <w:t>1oo1 – snímač zaberá jeden vstupný kanál</w:t>
      </w:r>
    </w:p>
    <w:p w:rsidR="002D4321" w:rsidRPr="00EB60DC" w:rsidRDefault="002D4321" w:rsidP="002D4321">
      <w:pPr>
        <w:pStyle w:val="Odsekzoznamu"/>
        <w:numPr>
          <w:ilvl w:val="0"/>
          <w:numId w:val="5"/>
        </w:numPr>
        <w:spacing w:line="276" w:lineRule="auto"/>
        <w:ind w:left="426" w:hanging="426"/>
        <w:rPr>
          <w:lang w:val="sk-SK"/>
        </w:rPr>
      </w:pPr>
      <w:r w:rsidRPr="00EB60DC">
        <w:rPr>
          <w:lang w:val="sk-SK"/>
        </w:rPr>
        <w:t xml:space="preserve">1oo2, ekvivalentné zapojenie – dvojkanálové </w:t>
      </w:r>
      <w:r w:rsidR="00594920">
        <w:rPr>
          <w:lang w:val="sk-SK"/>
        </w:rPr>
        <w:t xml:space="preserve">ekvivalentné zapojenie snímača </w:t>
      </w:r>
      <w:r w:rsidRPr="00EB60DC">
        <w:rPr>
          <w:lang w:val="sk-SK"/>
        </w:rPr>
        <w:t>alebo dva jednokanálové snímače zapojené ekvivalentne</w:t>
      </w:r>
    </w:p>
    <w:p w:rsidR="002D4321" w:rsidRPr="00EB60DC" w:rsidRDefault="002D4321" w:rsidP="002D4321">
      <w:pPr>
        <w:pStyle w:val="Odsekzoznamu"/>
        <w:numPr>
          <w:ilvl w:val="0"/>
          <w:numId w:val="5"/>
        </w:numPr>
        <w:spacing w:line="276" w:lineRule="auto"/>
        <w:ind w:left="426" w:hanging="426"/>
        <w:rPr>
          <w:lang w:val="sk-SK"/>
        </w:rPr>
      </w:pPr>
      <w:r w:rsidRPr="00EB60DC">
        <w:rPr>
          <w:lang w:val="sk-SK"/>
        </w:rPr>
        <w:t>1oo2, neekvivalentné zapojenie – dvojkanálové neekvivalentné zapojenie snímača alebo dva jednokanálové snímače zapojené neekvivalentne</w:t>
      </w:r>
    </w:p>
    <w:p w:rsidR="007C1DCE" w:rsidRPr="00EB60DC" w:rsidRDefault="007C1DCE" w:rsidP="007C1DCE">
      <w:pPr>
        <w:spacing w:line="276" w:lineRule="auto"/>
        <w:rPr>
          <w:lang w:val="sk-SK"/>
        </w:rPr>
      </w:pPr>
    </w:p>
    <w:p w:rsidR="002D4321" w:rsidRDefault="002D4321" w:rsidP="002D4321">
      <w:pPr>
        <w:pStyle w:val="Odstavecprvn"/>
        <w:rPr>
          <w:lang w:val="sk-SK"/>
        </w:rPr>
      </w:pPr>
      <w:r w:rsidRPr="00EB60DC">
        <w:rPr>
          <w:lang w:val="sk-SK"/>
        </w:rPr>
        <w:fldChar w:fldCharType="begin"/>
      </w:r>
      <w:r w:rsidRPr="00EB60DC">
        <w:rPr>
          <w:lang w:val="sk-SK"/>
        </w:rPr>
        <w:instrText xml:space="preserve"> REF _Ref467851937 \h </w:instrText>
      </w:r>
      <w:r w:rsidRPr="00EB60DC">
        <w:rPr>
          <w:lang w:val="sk-SK"/>
        </w:rPr>
      </w:r>
      <w:r w:rsidRPr="00EB60DC">
        <w:rPr>
          <w:lang w:val="sk-SK"/>
        </w:rPr>
        <w:fldChar w:fldCharType="separate"/>
      </w:r>
      <w:r w:rsidR="00B41440" w:rsidRPr="00EB60DC">
        <w:rPr>
          <w:lang w:val="sk-SK"/>
        </w:rPr>
        <w:t xml:space="preserve">Tabuľka </w:t>
      </w:r>
      <w:r w:rsidR="00B41440">
        <w:rPr>
          <w:noProof/>
          <w:lang w:val="sk-SK"/>
        </w:rPr>
        <w:t>4</w:t>
      </w:r>
      <w:r w:rsidRPr="00EB60DC">
        <w:rPr>
          <w:lang w:val="sk-SK"/>
        </w:rPr>
        <w:fldChar w:fldCharType="end"/>
      </w:r>
      <w:r w:rsidRPr="00EB60DC">
        <w:rPr>
          <w:lang w:val="sk-SK"/>
        </w:rPr>
        <w:t xml:space="preserve"> ukazuje možnosti dosiahnutej úrovne bezpečnosti pri použití modulu bezpečných vstupov.</w:t>
      </w:r>
    </w:p>
    <w:p w:rsidR="00C35721" w:rsidRPr="00C35721" w:rsidRDefault="00C35721" w:rsidP="00C35721">
      <w:pPr>
        <w:pStyle w:val="Odstavecdal"/>
      </w:pPr>
    </w:p>
    <w:p w:rsidR="002D4321" w:rsidRPr="00EB60DC" w:rsidRDefault="002D4321" w:rsidP="002D4321">
      <w:pPr>
        <w:pStyle w:val="Popis"/>
        <w:keepNext/>
        <w:rPr>
          <w:lang w:val="sk-SK"/>
        </w:rPr>
      </w:pPr>
      <w:bookmarkStart w:id="99" w:name="_Ref467851937"/>
      <w:bookmarkStart w:id="100" w:name="_Toc480990894"/>
      <w:r w:rsidRPr="00EB60DC">
        <w:rPr>
          <w:lang w:val="sk-SK"/>
        </w:rPr>
        <w:t xml:space="preserve">Tabuľka </w:t>
      </w:r>
      <w:r w:rsidRPr="00EB60DC">
        <w:rPr>
          <w:lang w:val="sk-SK"/>
        </w:rPr>
        <w:fldChar w:fldCharType="begin"/>
      </w:r>
      <w:r w:rsidRPr="00EB60DC">
        <w:rPr>
          <w:lang w:val="sk-SK"/>
        </w:rPr>
        <w:instrText xml:space="preserve"> SEQ Tabuľka \* ARABIC </w:instrText>
      </w:r>
      <w:r w:rsidRPr="00EB60DC">
        <w:rPr>
          <w:lang w:val="sk-SK"/>
        </w:rPr>
        <w:fldChar w:fldCharType="separate"/>
      </w:r>
      <w:r w:rsidR="00B41440">
        <w:rPr>
          <w:noProof/>
          <w:lang w:val="sk-SK"/>
        </w:rPr>
        <w:t>4</w:t>
      </w:r>
      <w:r w:rsidRPr="00EB60DC">
        <w:rPr>
          <w:lang w:val="sk-SK"/>
        </w:rPr>
        <w:fldChar w:fldCharType="end"/>
      </w:r>
      <w:bookmarkEnd w:id="99"/>
      <w:r w:rsidRPr="00EB60DC">
        <w:rPr>
          <w:lang w:val="sk-SK"/>
        </w:rPr>
        <w:t xml:space="preserve">: Dosiahnuteľná úroveň bezpečnosti v závislosti na zapojení a vyhodnotení dát zo snímačov </w:t>
      </w:r>
      <w:r w:rsidR="007C1DCE" w:rsidRPr="00EB60DC">
        <w:rPr>
          <w:lang w:val="sk-SK"/>
        </w:rPr>
        <w:fldChar w:fldCharType="begin"/>
      </w:r>
      <w:r w:rsidR="007C1DCE" w:rsidRPr="00EB60DC">
        <w:rPr>
          <w:lang w:val="sk-SK"/>
        </w:rPr>
        <w:instrText xml:space="preserve"> REF _Ref480542577 \r \h </w:instrText>
      </w:r>
      <w:r w:rsidR="007C1DCE" w:rsidRPr="00EB60DC">
        <w:rPr>
          <w:lang w:val="sk-SK"/>
        </w:rPr>
      </w:r>
      <w:r w:rsidR="007C1DCE" w:rsidRPr="00EB60DC">
        <w:rPr>
          <w:lang w:val="sk-SK"/>
        </w:rPr>
        <w:fldChar w:fldCharType="separate"/>
      </w:r>
      <w:r w:rsidR="00B41440">
        <w:rPr>
          <w:lang w:val="sk-SK"/>
        </w:rPr>
        <w:t>[11]</w:t>
      </w:r>
      <w:bookmarkEnd w:id="100"/>
      <w:r w:rsidR="007C1DCE" w:rsidRPr="00EB60DC">
        <w:rPr>
          <w:lang w:val="sk-SK"/>
        </w:rPr>
        <w:fldChar w:fldCharType="end"/>
      </w:r>
    </w:p>
    <w:tbl>
      <w:tblPr>
        <w:tblStyle w:val="Mriekatabuky"/>
        <w:tblW w:w="0" w:type="auto"/>
        <w:tblBorders>
          <w:top w:val="single" w:sz="18" w:space="0" w:color="auto"/>
          <w:left w:val="single" w:sz="18" w:space="0" w:color="auto"/>
          <w:bottom w:val="single" w:sz="18" w:space="0" w:color="auto"/>
          <w:right w:val="single" w:sz="18" w:space="0" w:color="auto"/>
        </w:tblBorders>
        <w:tblLook w:val="04A0" w:firstRow="1" w:lastRow="0" w:firstColumn="1" w:lastColumn="0" w:noHBand="0" w:noVBand="1"/>
      </w:tblPr>
      <w:tblGrid>
        <w:gridCol w:w="2832"/>
        <w:gridCol w:w="2811"/>
        <w:gridCol w:w="2830"/>
      </w:tblGrid>
      <w:tr w:rsidR="002D4321" w:rsidRPr="00C277EE" w:rsidTr="004D0935">
        <w:tc>
          <w:tcPr>
            <w:tcW w:w="2881" w:type="dxa"/>
            <w:tcBorders>
              <w:top w:val="single" w:sz="12" w:space="0" w:color="auto"/>
              <w:left w:val="single" w:sz="12" w:space="0" w:color="auto"/>
              <w:bottom w:val="single" w:sz="12" w:space="0" w:color="auto"/>
            </w:tcBorders>
          </w:tcPr>
          <w:p w:rsidR="002D4321" w:rsidRPr="00C277EE" w:rsidRDefault="002D4321" w:rsidP="00DE64B2">
            <w:proofErr w:type="spellStart"/>
            <w:r w:rsidRPr="00C277EE">
              <w:t>Spôsob</w:t>
            </w:r>
            <w:proofErr w:type="spellEnd"/>
            <w:r w:rsidRPr="00C277EE">
              <w:t xml:space="preserve"> </w:t>
            </w:r>
            <w:proofErr w:type="spellStart"/>
            <w:r w:rsidRPr="00C277EE">
              <w:t>vyhodnotenia</w:t>
            </w:r>
            <w:proofErr w:type="spellEnd"/>
            <w:r w:rsidRPr="00C277EE">
              <w:t xml:space="preserve"> dát </w:t>
            </w:r>
            <w:proofErr w:type="spellStart"/>
            <w:r w:rsidRPr="00C277EE">
              <w:t>zo</w:t>
            </w:r>
            <w:proofErr w:type="spellEnd"/>
            <w:r w:rsidRPr="00C277EE">
              <w:t xml:space="preserve"> </w:t>
            </w:r>
            <w:proofErr w:type="spellStart"/>
            <w:r w:rsidRPr="00C277EE">
              <w:t>snímača</w:t>
            </w:r>
            <w:proofErr w:type="spellEnd"/>
          </w:p>
        </w:tc>
        <w:tc>
          <w:tcPr>
            <w:tcW w:w="2881" w:type="dxa"/>
            <w:tcBorders>
              <w:top w:val="single" w:sz="12" w:space="0" w:color="auto"/>
              <w:bottom w:val="single" w:sz="12" w:space="0" w:color="auto"/>
            </w:tcBorders>
          </w:tcPr>
          <w:p w:rsidR="002D4321" w:rsidRPr="00C277EE" w:rsidRDefault="002D4321" w:rsidP="00DE64B2">
            <w:proofErr w:type="spellStart"/>
            <w:r w:rsidRPr="00C277EE">
              <w:t>Napájanie</w:t>
            </w:r>
            <w:proofErr w:type="spellEnd"/>
            <w:r w:rsidRPr="00C277EE">
              <w:t xml:space="preserve"> </w:t>
            </w:r>
            <w:proofErr w:type="spellStart"/>
            <w:r w:rsidRPr="00C277EE">
              <w:t>snímača</w:t>
            </w:r>
            <w:proofErr w:type="spellEnd"/>
          </w:p>
        </w:tc>
        <w:tc>
          <w:tcPr>
            <w:tcW w:w="2881" w:type="dxa"/>
            <w:tcBorders>
              <w:top w:val="single" w:sz="12" w:space="0" w:color="auto"/>
              <w:bottom w:val="single" w:sz="12" w:space="0" w:color="auto"/>
              <w:right w:val="single" w:sz="12" w:space="0" w:color="auto"/>
            </w:tcBorders>
          </w:tcPr>
          <w:p w:rsidR="002D4321" w:rsidRPr="00C277EE" w:rsidRDefault="002D4321" w:rsidP="00721255">
            <w:pPr>
              <w:jc w:val="left"/>
            </w:pPr>
            <w:proofErr w:type="spellStart"/>
            <w:r w:rsidRPr="00C277EE">
              <w:t>Dosiahnuteľná</w:t>
            </w:r>
            <w:proofErr w:type="spellEnd"/>
            <w:r w:rsidRPr="00C277EE">
              <w:t xml:space="preserve"> úroveň SIL/Kat./PL</w:t>
            </w:r>
          </w:p>
        </w:tc>
      </w:tr>
      <w:tr w:rsidR="002D4321" w:rsidRPr="00C277EE" w:rsidTr="004D0935">
        <w:tc>
          <w:tcPr>
            <w:tcW w:w="2881" w:type="dxa"/>
            <w:tcBorders>
              <w:top w:val="single" w:sz="12" w:space="0" w:color="auto"/>
              <w:left w:val="single" w:sz="12" w:space="0" w:color="auto"/>
            </w:tcBorders>
            <w:vAlign w:val="center"/>
          </w:tcPr>
          <w:p w:rsidR="002D4321" w:rsidRPr="00C277EE" w:rsidRDefault="002D4321" w:rsidP="00DE64B2">
            <w:r w:rsidRPr="00C277EE">
              <w:t>1oo1</w:t>
            </w:r>
          </w:p>
        </w:tc>
        <w:tc>
          <w:tcPr>
            <w:tcW w:w="2881" w:type="dxa"/>
            <w:tcBorders>
              <w:top w:val="single" w:sz="12" w:space="0" w:color="auto"/>
            </w:tcBorders>
            <w:vAlign w:val="center"/>
          </w:tcPr>
          <w:p w:rsidR="002D4321" w:rsidRPr="00C277EE" w:rsidRDefault="002D4321" w:rsidP="00DE64B2">
            <w:proofErr w:type="spellStart"/>
            <w:r w:rsidRPr="00C277EE">
              <w:t>Akékoľvek</w:t>
            </w:r>
            <w:proofErr w:type="spellEnd"/>
          </w:p>
        </w:tc>
        <w:tc>
          <w:tcPr>
            <w:tcW w:w="2881" w:type="dxa"/>
            <w:tcBorders>
              <w:top w:val="single" w:sz="12" w:space="0" w:color="auto"/>
              <w:right w:val="single" w:sz="12" w:space="0" w:color="auto"/>
            </w:tcBorders>
            <w:vAlign w:val="center"/>
          </w:tcPr>
          <w:p w:rsidR="002D4321" w:rsidRPr="00C277EE" w:rsidRDefault="002D4321" w:rsidP="00DE64B2">
            <w:r w:rsidRPr="00C277EE">
              <w:t>3/3/d</w:t>
            </w:r>
          </w:p>
        </w:tc>
      </w:tr>
      <w:tr w:rsidR="002D4321" w:rsidRPr="00C277EE" w:rsidTr="004D0935">
        <w:tc>
          <w:tcPr>
            <w:tcW w:w="2881" w:type="dxa"/>
            <w:vMerge w:val="restart"/>
            <w:tcBorders>
              <w:left w:val="single" w:sz="12" w:space="0" w:color="auto"/>
            </w:tcBorders>
            <w:vAlign w:val="center"/>
          </w:tcPr>
          <w:p w:rsidR="002D4321" w:rsidRPr="00C277EE" w:rsidRDefault="002D4321" w:rsidP="00DE64B2">
            <w:r w:rsidRPr="00C277EE">
              <w:t>1oo2</w:t>
            </w:r>
          </w:p>
          <w:p w:rsidR="002D4321" w:rsidRPr="00C277EE" w:rsidRDefault="002D4321" w:rsidP="00DE64B2">
            <w:proofErr w:type="spellStart"/>
            <w:r w:rsidRPr="00C277EE">
              <w:t>ekvivalentné</w:t>
            </w:r>
            <w:proofErr w:type="spellEnd"/>
          </w:p>
        </w:tc>
        <w:tc>
          <w:tcPr>
            <w:tcW w:w="2881" w:type="dxa"/>
            <w:vAlign w:val="center"/>
          </w:tcPr>
          <w:p w:rsidR="002D4321" w:rsidRPr="00C277EE" w:rsidRDefault="00721255" w:rsidP="00DE64B2">
            <w:proofErr w:type="spellStart"/>
            <w:r>
              <w:t>Interné</w:t>
            </w:r>
            <w:proofErr w:type="spellEnd"/>
            <w:r w:rsidR="002D4321" w:rsidRPr="00C277EE">
              <w:t xml:space="preserve"> bez testu na </w:t>
            </w:r>
            <w:proofErr w:type="spellStart"/>
            <w:r w:rsidR="002D4321" w:rsidRPr="00C277EE">
              <w:t>skrat</w:t>
            </w:r>
            <w:proofErr w:type="spellEnd"/>
          </w:p>
        </w:tc>
        <w:tc>
          <w:tcPr>
            <w:tcW w:w="2881" w:type="dxa"/>
            <w:vMerge w:val="restart"/>
            <w:tcBorders>
              <w:right w:val="single" w:sz="12" w:space="0" w:color="auto"/>
            </w:tcBorders>
            <w:vAlign w:val="center"/>
          </w:tcPr>
          <w:p w:rsidR="002D4321" w:rsidRPr="00C277EE" w:rsidRDefault="002D4321" w:rsidP="00DE64B2">
            <w:r w:rsidRPr="00C277EE">
              <w:t>3/3/e</w:t>
            </w:r>
          </w:p>
        </w:tc>
      </w:tr>
      <w:tr w:rsidR="002D4321" w:rsidRPr="00C277EE" w:rsidTr="004D0935">
        <w:tc>
          <w:tcPr>
            <w:tcW w:w="2881" w:type="dxa"/>
            <w:vMerge/>
            <w:tcBorders>
              <w:left w:val="single" w:sz="12" w:space="0" w:color="auto"/>
            </w:tcBorders>
            <w:vAlign w:val="center"/>
          </w:tcPr>
          <w:p w:rsidR="002D4321" w:rsidRPr="00C277EE" w:rsidRDefault="002D4321" w:rsidP="00DE64B2"/>
        </w:tc>
        <w:tc>
          <w:tcPr>
            <w:tcW w:w="2881" w:type="dxa"/>
            <w:vAlign w:val="center"/>
          </w:tcPr>
          <w:p w:rsidR="002D4321" w:rsidRPr="00C277EE" w:rsidRDefault="002D4321" w:rsidP="00DE64B2">
            <w:proofErr w:type="spellStart"/>
            <w:r w:rsidRPr="00C277EE">
              <w:t>Externé</w:t>
            </w:r>
            <w:proofErr w:type="spellEnd"/>
          </w:p>
        </w:tc>
        <w:tc>
          <w:tcPr>
            <w:tcW w:w="2881" w:type="dxa"/>
            <w:vMerge/>
            <w:tcBorders>
              <w:right w:val="single" w:sz="12" w:space="0" w:color="auto"/>
            </w:tcBorders>
            <w:vAlign w:val="center"/>
          </w:tcPr>
          <w:p w:rsidR="002D4321" w:rsidRPr="00C277EE" w:rsidRDefault="002D4321" w:rsidP="00DE64B2"/>
        </w:tc>
      </w:tr>
      <w:tr w:rsidR="002D4321" w:rsidRPr="00C277EE" w:rsidTr="004D0935">
        <w:trPr>
          <w:trHeight w:val="645"/>
        </w:trPr>
        <w:tc>
          <w:tcPr>
            <w:tcW w:w="2881" w:type="dxa"/>
            <w:tcBorders>
              <w:left w:val="single" w:sz="12" w:space="0" w:color="auto"/>
            </w:tcBorders>
            <w:vAlign w:val="center"/>
          </w:tcPr>
          <w:p w:rsidR="002D4321" w:rsidRPr="00C277EE" w:rsidRDefault="002D4321" w:rsidP="00DE64B2">
            <w:r w:rsidRPr="00C277EE">
              <w:t>1oo2</w:t>
            </w:r>
          </w:p>
          <w:p w:rsidR="002D4321" w:rsidRPr="00C277EE" w:rsidRDefault="002D4321" w:rsidP="00DE64B2">
            <w:proofErr w:type="spellStart"/>
            <w:r w:rsidRPr="00C277EE">
              <w:t>ekvivalentné</w:t>
            </w:r>
            <w:proofErr w:type="spellEnd"/>
          </w:p>
        </w:tc>
        <w:tc>
          <w:tcPr>
            <w:tcW w:w="2881" w:type="dxa"/>
            <w:vAlign w:val="center"/>
          </w:tcPr>
          <w:p w:rsidR="002D4321" w:rsidRPr="007431EF" w:rsidRDefault="00721255" w:rsidP="00DE64B2">
            <w:pPr>
              <w:rPr>
                <w:lang w:val="sk-SK"/>
              </w:rPr>
            </w:pPr>
            <w:r w:rsidRPr="007431EF">
              <w:rPr>
                <w:lang w:val="sk-SK"/>
              </w:rPr>
              <w:t>Interné</w:t>
            </w:r>
            <w:r w:rsidR="002D4321" w:rsidRPr="007431EF">
              <w:rPr>
                <w:lang w:val="sk-SK"/>
              </w:rPr>
              <w:t xml:space="preserve"> s testom na skrat</w:t>
            </w:r>
          </w:p>
        </w:tc>
        <w:tc>
          <w:tcPr>
            <w:tcW w:w="2881" w:type="dxa"/>
            <w:vMerge w:val="restart"/>
            <w:tcBorders>
              <w:right w:val="single" w:sz="12" w:space="0" w:color="auto"/>
            </w:tcBorders>
            <w:vAlign w:val="center"/>
          </w:tcPr>
          <w:p w:rsidR="002D4321" w:rsidRPr="00C277EE" w:rsidRDefault="002D4321" w:rsidP="00DE64B2">
            <w:r w:rsidRPr="00C277EE">
              <w:t>3/4/e</w:t>
            </w:r>
          </w:p>
        </w:tc>
      </w:tr>
      <w:tr w:rsidR="002D4321" w:rsidRPr="00C277EE" w:rsidTr="004D0935">
        <w:trPr>
          <w:trHeight w:val="323"/>
        </w:trPr>
        <w:tc>
          <w:tcPr>
            <w:tcW w:w="2881" w:type="dxa"/>
            <w:vMerge w:val="restart"/>
            <w:tcBorders>
              <w:left w:val="single" w:sz="12" w:space="0" w:color="auto"/>
            </w:tcBorders>
            <w:vAlign w:val="center"/>
          </w:tcPr>
          <w:p w:rsidR="002D4321" w:rsidRPr="00C277EE" w:rsidRDefault="002D4321" w:rsidP="00DE64B2">
            <w:r w:rsidRPr="00C277EE">
              <w:t>1oo2</w:t>
            </w:r>
          </w:p>
          <w:p w:rsidR="002D4321" w:rsidRPr="00C277EE" w:rsidRDefault="002D4321" w:rsidP="00DE64B2">
            <w:proofErr w:type="spellStart"/>
            <w:r w:rsidRPr="00C277EE">
              <w:t>neekvivalentné</w:t>
            </w:r>
            <w:proofErr w:type="spellEnd"/>
          </w:p>
        </w:tc>
        <w:tc>
          <w:tcPr>
            <w:tcW w:w="2881" w:type="dxa"/>
            <w:vAlign w:val="center"/>
          </w:tcPr>
          <w:p w:rsidR="002D4321" w:rsidRPr="00C277EE" w:rsidRDefault="002D4321" w:rsidP="00DE64B2">
            <w:proofErr w:type="spellStart"/>
            <w:r w:rsidRPr="00C277EE">
              <w:t>Interné</w:t>
            </w:r>
            <w:proofErr w:type="spellEnd"/>
            <w:r w:rsidRPr="00C277EE">
              <w:t xml:space="preserve"> s </w:t>
            </w:r>
            <w:proofErr w:type="spellStart"/>
            <w:r w:rsidRPr="00C277EE">
              <w:t>testom</w:t>
            </w:r>
            <w:proofErr w:type="spellEnd"/>
            <w:r w:rsidRPr="00C277EE">
              <w:t xml:space="preserve"> na </w:t>
            </w:r>
            <w:proofErr w:type="spellStart"/>
            <w:r w:rsidRPr="00C277EE">
              <w:t>skrat</w:t>
            </w:r>
            <w:proofErr w:type="spellEnd"/>
          </w:p>
        </w:tc>
        <w:tc>
          <w:tcPr>
            <w:tcW w:w="2881" w:type="dxa"/>
            <w:vMerge/>
            <w:tcBorders>
              <w:right w:val="single" w:sz="12" w:space="0" w:color="auto"/>
            </w:tcBorders>
            <w:vAlign w:val="center"/>
          </w:tcPr>
          <w:p w:rsidR="002D4321" w:rsidRPr="00C277EE" w:rsidRDefault="002D4321" w:rsidP="00DE64B2"/>
        </w:tc>
      </w:tr>
      <w:tr w:rsidR="002D4321" w:rsidRPr="00C277EE" w:rsidTr="004D0935">
        <w:trPr>
          <w:trHeight w:val="322"/>
        </w:trPr>
        <w:tc>
          <w:tcPr>
            <w:tcW w:w="2881" w:type="dxa"/>
            <w:vMerge/>
            <w:tcBorders>
              <w:left w:val="single" w:sz="12" w:space="0" w:color="auto"/>
              <w:bottom w:val="single" w:sz="12" w:space="0" w:color="auto"/>
            </w:tcBorders>
            <w:vAlign w:val="center"/>
          </w:tcPr>
          <w:p w:rsidR="002D4321" w:rsidRPr="00C277EE" w:rsidRDefault="002D4321" w:rsidP="00DE64B2"/>
        </w:tc>
        <w:tc>
          <w:tcPr>
            <w:tcW w:w="2881" w:type="dxa"/>
            <w:tcBorders>
              <w:bottom w:val="single" w:sz="12" w:space="0" w:color="auto"/>
            </w:tcBorders>
            <w:vAlign w:val="center"/>
          </w:tcPr>
          <w:p w:rsidR="002D4321" w:rsidRPr="00C277EE" w:rsidRDefault="002D4321" w:rsidP="00DE64B2">
            <w:proofErr w:type="spellStart"/>
            <w:r w:rsidRPr="00C277EE">
              <w:t>Externé</w:t>
            </w:r>
            <w:proofErr w:type="spellEnd"/>
            <w:r w:rsidR="00B30CB5" w:rsidRPr="00C277EE">
              <w:t xml:space="preserve"> s </w:t>
            </w:r>
            <w:proofErr w:type="spellStart"/>
            <w:r w:rsidR="00B30CB5" w:rsidRPr="00C277EE">
              <w:t>testom</w:t>
            </w:r>
            <w:proofErr w:type="spellEnd"/>
            <w:r w:rsidR="00B30CB5" w:rsidRPr="00C277EE">
              <w:t xml:space="preserve"> </w:t>
            </w:r>
            <w:r w:rsidR="00A2059E" w:rsidRPr="00C277EE">
              <w:t xml:space="preserve">na </w:t>
            </w:r>
            <w:proofErr w:type="spellStart"/>
            <w:r w:rsidR="00A2059E" w:rsidRPr="00C277EE">
              <w:t>sk</w:t>
            </w:r>
            <w:r w:rsidR="00B30CB5" w:rsidRPr="00C277EE">
              <w:t>rat</w:t>
            </w:r>
            <w:proofErr w:type="spellEnd"/>
          </w:p>
        </w:tc>
        <w:tc>
          <w:tcPr>
            <w:tcW w:w="2881" w:type="dxa"/>
            <w:vMerge/>
            <w:tcBorders>
              <w:bottom w:val="single" w:sz="12" w:space="0" w:color="auto"/>
              <w:right w:val="single" w:sz="12" w:space="0" w:color="auto"/>
            </w:tcBorders>
            <w:vAlign w:val="center"/>
          </w:tcPr>
          <w:p w:rsidR="002D4321" w:rsidRPr="00C277EE" w:rsidRDefault="002D4321" w:rsidP="00DE64B2"/>
        </w:tc>
      </w:tr>
    </w:tbl>
    <w:p w:rsidR="002D4321" w:rsidRPr="00EB60DC" w:rsidRDefault="002D4321" w:rsidP="002D4321">
      <w:pPr>
        <w:pStyle w:val="Nadpis3"/>
        <w:spacing w:line="276" w:lineRule="auto"/>
        <w:rPr>
          <w:lang w:val="sk-SK"/>
        </w:rPr>
      </w:pPr>
      <w:bookmarkStart w:id="101" w:name="_Ref468020690"/>
      <w:bookmarkStart w:id="102" w:name="_Toc478226226"/>
      <w:bookmarkStart w:id="103" w:name="_Toc480990833"/>
      <w:r w:rsidRPr="00EB60DC">
        <w:rPr>
          <w:lang w:val="sk-SK"/>
        </w:rPr>
        <w:t>Modul bezpečných výstupov</w:t>
      </w:r>
      <w:bookmarkEnd w:id="101"/>
      <w:bookmarkEnd w:id="102"/>
      <w:bookmarkEnd w:id="103"/>
    </w:p>
    <w:p w:rsidR="002D4321" w:rsidRPr="00EB60DC" w:rsidRDefault="002D4321" w:rsidP="002D4321">
      <w:pPr>
        <w:rPr>
          <w:lang w:val="sk-SK"/>
        </w:rPr>
      </w:pPr>
      <w:r w:rsidRPr="00EB60DC">
        <w:rPr>
          <w:lang w:val="sk-SK"/>
        </w:rPr>
        <w:t xml:space="preserve">Modul bezpečných výstupov </w:t>
      </w:r>
      <w:r w:rsidR="0090327F" w:rsidRPr="00EB60DC">
        <w:rPr>
          <w:lang w:val="sk-SK"/>
        </w:rPr>
        <w:t xml:space="preserve">F-DQ 4x24VDC PM HF </w:t>
      </w:r>
      <w:r w:rsidR="00DD79C7" w:rsidRPr="00EB60DC">
        <w:rPr>
          <w:lang w:val="sk-SK"/>
        </w:rPr>
        <w:fldChar w:fldCharType="begin"/>
      </w:r>
      <w:r w:rsidR="00DD79C7" w:rsidRPr="00EB60DC">
        <w:rPr>
          <w:lang w:val="sk-SK"/>
        </w:rPr>
        <w:instrText xml:space="preserve"> REF _Ref480544656 \r \h </w:instrText>
      </w:r>
      <w:r w:rsidR="00DD79C7" w:rsidRPr="00EB60DC">
        <w:rPr>
          <w:lang w:val="sk-SK"/>
        </w:rPr>
      </w:r>
      <w:r w:rsidR="00DD79C7" w:rsidRPr="00EB60DC">
        <w:rPr>
          <w:lang w:val="sk-SK"/>
        </w:rPr>
        <w:fldChar w:fldCharType="separate"/>
      </w:r>
      <w:r w:rsidR="00B41440">
        <w:rPr>
          <w:lang w:val="sk-SK"/>
        </w:rPr>
        <w:t>[11]</w:t>
      </w:r>
      <w:r w:rsidR="00DD79C7" w:rsidRPr="00EB60DC">
        <w:rPr>
          <w:lang w:val="sk-SK"/>
        </w:rPr>
        <w:fldChar w:fldCharType="end"/>
      </w:r>
      <w:r w:rsidRPr="00EB60DC">
        <w:rPr>
          <w:lang w:val="sk-SK"/>
        </w:rPr>
        <w:t xml:space="preserve"> ponúka </w:t>
      </w:r>
      <w:r w:rsidR="0090327F" w:rsidRPr="00EB60DC">
        <w:rPr>
          <w:lang w:val="sk-SK"/>
        </w:rPr>
        <w:t>štyri bezpečné výstupy</w:t>
      </w:r>
      <w:r w:rsidR="00AC7F91" w:rsidRPr="00EB60DC">
        <w:rPr>
          <w:lang w:val="sk-SK"/>
        </w:rPr>
        <w:t xml:space="preserve">, pre ktoré </w:t>
      </w:r>
      <w:r w:rsidRPr="00EB60DC">
        <w:rPr>
          <w:lang w:val="sk-SK"/>
        </w:rPr>
        <w:t>sú umožnené nas</w:t>
      </w:r>
      <w:r w:rsidR="0090327F" w:rsidRPr="00EB60DC">
        <w:rPr>
          <w:lang w:val="sk-SK"/>
        </w:rPr>
        <w:t xml:space="preserve">ledujúce </w:t>
      </w:r>
      <w:proofErr w:type="spellStart"/>
      <w:r w:rsidR="00742E26">
        <w:rPr>
          <w:lang w:val="sk-SK"/>
        </w:rPr>
        <w:t>aut</w:t>
      </w:r>
      <w:r w:rsidR="0090327F" w:rsidRPr="00EB60DC">
        <w:rPr>
          <w:lang w:val="sk-SK"/>
        </w:rPr>
        <w:t>odiagnostické</w:t>
      </w:r>
      <w:proofErr w:type="spellEnd"/>
      <w:r w:rsidR="0090327F" w:rsidRPr="00EB60DC">
        <w:rPr>
          <w:lang w:val="sk-SK"/>
        </w:rPr>
        <w:t xml:space="preserve"> testy</w:t>
      </w:r>
      <w:r w:rsidRPr="00EB60DC">
        <w:rPr>
          <w:lang w:val="sk-SK"/>
        </w:rPr>
        <w:t>:</w:t>
      </w:r>
    </w:p>
    <w:p w:rsidR="002D4321" w:rsidRPr="00EB60DC" w:rsidRDefault="002D4321" w:rsidP="002D4321">
      <w:pPr>
        <w:pStyle w:val="Odsekzoznamu"/>
        <w:numPr>
          <w:ilvl w:val="0"/>
          <w:numId w:val="5"/>
        </w:numPr>
        <w:spacing w:line="276" w:lineRule="auto"/>
        <w:ind w:left="426" w:hanging="426"/>
        <w:rPr>
          <w:lang w:val="sk-SK"/>
        </w:rPr>
      </w:pPr>
      <w:proofErr w:type="spellStart"/>
      <w:r w:rsidRPr="00EB60DC">
        <w:rPr>
          <w:lang w:val="sk-SK"/>
        </w:rPr>
        <w:t>Dark</w:t>
      </w:r>
      <w:proofErr w:type="spellEnd"/>
      <w:r w:rsidRPr="00EB60DC">
        <w:rPr>
          <w:lang w:val="sk-SK"/>
        </w:rPr>
        <w:t xml:space="preserve"> test – pokiaľ je kanál aktívny („log. 1“), výstup sa veľmi rýchlo vypne a opäť zapne</w:t>
      </w:r>
    </w:p>
    <w:p w:rsidR="002D4321" w:rsidRPr="00EB60DC" w:rsidRDefault="002D4321" w:rsidP="002D4321">
      <w:pPr>
        <w:pStyle w:val="Odsekzoznamu"/>
        <w:numPr>
          <w:ilvl w:val="0"/>
          <w:numId w:val="5"/>
        </w:numPr>
        <w:spacing w:line="276" w:lineRule="auto"/>
        <w:ind w:left="426" w:hanging="426"/>
        <w:rPr>
          <w:lang w:val="sk-SK"/>
        </w:rPr>
      </w:pPr>
      <w:proofErr w:type="spellStart"/>
      <w:r w:rsidRPr="00EB60DC">
        <w:rPr>
          <w:lang w:val="sk-SK"/>
        </w:rPr>
        <w:t>Light</w:t>
      </w:r>
      <w:proofErr w:type="spellEnd"/>
      <w:r w:rsidRPr="00EB60DC">
        <w:rPr>
          <w:lang w:val="sk-SK"/>
        </w:rPr>
        <w:t xml:space="preserve"> test – pokiaľ je kanál neaktívny („log. 0“), krajný a stredný vodič sa naraz veľmi rýchlo zapnú a opäť vypnú, záťažou preteká prúd</w:t>
      </w:r>
    </w:p>
    <w:p w:rsidR="002D4321" w:rsidRPr="00EB60DC" w:rsidRDefault="002D4321" w:rsidP="002D4321">
      <w:pPr>
        <w:pStyle w:val="Odsekzoznamu"/>
        <w:numPr>
          <w:ilvl w:val="0"/>
          <w:numId w:val="5"/>
        </w:numPr>
        <w:spacing w:line="276" w:lineRule="auto"/>
        <w:ind w:left="426" w:hanging="426"/>
        <w:rPr>
          <w:lang w:val="sk-SK"/>
        </w:rPr>
      </w:pPr>
      <w:r w:rsidRPr="00EB60DC">
        <w:rPr>
          <w:lang w:val="sk-SK"/>
        </w:rPr>
        <w:t xml:space="preserve">Switch-on test – pokiaľ je kanál neaktívny („log. 0“), krajný a stredný vodič sa striedavo veľmi rýchlo zapne a opäť vypne, záťažou nepreteká žiadny prúd </w:t>
      </w:r>
    </w:p>
    <w:p w:rsidR="002D4321" w:rsidRPr="00EB60DC" w:rsidRDefault="002D4321" w:rsidP="002D4321">
      <w:pPr>
        <w:rPr>
          <w:lang w:val="sk-SK"/>
        </w:rPr>
      </w:pPr>
    </w:p>
    <w:p w:rsidR="002D4321" w:rsidRPr="00EB60DC" w:rsidRDefault="002D4321" w:rsidP="002D4321">
      <w:pPr>
        <w:rPr>
          <w:lang w:val="sk-SK"/>
        </w:rPr>
      </w:pPr>
    </w:p>
    <w:p w:rsidR="002D4321" w:rsidRPr="00EB60DC" w:rsidRDefault="002D4321" w:rsidP="002D4321">
      <w:pPr>
        <w:pStyle w:val="Nadpis1"/>
        <w:pageBreakBefore/>
      </w:pPr>
      <w:bookmarkStart w:id="104" w:name="_Toc478226227"/>
      <w:bookmarkStart w:id="105" w:name="_Ref480553345"/>
      <w:bookmarkStart w:id="106" w:name="_Toc480990834"/>
      <w:bookmarkStart w:id="107" w:name="_Toc463525364"/>
      <w:r w:rsidRPr="00EB60DC">
        <w:lastRenderedPageBreak/>
        <w:t>Safety program pre baliaci stroj</w:t>
      </w:r>
      <w:bookmarkEnd w:id="104"/>
      <w:bookmarkEnd w:id="105"/>
      <w:bookmarkEnd w:id="106"/>
    </w:p>
    <w:p w:rsidR="002D4321" w:rsidRPr="00EB60DC" w:rsidRDefault="002D4321" w:rsidP="002D4321">
      <w:pPr>
        <w:pStyle w:val="Odstavecprvn"/>
        <w:rPr>
          <w:lang w:val="sk-SK"/>
        </w:rPr>
      </w:pPr>
      <w:r w:rsidRPr="00EB60DC">
        <w:rPr>
          <w:lang w:val="sk-SK"/>
        </w:rPr>
        <w:t xml:space="preserve">Po posúdení rizík, návrhu bezpečnostných opatrení a vytýčení hardwarových prostriedkov potrebných na realizáciu projektu, </w:t>
      </w:r>
      <w:r w:rsidR="00E76370" w:rsidRPr="00EB60DC">
        <w:rPr>
          <w:lang w:val="sk-SK"/>
        </w:rPr>
        <w:t>je možné</w:t>
      </w:r>
      <w:r w:rsidRPr="00EB60DC">
        <w:rPr>
          <w:lang w:val="sk-SK"/>
        </w:rPr>
        <w:t xml:space="preserve"> pristúpiť k realizácií samotného </w:t>
      </w:r>
      <w:proofErr w:type="spellStart"/>
      <w:r w:rsidRPr="00EB60DC">
        <w:rPr>
          <w:lang w:val="sk-SK"/>
        </w:rPr>
        <w:t>safety</w:t>
      </w:r>
      <w:proofErr w:type="spellEnd"/>
      <w:r w:rsidRPr="00EB60DC">
        <w:rPr>
          <w:lang w:val="sk-SK"/>
        </w:rPr>
        <w:t xml:space="preserve"> programu. Práve </w:t>
      </w:r>
      <w:proofErr w:type="spellStart"/>
      <w:r w:rsidRPr="00EB60DC">
        <w:rPr>
          <w:lang w:val="sk-SK"/>
        </w:rPr>
        <w:t>safety</w:t>
      </w:r>
      <w:proofErr w:type="spellEnd"/>
      <w:r w:rsidRPr="00EB60DC">
        <w:rPr>
          <w:lang w:val="sk-SK"/>
        </w:rPr>
        <w:t xml:space="preserve"> program</w:t>
      </w:r>
      <w:r w:rsidR="00563C9F">
        <w:rPr>
          <w:lang w:val="sk-SK"/>
        </w:rPr>
        <w:t>,</w:t>
      </w:r>
      <w:r w:rsidR="00E76370" w:rsidRPr="00EB60DC">
        <w:rPr>
          <w:lang w:val="sk-SK"/>
        </w:rPr>
        <w:t xml:space="preserve"> </w:t>
      </w:r>
      <w:r w:rsidRPr="00EB60DC">
        <w:rPr>
          <w:lang w:val="sk-SK"/>
        </w:rPr>
        <w:t xml:space="preserve">kroky spojené s parametrizáciou IO modulov </w:t>
      </w:r>
      <w:r w:rsidR="00563C9F">
        <w:rPr>
          <w:lang w:val="sk-SK"/>
        </w:rPr>
        <w:t>a implementácia</w:t>
      </w:r>
      <w:r w:rsidR="00E76370" w:rsidRPr="00EB60DC">
        <w:rPr>
          <w:lang w:val="sk-SK"/>
        </w:rPr>
        <w:t xml:space="preserve"> </w:t>
      </w:r>
      <w:proofErr w:type="spellStart"/>
      <w:r w:rsidR="00E76370" w:rsidRPr="00EB60DC">
        <w:rPr>
          <w:lang w:val="sk-SK"/>
        </w:rPr>
        <w:t>Shared</w:t>
      </w:r>
      <w:proofErr w:type="spellEnd"/>
      <w:r w:rsidR="00E76370" w:rsidRPr="00EB60DC">
        <w:rPr>
          <w:lang w:val="sk-SK"/>
        </w:rPr>
        <w:t xml:space="preserve"> device konceptu </w:t>
      </w:r>
      <w:r w:rsidRPr="00EB60DC">
        <w:rPr>
          <w:lang w:val="sk-SK"/>
        </w:rPr>
        <w:t>budú v tejto kapitole podrobnejšie rozobraté.</w:t>
      </w:r>
    </w:p>
    <w:p w:rsidR="002D4321" w:rsidRPr="00EB60DC" w:rsidRDefault="002D4321" w:rsidP="002D4321">
      <w:pPr>
        <w:pStyle w:val="Nadpis2"/>
        <w:spacing w:line="276" w:lineRule="auto"/>
        <w:rPr>
          <w:lang w:val="sk-SK"/>
        </w:rPr>
      </w:pPr>
      <w:bookmarkStart w:id="108" w:name="_Toc478226228"/>
      <w:bookmarkStart w:id="109" w:name="_Toc480990835"/>
      <w:r w:rsidRPr="00EB60DC">
        <w:rPr>
          <w:lang w:val="sk-SK"/>
        </w:rPr>
        <w:t xml:space="preserve">Parametrizácia </w:t>
      </w:r>
      <w:r w:rsidR="00D74CAD">
        <w:rPr>
          <w:lang w:val="sk-SK"/>
        </w:rPr>
        <w:t>bezpečnostných I</w:t>
      </w:r>
      <w:r w:rsidRPr="00EB60DC">
        <w:rPr>
          <w:lang w:val="sk-SK"/>
        </w:rPr>
        <w:t>O modulov</w:t>
      </w:r>
      <w:bookmarkEnd w:id="108"/>
      <w:bookmarkEnd w:id="109"/>
    </w:p>
    <w:p w:rsidR="002D4321" w:rsidRPr="00EB60DC" w:rsidRDefault="002D4321" w:rsidP="002D4321">
      <w:pPr>
        <w:rPr>
          <w:lang w:val="sk-SK"/>
        </w:rPr>
      </w:pPr>
      <w:r w:rsidRPr="00EB60DC">
        <w:rPr>
          <w:lang w:val="sk-SK"/>
        </w:rPr>
        <w:t>Ako bolo uvedené už v predchádzajúcej kapi</w:t>
      </w:r>
      <w:r w:rsidR="00C403DA">
        <w:rPr>
          <w:lang w:val="sk-SK"/>
        </w:rPr>
        <w:t>tole, bezpečnostné moduly sa od </w:t>
      </w:r>
      <w:r w:rsidRPr="00EB60DC">
        <w:rPr>
          <w:lang w:val="sk-SK"/>
        </w:rPr>
        <w:t>štandardných modulov odlišujú</w:t>
      </w:r>
      <w:r w:rsidR="005441A4">
        <w:rPr>
          <w:lang w:val="sk-SK"/>
        </w:rPr>
        <w:t xml:space="preserve"> hlavne</w:t>
      </w:r>
      <w:r w:rsidRPr="00EB60DC">
        <w:rPr>
          <w:lang w:val="sk-SK"/>
        </w:rPr>
        <w:t xml:space="preserve"> poskytovanou funkcionalitou. Je ich preto potrebné pred po</w:t>
      </w:r>
      <w:r w:rsidR="00015C33" w:rsidRPr="00EB60DC">
        <w:rPr>
          <w:lang w:val="sk-SK"/>
        </w:rPr>
        <w:t xml:space="preserve">užitím pozorne </w:t>
      </w:r>
      <w:proofErr w:type="spellStart"/>
      <w:r w:rsidRPr="00EB60DC">
        <w:rPr>
          <w:lang w:val="sk-SK"/>
        </w:rPr>
        <w:t>parametrizovať</w:t>
      </w:r>
      <w:proofErr w:type="spellEnd"/>
      <w:r w:rsidRPr="00EB60DC">
        <w:rPr>
          <w:lang w:val="sk-SK"/>
        </w:rPr>
        <w:t>, aby bola vo výsledku naozaj dosiahnutá požadovaná</w:t>
      </w:r>
      <w:r w:rsidR="00015C33" w:rsidRPr="00EB60DC">
        <w:rPr>
          <w:lang w:val="sk-SK"/>
        </w:rPr>
        <w:t xml:space="preserve"> úroveň integrity bezpečnosti</w:t>
      </w:r>
      <w:r w:rsidRPr="00EB60DC">
        <w:rPr>
          <w:lang w:val="sk-SK"/>
        </w:rPr>
        <w:t>.</w:t>
      </w:r>
    </w:p>
    <w:p w:rsidR="002D4321" w:rsidRPr="00EB60DC" w:rsidRDefault="002D4321" w:rsidP="002D4321">
      <w:pPr>
        <w:rPr>
          <w:lang w:val="sk-SK"/>
        </w:rPr>
      </w:pPr>
      <w:r w:rsidRPr="00EB60DC">
        <w:rPr>
          <w:lang w:val="sk-SK"/>
        </w:rPr>
        <w:t>P</w:t>
      </w:r>
      <w:r w:rsidR="00D74CAD">
        <w:rPr>
          <w:lang w:val="sk-SK"/>
        </w:rPr>
        <w:t>ri použití modulov bezpečných I</w:t>
      </w:r>
      <w:r w:rsidRPr="00EB60DC">
        <w:rPr>
          <w:lang w:val="sk-SK"/>
        </w:rPr>
        <w:t xml:space="preserve">O je nutné najprv definovať ich F parametre. Tieto parametre </w:t>
      </w:r>
      <w:r w:rsidR="00D74CAD">
        <w:rPr>
          <w:lang w:val="sk-SK"/>
        </w:rPr>
        <w:t>určujú unikátnu identifikáciu I</w:t>
      </w:r>
      <w:r w:rsidRPr="00EB60DC">
        <w:rPr>
          <w:lang w:val="sk-SK"/>
        </w:rPr>
        <w:t xml:space="preserve">O modulov, informácie o ich správaní pri poruche a možnostiach ich </w:t>
      </w:r>
      <w:r w:rsidR="00C403DA">
        <w:rPr>
          <w:lang w:val="sk-SK"/>
        </w:rPr>
        <w:t>uvedenia do opätovného chodu po </w:t>
      </w:r>
      <w:r w:rsidRPr="00EB60DC">
        <w:rPr>
          <w:lang w:val="sk-SK"/>
        </w:rPr>
        <w:t xml:space="preserve">odstránení a potvrdení poruchy. </w:t>
      </w:r>
      <w:r w:rsidR="00D74CAD">
        <w:rPr>
          <w:lang w:val="sk-SK"/>
        </w:rPr>
        <w:t>Unikátny identifikátor daného I</w:t>
      </w:r>
      <w:r w:rsidRPr="00EB60DC">
        <w:rPr>
          <w:lang w:val="sk-SK"/>
        </w:rPr>
        <w:t xml:space="preserve">O modulu určuje jeho </w:t>
      </w:r>
      <w:proofErr w:type="spellStart"/>
      <w:r w:rsidRPr="00EB60DC">
        <w:rPr>
          <w:lang w:val="sk-SK"/>
        </w:rPr>
        <w:t>Profisafe</w:t>
      </w:r>
      <w:proofErr w:type="spellEnd"/>
      <w:r w:rsidRPr="00EB60DC">
        <w:rPr>
          <w:lang w:val="sk-SK"/>
        </w:rPr>
        <w:t xml:space="preserve"> adresu. Ide o dvojicu: F adresa cieľa (</w:t>
      </w:r>
      <w:r w:rsidR="00F34B37" w:rsidRPr="00EB60DC">
        <w:rPr>
          <w:lang w:val="sk-SK"/>
        </w:rPr>
        <w:t>musí byť unikátna pre dané CPU</w:t>
      </w:r>
      <w:r w:rsidR="00E81FDF">
        <w:rPr>
          <w:lang w:val="sk-SK"/>
        </w:rPr>
        <w:t>) a F </w:t>
      </w:r>
      <w:r w:rsidRPr="00EB60DC">
        <w:rPr>
          <w:lang w:val="sk-SK"/>
        </w:rPr>
        <w:t>adresa zdroja (</w:t>
      </w:r>
      <w:r w:rsidR="00F34B37" w:rsidRPr="00EB60DC">
        <w:rPr>
          <w:lang w:val="sk-SK"/>
        </w:rPr>
        <w:t>musí by</w:t>
      </w:r>
      <w:r w:rsidR="00F34B37">
        <w:rPr>
          <w:lang w:val="sk-SK"/>
        </w:rPr>
        <w:t>ť unikátna pre danú sieť</w:t>
      </w:r>
      <w:r w:rsidRPr="00EB60DC">
        <w:rPr>
          <w:lang w:val="sk-SK"/>
        </w:rPr>
        <w:t xml:space="preserve">). Tieto nastavenia je vhodné vykonať hneď po </w:t>
      </w:r>
      <w:r w:rsidR="00A717B8" w:rsidRPr="00EB60DC">
        <w:rPr>
          <w:lang w:val="sk-SK"/>
        </w:rPr>
        <w:t>pripojení modulu ET 200SP</w:t>
      </w:r>
      <w:r w:rsidR="00DE4B2A">
        <w:rPr>
          <w:lang w:val="sk-SK"/>
        </w:rPr>
        <w:t xml:space="preserve"> do</w:t>
      </w:r>
      <w:r w:rsidR="00A717B8" w:rsidRPr="00EB60DC">
        <w:rPr>
          <w:lang w:val="sk-SK"/>
        </w:rPr>
        <w:t xml:space="preserve"> </w:t>
      </w:r>
      <w:r w:rsidRPr="00EB60DC">
        <w:rPr>
          <w:lang w:val="sk-SK"/>
        </w:rPr>
        <w:t xml:space="preserve">hardwarovej konfigurácie </w:t>
      </w:r>
      <w:proofErr w:type="spellStart"/>
      <w:r w:rsidRPr="00EB60DC">
        <w:rPr>
          <w:lang w:val="sk-SK"/>
        </w:rPr>
        <w:t>safety</w:t>
      </w:r>
      <w:proofErr w:type="spellEnd"/>
      <w:r w:rsidRPr="00EB60DC">
        <w:rPr>
          <w:lang w:val="sk-SK"/>
        </w:rPr>
        <w:t xml:space="preserve"> PLC.</w:t>
      </w:r>
    </w:p>
    <w:p w:rsidR="002D4321" w:rsidRPr="00EB60DC" w:rsidRDefault="002D4321" w:rsidP="002D4321">
      <w:pPr>
        <w:rPr>
          <w:lang w:val="sk-SK"/>
        </w:rPr>
      </w:pPr>
      <w:r w:rsidRPr="00EB60DC">
        <w:rPr>
          <w:lang w:val="sk-SK"/>
        </w:rPr>
        <w:t xml:space="preserve">Nasleduje definovanie vstupných signálov. Oproti klasickým vstupným modulom sú tu určité dôležité špecifiká, ktoré majú vplyv na správnu funkciu modulu. Nepoužité vstupné kanály je treba deaktivovať. </w:t>
      </w:r>
      <w:r w:rsidR="00DA4CF3" w:rsidRPr="00EB60DC">
        <w:rPr>
          <w:lang w:val="sk-SK"/>
        </w:rPr>
        <w:t>Pokiaľ</w:t>
      </w:r>
      <w:r w:rsidRPr="00EB60DC">
        <w:rPr>
          <w:lang w:val="sk-SK"/>
        </w:rPr>
        <w:t xml:space="preserve"> by tak </w:t>
      </w:r>
      <w:r w:rsidR="00DA4CF3" w:rsidRPr="00EB60DC">
        <w:rPr>
          <w:lang w:val="sk-SK"/>
        </w:rPr>
        <w:t>vykonané nebolo</w:t>
      </w:r>
      <w:r w:rsidRPr="00EB60DC">
        <w:rPr>
          <w:lang w:val="sk-SK"/>
        </w:rPr>
        <w:t xml:space="preserve">, </w:t>
      </w:r>
      <w:proofErr w:type="spellStart"/>
      <w:r w:rsidRPr="00EB60DC">
        <w:rPr>
          <w:lang w:val="sk-SK"/>
        </w:rPr>
        <w:t>samodiagnostické</w:t>
      </w:r>
      <w:proofErr w:type="spellEnd"/>
      <w:r w:rsidRPr="00EB60DC">
        <w:rPr>
          <w:lang w:val="sk-SK"/>
        </w:rPr>
        <w:t xml:space="preserve"> testy by to vyhodnotili ako por</w:t>
      </w:r>
      <w:r w:rsidR="00C403DA">
        <w:rPr>
          <w:lang w:val="sk-SK"/>
        </w:rPr>
        <w:t>uchu a daný modul by prešiel do </w:t>
      </w:r>
      <w:r w:rsidRPr="00EB60DC">
        <w:rPr>
          <w:lang w:val="sk-SK"/>
        </w:rPr>
        <w:t>chybového stavu, ktorý za behu nemožno odstrániť. Ďalšou špeciálnou funkciou oproti klasickým vstupným modulom je dvojkanálové zapojenie vstupných zariadení. Je možný výber zapojenia pre každý kanál z možností popísaných v</w:t>
      </w:r>
      <w:r w:rsidR="00DD6CE9" w:rsidRPr="00EB60DC">
        <w:rPr>
          <w:lang w:val="sk-SK"/>
        </w:rPr>
        <w:t> </w:t>
      </w:r>
      <w:r w:rsidRPr="00EB60DC">
        <w:rPr>
          <w:lang w:val="sk-SK"/>
        </w:rPr>
        <w:t>kapitole</w:t>
      </w:r>
      <w:r w:rsidR="00DD6CE9" w:rsidRPr="00EB60DC">
        <w:rPr>
          <w:lang w:val="sk-SK"/>
        </w:rPr>
        <w:t xml:space="preserve"> </w:t>
      </w:r>
      <w:r w:rsidR="00DD6CE9" w:rsidRPr="00EB60DC">
        <w:rPr>
          <w:lang w:val="sk-SK"/>
        </w:rPr>
        <w:fldChar w:fldCharType="begin"/>
      </w:r>
      <w:r w:rsidR="00DD6CE9" w:rsidRPr="00EB60DC">
        <w:rPr>
          <w:lang w:val="sk-SK"/>
        </w:rPr>
        <w:instrText xml:space="preserve"> REF _Ref480545556 \r \h </w:instrText>
      </w:r>
      <w:r w:rsidR="00DD6CE9" w:rsidRPr="00EB60DC">
        <w:rPr>
          <w:lang w:val="sk-SK"/>
        </w:rPr>
      </w:r>
      <w:r w:rsidR="00DD6CE9" w:rsidRPr="00EB60DC">
        <w:rPr>
          <w:lang w:val="sk-SK"/>
        </w:rPr>
        <w:fldChar w:fldCharType="separate"/>
      </w:r>
      <w:r w:rsidR="00B41440">
        <w:rPr>
          <w:lang w:val="sk-SK"/>
        </w:rPr>
        <w:t>4.4</w:t>
      </w:r>
      <w:r w:rsidR="00DD6CE9" w:rsidRPr="00EB60DC">
        <w:rPr>
          <w:lang w:val="sk-SK"/>
        </w:rPr>
        <w:fldChar w:fldCharType="end"/>
      </w:r>
      <w:r w:rsidRPr="00EB60DC">
        <w:rPr>
          <w:lang w:val="sk-SK"/>
        </w:rPr>
        <w:t xml:space="preserve">. Na dvojkanálové zapojenie z hľadiska programu </w:t>
      </w:r>
      <w:r w:rsidR="004059D0">
        <w:rPr>
          <w:lang w:val="sk-SK"/>
        </w:rPr>
        <w:t>sa referuje</w:t>
      </w:r>
      <w:r w:rsidR="00E81FDF">
        <w:rPr>
          <w:lang w:val="sk-SK"/>
        </w:rPr>
        <w:t xml:space="preserve"> podľa </w:t>
      </w:r>
      <w:r w:rsidRPr="00EB60DC">
        <w:rPr>
          <w:lang w:val="sk-SK"/>
        </w:rPr>
        <w:t>nižšieho čísla kanálu (I0.0 využíva kanál 0 a </w:t>
      </w:r>
      <w:r w:rsidR="001B3973" w:rsidRPr="00EB60DC">
        <w:rPr>
          <w:lang w:val="sk-SK"/>
        </w:rPr>
        <w:t>4</w:t>
      </w:r>
      <w:r w:rsidRPr="00EB60DC">
        <w:rPr>
          <w:lang w:val="sk-SK"/>
        </w:rPr>
        <w:t>, I0.1 využíva kanál 1 a</w:t>
      </w:r>
      <w:r w:rsidR="001B3973" w:rsidRPr="00EB60DC">
        <w:rPr>
          <w:lang w:val="sk-SK"/>
        </w:rPr>
        <w:t> 5 atď.</w:t>
      </w:r>
      <w:r w:rsidRPr="00EB60DC">
        <w:rPr>
          <w:lang w:val="sk-SK"/>
        </w:rPr>
        <w:t>).</w:t>
      </w:r>
    </w:p>
    <w:p w:rsidR="002D4321" w:rsidRPr="00EB60DC" w:rsidRDefault="002D4321" w:rsidP="002D4321">
      <w:pPr>
        <w:rPr>
          <w:lang w:val="sk-SK"/>
        </w:rPr>
      </w:pPr>
      <w:r w:rsidRPr="00EB60DC">
        <w:rPr>
          <w:lang w:val="sk-SK"/>
        </w:rPr>
        <w:t>Pri parametrizácií mo</w:t>
      </w:r>
      <w:r w:rsidR="00D74CAD">
        <w:rPr>
          <w:lang w:val="sk-SK"/>
        </w:rPr>
        <w:t xml:space="preserve">dulu bezpečnostných výstupov </w:t>
      </w:r>
      <w:r w:rsidR="001F4949">
        <w:rPr>
          <w:lang w:val="sk-SK"/>
        </w:rPr>
        <w:t xml:space="preserve">sa nesmie </w:t>
      </w:r>
      <w:r w:rsidR="00D74CAD">
        <w:rPr>
          <w:lang w:val="sk-SK"/>
        </w:rPr>
        <w:t>zabudnúť na </w:t>
      </w:r>
      <w:r w:rsidRPr="00EB60DC">
        <w:rPr>
          <w:lang w:val="sk-SK"/>
        </w:rPr>
        <w:t>nastaveni</w:t>
      </w:r>
      <w:r w:rsidR="001F4949">
        <w:rPr>
          <w:lang w:val="sk-SK"/>
        </w:rPr>
        <w:t>e</w:t>
      </w:r>
      <w:r w:rsidRPr="00EB60DC">
        <w:rPr>
          <w:lang w:val="sk-SK"/>
        </w:rPr>
        <w:t xml:space="preserve"> detekcie prerušenia drôtu a časov pre </w:t>
      </w:r>
      <w:proofErr w:type="spellStart"/>
      <w:r w:rsidRPr="00EB60DC">
        <w:rPr>
          <w:lang w:val="sk-SK"/>
        </w:rPr>
        <w:t>light</w:t>
      </w:r>
      <w:proofErr w:type="spellEnd"/>
      <w:r w:rsidRPr="00EB60DC">
        <w:rPr>
          <w:lang w:val="sk-SK"/>
        </w:rPr>
        <w:t xml:space="preserve">, </w:t>
      </w:r>
      <w:proofErr w:type="spellStart"/>
      <w:r w:rsidRPr="00EB60DC">
        <w:rPr>
          <w:lang w:val="sk-SK"/>
        </w:rPr>
        <w:t>dark</w:t>
      </w:r>
      <w:proofErr w:type="spellEnd"/>
      <w:r w:rsidRPr="00EB60DC">
        <w:rPr>
          <w:lang w:val="sk-SK"/>
        </w:rPr>
        <w:t xml:space="preserve"> a switch on testy. Rovnako ako pri module bezpečných vstupov aj tu je nutné nepoužité výstupné kanály deaktivovať.</w:t>
      </w:r>
    </w:p>
    <w:p w:rsidR="00144DFF" w:rsidRPr="00EB60DC" w:rsidRDefault="007079D4" w:rsidP="00144DFF">
      <w:pPr>
        <w:pStyle w:val="Nadpis2"/>
        <w:rPr>
          <w:lang w:val="sk-SK"/>
        </w:rPr>
      </w:pPr>
      <w:bookmarkStart w:id="110" w:name="_Toc480990836"/>
      <w:proofErr w:type="spellStart"/>
      <w:r w:rsidRPr="00EB60DC">
        <w:rPr>
          <w:lang w:val="sk-SK"/>
        </w:rPr>
        <w:t>Simotion</w:t>
      </w:r>
      <w:proofErr w:type="spellEnd"/>
      <w:r w:rsidRPr="00EB60DC">
        <w:rPr>
          <w:lang w:val="sk-SK"/>
        </w:rPr>
        <w:t xml:space="preserve"> I-device F-proxy</w:t>
      </w:r>
      <w:bookmarkEnd w:id="110"/>
    </w:p>
    <w:p w:rsidR="000A6612" w:rsidRPr="00EB60DC" w:rsidRDefault="009D2182" w:rsidP="007079D4">
      <w:pPr>
        <w:pStyle w:val="Odstavecprvn"/>
        <w:rPr>
          <w:lang w:val="sk-SK"/>
        </w:rPr>
      </w:pPr>
      <w:r w:rsidRPr="00EB60DC">
        <w:rPr>
          <w:lang w:val="sk-SK"/>
        </w:rPr>
        <w:t xml:space="preserve">Základnou myšlienkou bezpečnosti kontinuálneho baliaceho stroja je </w:t>
      </w:r>
      <w:proofErr w:type="spellStart"/>
      <w:r w:rsidRPr="00EB60DC">
        <w:rPr>
          <w:lang w:val="sk-SK"/>
        </w:rPr>
        <w:t>Shared</w:t>
      </w:r>
      <w:proofErr w:type="spellEnd"/>
      <w:r w:rsidRPr="00EB60DC">
        <w:rPr>
          <w:lang w:val="sk-SK"/>
        </w:rPr>
        <w:t xml:space="preserve"> Device, ako už bolo naznačené v kapitole </w:t>
      </w:r>
      <w:r w:rsidRPr="00EB60DC">
        <w:rPr>
          <w:lang w:val="sk-SK"/>
        </w:rPr>
        <w:fldChar w:fldCharType="begin"/>
      </w:r>
      <w:r w:rsidRPr="00EB60DC">
        <w:rPr>
          <w:lang w:val="sk-SK"/>
        </w:rPr>
        <w:instrText xml:space="preserve"> REF _Ref480546598 \r \h </w:instrText>
      </w:r>
      <w:r w:rsidRPr="00EB60DC">
        <w:rPr>
          <w:lang w:val="sk-SK"/>
        </w:rPr>
      </w:r>
      <w:r w:rsidRPr="00EB60DC">
        <w:rPr>
          <w:lang w:val="sk-SK"/>
        </w:rPr>
        <w:fldChar w:fldCharType="separate"/>
      </w:r>
      <w:r w:rsidR="00B41440">
        <w:rPr>
          <w:lang w:val="sk-SK"/>
        </w:rPr>
        <w:t>3</w:t>
      </w:r>
      <w:r w:rsidRPr="00EB60DC">
        <w:rPr>
          <w:lang w:val="sk-SK"/>
        </w:rPr>
        <w:fldChar w:fldCharType="end"/>
      </w:r>
      <w:r w:rsidRPr="00EB60DC">
        <w:rPr>
          <w:lang w:val="sk-SK"/>
        </w:rPr>
        <w:t xml:space="preserve">. Teda z pohľadu </w:t>
      </w:r>
      <w:proofErr w:type="spellStart"/>
      <w:r w:rsidRPr="00EB60DC">
        <w:rPr>
          <w:lang w:val="sk-SK"/>
        </w:rPr>
        <w:t>safety</w:t>
      </w:r>
      <w:proofErr w:type="spellEnd"/>
      <w:r w:rsidRPr="00EB60DC">
        <w:rPr>
          <w:lang w:val="sk-SK"/>
        </w:rPr>
        <w:t xml:space="preserve"> PLC je teraz nutné </w:t>
      </w:r>
      <w:r w:rsidRPr="00EB60DC">
        <w:rPr>
          <w:lang w:val="sk-SK"/>
        </w:rPr>
        <w:lastRenderedPageBreak/>
        <w:t xml:space="preserve">realizovať komunikáciu s pohonom </w:t>
      </w:r>
      <w:proofErr w:type="spellStart"/>
      <w:r w:rsidRPr="00EB60DC">
        <w:rPr>
          <w:lang w:val="sk-SK"/>
        </w:rPr>
        <w:t>Sinamics</w:t>
      </w:r>
      <w:proofErr w:type="spellEnd"/>
      <w:r w:rsidRPr="00EB60DC">
        <w:rPr>
          <w:lang w:val="sk-SK"/>
        </w:rPr>
        <w:t xml:space="preserve"> </w:t>
      </w:r>
      <w:proofErr w:type="spellStart"/>
      <w:r w:rsidRPr="00EB60DC">
        <w:rPr>
          <w:lang w:val="sk-SK"/>
        </w:rPr>
        <w:t>Integrated</w:t>
      </w:r>
      <w:proofErr w:type="spellEnd"/>
      <w:r w:rsidRPr="00EB60DC">
        <w:rPr>
          <w:lang w:val="sk-SK"/>
        </w:rPr>
        <w:t xml:space="preserve">. Tento je súčasťou </w:t>
      </w:r>
      <w:proofErr w:type="spellStart"/>
      <w:r w:rsidRPr="00EB60DC">
        <w:rPr>
          <w:lang w:val="sk-SK"/>
        </w:rPr>
        <w:t>Simotion</w:t>
      </w:r>
      <w:proofErr w:type="spellEnd"/>
      <w:r w:rsidRPr="00EB60DC">
        <w:rPr>
          <w:lang w:val="sk-SK"/>
        </w:rPr>
        <w:t xml:space="preserve"> a teda sám nedisponuje žiadnymi komunikačnými rozhraniami, ktoré by boli pre užívateľa „zvonku“ prístupné.</w:t>
      </w:r>
      <w:r w:rsidR="00086BF5" w:rsidRPr="00EB60DC">
        <w:rPr>
          <w:lang w:val="sk-SK"/>
        </w:rPr>
        <w:t xml:space="preserve"> Komunikácia medzi </w:t>
      </w:r>
      <w:proofErr w:type="spellStart"/>
      <w:r w:rsidR="00086BF5" w:rsidRPr="00EB60DC">
        <w:rPr>
          <w:lang w:val="sk-SK"/>
        </w:rPr>
        <w:t>Simotion</w:t>
      </w:r>
      <w:proofErr w:type="spellEnd"/>
      <w:r w:rsidR="00086BF5" w:rsidRPr="00EB60DC">
        <w:rPr>
          <w:lang w:val="sk-SK"/>
        </w:rPr>
        <w:t xml:space="preserve"> a </w:t>
      </w:r>
      <w:proofErr w:type="spellStart"/>
      <w:r w:rsidR="00086BF5" w:rsidRPr="00EB60DC">
        <w:rPr>
          <w:lang w:val="sk-SK"/>
        </w:rPr>
        <w:t>Sinamics</w:t>
      </w:r>
      <w:proofErr w:type="spellEnd"/>
      <w:r w:rsidR="00086BF5" w:rsidRPr="00EB60DC">
        <w:rPr>
          <w:lang w:val="sk-SK"/>
        </w:rPr>
        <w:t xml:space="preserve"> </w:t>
      </w:r>
      <w:proofErr w:type="spellStart"/>
      <w:r w:rsidR="005D408B" w:rsidRPr="00EB60DC">
        <w:rPr>
          <w:lang w:val="sk-SK"/>
        </w:rPr>
        <w:t>Integrated</w:t>
      </w:r>
      <w:proofErr w:type="spellEnd"/>
      <w:r w:rsidR="005D408B" w:rsidRPr="00EB60DC">
        <w:rPr>
          <w:lang w:val="sk-SK"/>
        </w:rPr>
        <w:t xml:space="preserve"> je totiž </w:t>
      </w:r>
      <w:r w:rsidR="00086BF5" w:rsidRPr="00EB60DC">
        <w:rPr>
          <w:lang w:val="sk-SK"/>
        </w:rPr>
        <w:t xml:space="preserve">realizovaná </w:t>
      </w:r>
      <w:r w:rsidR="005D408B" w:rsidRPr="00EB60DC">
        <w:rPr>
          <w:lang w:val="sk-SK"/>
        </w:rPr>
        <w:t xml:space="preserve">interne </w:t>
      </w:r>
      <w:r w:rsidR="00086BF5" w:rsidRPr="00EB60DC">
        <w:rPr>
          <w:lang w:val="sk-SK"/>
        </w:rPr>
        <w:t xml:space="preserve">prostredníctvom zbernice </w:t>
      </w:r>
      <w:proofErr w:type="spellStart"/>
      <w:r w:rsidR="00086BF5" w:rsidRPr="00EB60DC">
        <w:rPr>
          <w:lang w:val="sk-SK"/>
        </w:rPr>
        <w:t>Profibus</w:t>
      </w:r>
      <w:proofErr w:type="spellEnd"/>
      <w:r w:rsidR="00086BF5" w:rsidRPr="00EB60DC">
        <w:rPr>
          <w:lang w:val="sk-SK"/>
        </w:rPr>
        <w:t xml:space="preserve"> </w:t>
      </w:r>
      <w:proofErr w:type="spellStart"/>
      <w:r w:rsidR="00086BF5" w:rsidRPr="00EB60DC">
        <w:rPr>
          <w:lang w:val="sk-SK"/>
        </w:rPr>
        <w:t>Integrated</w:t>
      </w:r>
      <w:proofErr w:type="spellEnd"/>
      <w:r w:rsidR="00086BF5" w:rsidRPr="00EB60DC">
        <w:rPr>
          <w:lang w:val="sk-SK"/>
        </w:rPr>
        <w:t xml:space="preserve"> (</w:t>
      </w:r>
      <w:r w:rsidR="00115A54" w:rsidRPr="00EB60DC">
        <w:rPr>
          <w:lang w:val="sk-SK"/>
        </w:rPr>
        <w:t xml:space="preserve">táto zbernica je viditeľná aj pri tvorbe hardwarovej konfigurácie v prostredí TIA </w:t>
      </w:r>
      <w:proofErr w:type="spellStart"/>
      <w:r w:rsidR="00115A54" w:rsidRPr="00EB60DC">
        <w:rPr>
          <w:lang w:val="sk-SK"/>
        </w:rPr>
        <w:t>Portal</w:t>
      </w:r>
      <w:proofErr w:type="spellEnd"/>
      <w:r w:rsidR="00086BF5" w:rsidRPr="00EB60DC">
        <w:rPr>
          <w:lang w:val="sk-SK"/>
        </w:rPr>
        <w:t>)</w:t>
      </w:r>
      <w:r w:rsidR="00115A54" w:rsidRPr="00EB60DC">
        <w:rPr>
          <w:lang w:val="sk-SK"/>
        </w:rPr>
        <w:t>.</w:t>
      </w:r>
      <w:r w:rsidR="004C6620" w:rsidRPr="00EB60DC">
        <w:rPr>
          <w:lang w:val="sk-SK"/>
        </w:rPr>
        <w:t xml:space="preserve"> Tu sa ponúka riešenie použiť </w:t>
      </w:r>
      <w:proofErr w:type="spellStart"/>
      <w:r w:rsidR="004C6620" w:rsidRPr="00EB60DC">
        <w:rPr>
          <w:lang w:val="sk-SK"/>
        </w:rPr>
        <w:t>Profinetové</w:t>
      </w:r>
      <w:proofErr w:type="spellEnd"/>
      <w:r w:rsidR="004C6620" w:rsidRPr="00EB60DC">
        <w:rPr>
          <w:lang w:val="sk-SK"/>
        </w:rPr>
        <w:t xml:space="preserve"> rozhranie </w:t>
      </w:r>
      <w:proofErr w:type="spellStart"/>
      <w:r w:rsidR="004C6620" w:rsidRPr="00EB60DC">
        <w:rPr>
          <w:lang w:val="sk-SK"/>
        </w:rPr>
        <w:t>Simo</w:t>
      </w:r>
      <w:r w:rsidR="00770E40">
        <w:rPr>
          <w:lang w:val="sk-SK"/>
        </w:rPr>
        <w:t>tionu</w:t>
      </w:r>
      <w:proofErr w:type="spellEnd"/>
      <w:r w:rsidR="00770E40">
        <w:rPr>
          <w:lang w:val="sk-SK"/>
        </w:rPr>
        <w:t xml:space="preserve"> na spojenie zo </w:t>
      </w:r>
      <w:proofErr w:type="spellStart"/>
      <w:r w:rsidR="00770E40">
        <w:rPr>
          <w:lang w:val="sk-SK"/>
        </w:rPr>
        <w:t>Safety</w:t>
      </w:r>
      <w:proofErr w:type="spellEnd"/>
      <w:r w:rsidR="00770E40">
        <w:rPr>
          <w:lang w:val="sk-SK"/>
        </w:rPr>
        <w:t xml:space="preserve"> PLC</w:t>
      </w:r>
      <w:r w:rsidR="004C6620" w:rsidRPr="00EB60DC">
        <w:rPr>
          <w:lang w:val="sk-SK"/>
        </w:rPr>
        <w:t xml:space="preserve"> a správy určené pre </w:t>
      </w:r>
      <w:proofErr w:type="spellStart"/>
      <w:r w:rsidR="004C6620" w:rsidRPr="00EB60DC">
        <w:rPr>
          <w:lang w:val="sk-SK"/>
        </w:rPr>
        <w:t>Sinamics</w:t>
      </w:r>
      <w:proofErr w:type="spellEnd"/>
      <w:r w:rsidR="004C6620" w:rsidRPr="00EB60DC">
        <w:rPr>
          <w:lang w:val="sk-SK"/>
        </w:rPr>
        <w:t xml:space="preserve"> </w:t>
      </w:r>
      <w:proofErr w:type="spellStart"/>
      <w:r w:rsidR="004C6620" w:rsidRPr="00EB60DC">
        <w:rPr>
          <w:lang w:val="sk-SK"/>
        </w:rPr>
        <w:t>Integrated</w:t>
      </w:r>
      <w:proofErr w:type="spellEnd"/>
      <w:r w:rsidR="004C6620" w:rsidRPr="00EB60DC">
        <w:rPr>
          <w:lang w:val="sk-SK"/>
        </w:rPr>
        <w:t xml:space="preserve"> jednoducho presmerovať do pohonu.</w:t>
      </w:r>
    </w:p>
    <w:p w:rsidR="00FD60E1" w:rsidRPr="00EB60DC" w:rsidRDefault="000A6612" w:rsidP="00FD60E1">
      <w:pPr>
        <w:pStyle w:val="Odstavecprvn"/>
        <w:rPr>
          <w:lang w:val="sk-SK"/>
        </w:rPr>
      </w:pPr>
      <w:r w:rsidRPr="00EB60DC">
        <w:rPr>
          <w:lang w:val="sk-SK"/>
        </w:rPr>
        <w:t>Správy pre riadenie pohonov majú podobu tzv. štandardných telegramov, pričom každý obsahuje dáta relevantné pre iný typ riadenia napr. otáčkové, polohové</w:t>
      </w:r>
      <w:r w:rsidR="00D85D37" w:rsidRPr="00EB60DC">
        <w:rPr>
          <w:lang w:val="sk-SK"/>
        </w:rPr>
        <w:t>,</w:t>
      </w:r>
      <w:r w:rsidRPr="00EB60DC">
        <w:rPr>
          <w:lang w:val="sk-SK"/>
        </w:rPr>
        <w:t xml:space="preserve"> a v tomto prípade aj </w:t>
      </w:r>
      <w:proofErr w:type="spellStart"/>
      <w:r w:rsidRPr="00EB60DC">
        <w:rPr>
          <w:lang w:val="sk-SK"/>
        </w:rPr>
        <w:t>safety</w:t>
      </w:r>
      <w:proofErr w:type="spellEnd"/>
      <w:r w:rsidRPr="00EB60DC">
        <w:rPr>
          <w:lang w:val="sk-SK"/>
        </w:rPr>
        <w:t xml:space="preserve"> kritické riadenie.</w:t>
      </w:r>
      <w:r w:rsidR="00C403DA">
        <w:rPr>
          <w:lang w:val="sk-SK"/>
        </w:rPr>
        <w:t xml:space="preserve"> Konfigurácia telegramov je na </w:t>
      </w:r>
      <w:r w:rsidR="00D9519C" w:rsidRPr="00EB60DC">
        <w:rPr>
          <w:lang w:val="sk-SK"/>
        </w:rPr>
        <w:t>užívateľovi a realizuje sa v </w:t>
      </w:r>
      <w:proofErr w:type="spellStart"/>
      <w:r w:rsidR="00D9519C" w:rsidRPr="00EB60DC">
        <w:rPr>
          <w:lang w:val="sk-SK"/>
        </w:rPr>
        <w:t>Scout</w:t>
      </w:r>
      <w:proofErr w:type="spellEnd"/>
      <w:r w:rsidR="00D9519C" w:rsidRPr="00EB60DC">
        <w:rPr>
          <w:lang w:val="sk-SK"/>
        </w:rPr>
        <w:t xml:space="preserve"> TIA. Pre komunikáciu zo </w:t>
      </w:r>
      <w:proofErr w:type="spellStart"/>
      <w:r w:rsidR="00D9519C" w:rsidRPr="00EB60DC">
        <w:rPr>
          <w:lang w:val="sk-SK"/>
        </w:rPr>
        <w:t>Simotion</w:t>
      </w:r>
      <w:proofErr w:type="spellEnd"/>
      <w:r w:rsidR="00D9519C" w:rsidRPr="00EB60DC">
        <w:rPr>
          <w:lang w:val="sk-SK"/>
        </w:rPr>
        <w:t xml:space="preserve"> bol zvolený štandardný telegram 105</w:t>
      </w:r>
      <w:r w:rsidR="00F50562" w:rsidRPr="00EB60DC">
        <w:rPr>
          <w:lang w:val="sk-SK"/>
        </w:rPr>
        <w:t xml:space="preserve"> vhodný pre polohovacie aplikácie. Naviac je potrebné pridať </w:t>
      </w:r>
      <w:proofErr w:type="spellStart"/>
      <w:r w:rsidR="00F50562" w:rsidRPr="00EB60DC">
        <w:rPr>
          <w:lang w:val="sk-SK"/>
        </w:rPr>
        <w:t>ProfiSafe</w:t>
      </w:r>
      <w:proofErr w:type="spellEnd"/>
      <w:r w:rsidR="00F50562" w:rsidRPr="00EB60DC">
        <w:rPr>
          <w:lang w:val="sk-SK"/>
        </w:rPr>
        <w:t xml:space="preserve"> telegram 30</w:t>
      </w:r>
      <w:r w:rsidR="00073224">
        <w:rPr>
          <w:lang w:val="sk-SK"/>
        </w:rPr>
        <w:t xml:space="preserve"> </w:t>
      </w:r>
      <w:r w:rsidR="00073224">
        <w:rPr>
          <w:lang w:val="sk-SK"/>
        </w:rPr>
        <w:fldChar w:fldCharType="begin"/>
      </w:r>
      <w:r w:rsidR="00073224">
        <w:rPr>
          <w:lang w:val="sk-SK"/>
        </w:rPr>
        <w:instrText xml:space="preserve"> REF _Ref480820056 \r \h </w:instrText>
      </w:r>
      <w:r w:rsidR="00073224">
        <w:rPr>
          <w:lang w:val="sk-SK"/>
        </w:rPr>
      </w:r>
      <w:r w:rsidR="00073224">
        <w:rPr>
          <w:lang w:val="sk-SK"/>
        </w:rPr>
        <w:fldChar w:fldCharType="separate"/>
      </w:r>
      <w:r w:rsidR="00B41440">
        <w:rPr>
          <w:lang w:val="sk-SK"/>
        </w:rPr>
        <w:t>[10]</w:t>
      </w:r>
      <w:r w:rsidR="00073224">
        <w:rPr>
          <w:lang w:val="sk-SK"/>
        </w:rPr>
        <w:fldChar w:fldCharType="end"/>
      </w:r>
      <w:r w:rsidR="00D85D37" w:rsidRPr="00EB60DC">
        <w:rPr>
          <w:lang w:val="sk-SK"/>
        </w:rPr>
        <w:t>, ktorým budú prenášané požiadavky na realizáciu bezpečnostných funkcií v pohone</w:t>
      </w:r>
      <w:r w:rsidR="00F50562" w:rsidRPr="00EB60DC">
        <w:rPr>
          <w:lang w:val="sk-SK"/>
        </w:rPr>
        <w:t>.</w:t>
      </w:r>
      <w:r w:rsidR="00D85D37" w:rsidRPr="00EB60DC">
        <w:rPr>
          <w:lang w:val="sk-SK"/>
        </w:rPr>
        <w:t xml:space="preserve"> Parametrizácia týchto funkcií sa opäť vykoná v prostredí </w:t>
      </w:r>
      <w:proofErr w:type="spellStart"/>
      <w:r w:rsidR="00D85D37" w:rsidRPr="00EB60DC">
        <w:rPr>
          <w:lang w:val="sk-SK"/>
        </w:rPr>
        <w:t>Scout</w:t>
      </w:r>
      <w:proofErr w:type="spellEnd"/>
      <w:r w:rsidR="00D85D37" w:rsidRPr="00EB60DC">
        <w:rPr>
          <w:lang w:val="sk-SK"/>
        </w:rPr>
        <w:t xml:space="preserve"> TIA.</w:t>
      </w:r>
      <w:r w:rsidR="00D652B7" w:rsidRPr="00EB60DC">
        <w:rPr>
          <w:lang w:val="sk-SK"/>
        </w:rPr>
        <w:t xml:space="preserve"> Realizovaná bude základná </w:t>
      </w:r>
      <w:proofErr w:type="spellStart"/>
      <w:r w:rsidR="00D652B7" w:rsidRPr="00EB60DC">
        <w:rPr>
          <w:lang w:val="sk-SK"/>
        </w:rPr>
        <w:t>safety</w:t>
      </w:r>
      <w:proofErr w:type="spellEnd"/>
      <w:r w:rsidR="00D652B7" w:rsidRPr="00EB60DC">
        <w:rPr>
          <w:lang w:val="sk-SK"/>
        </w:rPr>
        <w:t xml:space="preserve"> funkcia </w:t>
      </w:r>
      <w:proofErr w:type="spellStart"/>
      <w:r w:rsidR="00D652B7" w:rsidRPr="00EB60DC">
        <w:rPr>
          <w:lang w:val="sk-SK"/>
        </w:rPr>
        <w:t>S</w:t>
      </w:r>
      <w:r w:rsidR="009A4449">
        <w:rPr>
          <w:lang w:val="sk-SK"/>
        </w:rPr>
        <w:t>afe</w:t>
      </w:r>
      <w:proofErr w:type="spellEnd"/>
      <w:r w:rsidR="009A4449">
        <w:rPr>
          <w:lang w:val="sk-SK"/>
        </w:rPr>
        <w:t xml:space="preserve"> </w:t>
      </w:r>
      <w:r w:rsidR="00D652B7" w:rsidRPr="00EB60DC">
        <w:rPr>
          <w:lang w:val="sk-SK"/>
        </w:rPr>
        <w:t>S</w:t>
      </w:r>
      <w:r w:rsidR="009A4449">
        <w:rPr>
          <w:lang w:val="sk-SK"/>
        </w:rPr>
        <w:t xml:space="preserve">top </w:t>
      </w:r>
      <w:r w:rsidR="00D652B7" w:rsidRPr="00EB60DC">
        <w:rPr>
          <w:lang w:val="sk-SK"/>
        </w:rPr>
        <w:t>1, teda pôjde o zastavenie stroja v kategórií 1.</w:t>
      </w:r>
    </w:p>
    <w:p w:rsidR="00EB60DC" w:rsidRPr="007C51D7" w:rsidRDefault="007C51D7" w:rsidP="003D5AC0">
      <w:pPr>
        <w:pStyle w:val="Odstavecdal"/>
      </w:pPr>
      <w:r>
        <w:rPr>
          <w:noProof/>
          <w:lang w:eastAsia="sk-SK"/>
        </w:rPr>
        <w:drawing>
          <wp:inline distT="0" distB="0" distL="0" distR="0">
            <wp:extent cx="5399405" cy="1006475"/>
            <wp:effectExtent l="0" t="0" r="0" b="0"/>
            <wp:docPr id="13" name="Obrázo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Bez názvu.png"/>
                    <pic:cNvPicPr/>
                  </pic:nvPicPr>
                  <pic:blipFill>
                    <a:blip r:embed="rId32">
                      <a:extLst>
                        <a:ext uri="{28A0092B-C50C-407E-A947-70E740481C1C}">
                          <a14:useLocalDpi xmlns:a14="http://schemas.microsoft.com/office/drawing/2010/main" val="0"/>
                        </a:ext>
                      </a:extLst>
                    </a:blip>
                    <a:stretch>
                      <a:fillRect/>
                    </a:stretch>
                  </pic:blipFill>
                  <pic:spPr>
                    <a:xfrm>
                      <a:off x="0" y="0"/>
                      <a:ext cx="5399405" cy="1006475"/>
                    </a:xfrm>
                    <a:prstGeom prst="rect">
                      <a:avLst/>
                    </a:prstGeom>
                  </pic:spPr>
                </pic:pic>
              </a:graphicData>
            </a:graphic>
          </wp:inline>
        </w:drawing>
      </w:r>
    </w:p>
    <w:p w:rsidR="00EB60DC" w:rsidRDefault="00EB60DC" w:rsidP="00EB60DC">
      <w:pPr>
        <w:pStyle w:val="Popis"/>
        <w:rPr>
          <w:lang w:val="sk-SK"/>
        </w:rPr>
      </w:pPr>
      <w:bookmarkStart w:id="111" w:name="_Toc480990872"/>
      <w:r w:rsidRPr="00EB60DC">
        <w:rPr>
          <w:lang w:val="sk-SK"/>
        </w:rPr>
        <w:t xml:space="preserve">Obrázok </w:t>
      </w:r>
      <w:r w:rsidRPr="00EB60DC">
        <w:rPr>
          <w:lang w:val="sk-SK"/>
        </w:rPr>
        <w:fldChar w:fldCharType="begin"/>
      </w:r>
      <w:r w:rsidRPr="00EB60DC">
        <w:rPr>
          <w:lang w:val="sk-SK"/>
        </w:rPr>
        <w:instrText xml:space="preserve"> SEQ Obrázok \* ARABIC </w:instrText>
      </w:r>
      <w:r w:rsidRPr="00EB60DC">
        <w:rPr>
          <w:lang w:val="sk-SK"/>
        </w:rPr>
        <w:fldChar w:fldCharType="separate"/>
      </w:r>
      <w:r w:rsidR="00B41440">
        <w:rPr>
          <w:noProof/>
          <w:lang w:val="sk-SK"/>
        </w:rPr>
        <w:t>20</w:t>
      </w:r>
      <w:r w:rsidRPr="00EB60DC">
        <w:rPr>
          <w:lang w:val="sk-SK"/>
        </w:rPr>
        <w:fldChar w:fldCharType="end"/>
      </w:r>
      <w:r w:rsidRPr="00EB60DC">
        <w:rPr>
          <w:lang w:val="sk-SK"/>
        </w:rPr>
        <w:t xml:space="preserve">: Konfigurácia telegramov pre komunikáciu so </w:t>
      </w:r>
      <w:proofErr w:type="spellStart"/>
      <w:r w:rsidRPr="00EB60DC">
        <w:rPr>
          <w:lang w:val="sk-SK"/>
        </w:rPr>
        <w:t>Sinamics</w:t>
      </w:r>
      <w:proofErr w:type="spellEnd"/>
      <w:r w:rsidRPr="00EB60DC">
        <w:rPr>
          <w:lang w:val="sk-SK"/>
        </w:rPr>
        <w:t xml:space="preserve"> </w:t>
      </w:r>
      <w:proofErr w:type="spellStart"/>
      <w:r w:rsidRPr="00EB60DC">
        <w:rPr>
          <w:lang w:val="sk-SK"/>
        </w:rPr>
        <w:t>Integrated</w:t>
      </w:r>
      <w:bookmarkEnd w:id="111"/>
      <w:proofErr w:type="spellEnd"/>
    </w:p>
    <w:p w:rsidR="00C35721" w:rsidRPr="00C35721" w:rsidRDefault="00C35721" w:rsidP="00C35721">
      <w:pPr>
        <w:rPr>
          <w:lang w:val="sk-SK"/>
        </w:rPr>
      </w:pPr>
    </w:p>
    <w:p w:rsidR="00FD60E1" w:rsidRPr="00EB60DC" w:rsidRDefault="00DD54AB" w:rsidP="00FD60E1">
      <w:pPr>
        <w:rPr>
          <w:lang w:val="sk-SK"/>
        </w:rPr>
      </w:pPr>
      <w:r w:rsidRPr="00EB60DC">
        <w:rPr>
          <w:lang w:val="sk-SK"/>
        </w:rPr>
        <w:t xml:space="preserve">V </w:t>
      </w:r>
      <w:proofErr w:type="spellStart"/>
      <w:r w:rsidRPr="00EB60DC">
        <w:rPr>
          <w:lang w:val="sk-SK"/>
        </w:rPr>
        <w:t>Simotione</w:t>
      </w:r>
      <w:proofErr w:type="spellEnd"/>
      <w:r w:rsidRPr="00EB60DC">
        <w:rPr>
          <w:lang w:val="sk-SK"/>
        </w:rPr>
        <w:t xml:space="preserve"> je ďalej nutné nastaviť I-device F-proxy </w:t>
      </w:r>
      <w:r w:rsidR="00073224">
        <w:rPr>
          <w:lang w:val="sk-SK"/>
        </w:rPr>
        <w:fldChar w:fldCharType="begin"/>
      </w:r>
      <w:r w:rsidR="00073224">
        <w:rPr>
          <w:lang w:val="sk-SK"/>
        </w:rPr>
        <w:instrText xml:space="preserve"> REF _Ref480820056 \r \h </w:instrText>
      </w:r>
      <w:r w:rsidR="00073224">
        <w:rPr>
          <w:lang w:val="sk-SK"/>
        </w:rPr>
      </w:r>
      <w:r w:rsidR="00073224">
        <w:rPr>
          <w:lang w:val="sk-SK"/>
        </w:rPr>
        <w:fldChar w:fldCharType="separate"/>
      </w:r>
      <w:r w:rsidR="00B41440">
        <w:rPr>
          <w:lang w:val="sk-SK"/>
        </w:rPr>
        <w:t>[10]</w:t>
      </w:r>
      <w:r w:rsidR="00073224">
        <w:rPr>
          <w:lang w:val="sk-SK"/>
        </w:rPr>
        <w:fldChar w:fldCharType="end"/>
      </w:r>
      <w:r w:rsidR="00073224">
        <w:rPr>
          <w:lang w:val="sk-SK"/>
        </w:rPr>
        <w:t xml:space="preserve"> </w:t>
      </w:r>
      <w:r w:rsidRPr="00EB60DC">
        <w:rPr>
          <w:lang w:val="sk-SK"/>
        </w:rPr>
        <w:t>funkciu.</w:t>
      </w:r>
      <w:r w:rsidR="00D709CE" w:rsidRPr="00EB60DC">
        <w:rPr>
          <w:lang w:val="sk-SK"/>
        </w:rPr>
        <w:t xml:space="preserve"> Výsledok korektného nastavenia je možnosť zapisovať zo </w:t>
      </w:r>
      <w:proofErr w:type="spellStart"/>
      <w:r w:rsidR="00D709CE" w:rsidRPr="00EB60DC">
        <w:rPr>
          <w:lang w:val="sk-SK"/>
        </w:rPr>
        <w:t>Safety</w:t>
      </w:r>
      <w:proofErr w:type="spellEnd"/>
      <w:r w:rsidR="00D709CE" w:rsidRPr="00EB60DC">
        <w:rPr>
          <w:lang w:val="sk-SK"/>
        </w:rPr>
        <w:t xml:space="preserve"> PLC do </w:t>
      </w:r>
      <w:proofErr w:type="spellStart"/>
      <w:r w:rsidR="00D709CE" w:rsidRPr="00EB60DC">
        <w:rPr>
          <w:lang w:val="sk-SK"/>
        </w:rPr>
        <w:t>Profisafe</w:t>
      </w:r>
      <w:proofErr w:type="spellEnd"/>
      <w:r w:rsidR="00D709CE" w:rsidRPr="00EB60DC">
        <w:rPr>
          <w:lang w:val="sk-SK"/>
        </w:rPr>
        <w:t xml:space="preserve"> Telegramu rovnakým spôsobom, ako je užívateľ zvyknutý pri prístupe na výstupy PLC. Zvláštnu pozornosť</w:t>
      </w:r>
      <w:r w:rsidR="00C35721">
        <w:rPr>
          <w:lang w:val="sk-SK"/>
        </w:rPr>
        <w:t xml:space="preserve"> je</w:t>
      </w:r>
      <w:r w:rsidR="00D709CE" w:rsidRPr="00EB60DC">
        <w:rPr>
          <w:lang w:val="sk-SK"/>
        </w:rPr>
        <w:t xml:space="preserve"> potrebné venovať záložke F-proxy, v ktorej </w:t>
      </w:r>
      <w:r w:rsidR="00947A1A" w:rsidRPr="00EB60DC">
        <w:rPr>
          <w:lang w:val="sk-SK"/>
        </w:rPr>
        <w:t xml:space="preserve">sa </w:t>
      </w:r>
      <w:r w:rsidR="00D709CE" w:rsidRPr="00EB60DC">
        <w:rPr>
          <w:lang w:val="sk-SK"/>
        </w:rPr>
        <w:t xml:space="preserve">nastavuje už spomínaná F adresa cieľa. Tá sa musí zhodovať s nastavením </w:t>
      </w:r>
      <w:proofErr w:type="spellStart"/>
      <w:r w:rsidR="00D709CE" w:rsidRPr="00EB60DC">
        <w:rPr>
          <w:lang w:val="sk-SK"/>
        </w:rPr>
        <w:t>Profisafe</w:t>
      </w:r>
      <w:proofErr w:type="spellEnd"/>
      <w:r w:rsidR="00D709CE" w:rsidRPr="00EB60DC">
        <w:rPr>
          <w:lang w:val="sk-SK"/>
        </w:rPr>
        <w:t xml:space="preserve"> adresy v </w:t>
      </w:r>
      <w:proofErr w:type="spellStart"/>
      <w:r w:rsidR="00D709CE" w:rsidRPr="00EB60DC">
        <w:rPr>
          <w:lang w:val="sk-SK"/>
        </w:rPr>
        <w:t>Sinamics</w:t>
      </w:r>
      <w:proofErr w:type="spellEnd"/>
      <w:r w:rsidR="00D709CE" w:rsidRPr="00EB60DC">
        <w:rPr>
          <w:lang w:val="sk-SK"/>
        </w:rPr>
        <w:t xml:space="preserve"> </w:t>
      </w:r>
      <w:proofErr w:type="spellStart"/>
      <w:r w:rsidR="00D709CE" w:rsidRPr="00EB60DC">
        <w:rPr>
          <w:lang w:val="sk-SK"/>
        </w:rPr>
        <w:t>Integrated</w:t>
      </w:r>
      <w:proofErr w:type="spellEnd"/>
      <w:r w:rsidR="00D709CE" w:rsidRPr="00EB60DC">
        <w:rPr>
          <w:lang w:val="sk-SK"/>
        </w:rPr>
        <w:t>.</w:t>
      </w:r>
      <w:r w:rsidR="00947A1A" w:rsidRPr="00EB60DC">
        <w:rPr>
          <w:lang w:val="sk-SK"/>
        </w:rPr>
        <w:t xml:space="preserve"> Po splnení vyššie popísaného je hardwarová konfigurácia hotová </w:t>
      </w:r>
      <w:r w:rsidR="006E0116" w:rsidRPr="00EB60DC">
        <w:rPr>
          <w:lang w:val="sk-SK"/>
        </w:rPr>
        <w:t xml:space="preserve">a teda sa pristupuje k tvorbe </w:t>
      </w:r>
      <w:proofErr w:type="spellStart"/>
      <w:r w:rsidR="006E0116" w:rsidRPr="00EB60DC">
        <w:rPr>
          <w:lang w:val="sk-SK"/>
        </w:rPr>
        <w:t>safety</w:t>
      </w:r>
      <w:proofErr w:type="spellEnd"/>
      <w:r w:rsidR="006E0116" w:rsidRPr="00EB60DC">
        <w:rPr>
          <w:lang w:val="sk-SK"/>
        </w:rPr>
        <w:t xml:space="preserve"> programu.</w:t>
      </w:r>
    </w:p>
    <w:p w:rsidR="002D4321" w:rsidRPr="00EB60DC" w:rsidRDefault="002D4321" w:rsidP="002D4321">
      <w:pPr>
        <w:pStyle w:val="Nadpis2"/>
        <w:spacing w:line="276" w:lineRule="auto"/>
        <w:rPr>
          <w:lang w:val="sk-SK"/>
        </w:rPr>
      </w:pPr>
      <w:bookmarkStart w:id="112" w:name="_Toc478226229"/>
      <w:bookmarkStart w:id="113" w:name="_Toc480990837"/>
      <w:proofErr w:type="spellStart"/>
      <w:r w:rsidRPr="00EB60DC">
        <w:rPr>
          <w:lang w:val="sk-SK"/>
        </w:rPr>
        <w:t>Safety</w:t>
      </w:r>
      <w:proofErr w:type="spellEnd"/>
      <w:r w:rsidRPr="00EB60DC">
        <w:rPr>
          <w:lang w:val="sk-SK"/>
        </w:rPr>
        <w:t xml:space="preserve"> program</w:t>
      </w:r>
      <w:bookmarkEnd w:id="112"/>
      <w:bookmarkEnd w:id="113"/>
    </w:p>
    <w:p w:rsidR="002D4321" w:rsidRPr="00EB60DC" w:rsidRDefault="002D4321" w:rsidP="002D4321">
      <w:pPr>
        <w:pStyle w:val="Odstavecprvn"/>
        <w:rPr>
          <w:lang w:val="sk-SK"/>
        </w:rPr>
      </w:pPr>
      <w:r w:rsidRPr="00EB60DC">
        <w:rPr>
          <w:lang w:val="sk-SK"/>
        </w:rPr>
        <w:t xml:space="preserve">Pri tvorbe </w:t>
      </w:r>
      <w:proofErr w:type="spellStart"/>
      <w:r w:rsidRPr="00EB60DC">
        <w:rPr>
          <w:lang w:val="sk-SK"/>
        </w:rPr>
        <w:t>safety</w:t>
      </w:r>
      <w:proofErr w:type="spellEnd"/>
      <w:r w:rsidRPr="00EB60DC">
        <w:rPr>
          <w:lang w:val="sk-SK"/>
        </w:rPr>
        <w:t xml:space="preserve"> aplikácie sú programátorovi dostupné iba dva progr</w:t>
      </w:r>
      <w:r w:rsidR="00D7229E" w:rsidRPr="00EB60DC">
        <w:rPr>
          <w:lang w:val="sk-SK"/>
        </w:rPr>
        <w:t xml:space="preserve">amovacie jazyky: FBD a LAD. </w:t>
      </w:r>
      <w:proofErr w:type="spellStart"/>
      <w:r w:rsidR="00D7229E" w:rsidRPr="00EB60DC">
        <w:rPr>
          <w:lang w:val="sk-SK"/>
        </w:rPr>
        <w:t>S</w:t>
      </w:r>
      <w:r w:rsidRPr="00EB60DC">
        <w:rPr>
          <w:lang w:val="sk-SK"/>
        </w:rPr>
        <w:t>afety</w:t>
      </w:r>
      <w:proofErr w:type="spellEnd"/>
      <w:r w:rsidRPr="00EB60DC">
        <w:rPr>
          <w:lang w:val="sk-SK"/>
        </w:rPr>
        <w:t xml:space="preserve"> program bude realizovať bezpečnostné funkcie využívajúce komponenty, ktoré sú znázornené v blokovej schéme uvedenej </w:t>
      </w:r>
      <w:r w:rsidR="00D7229E" w:rsidRPr="00EB60DC">
        <w:rPr>
          <w:lang w:val="sk-SK"/>
        </w:rPr>
        <w:t>v predchádzajúcom texte</w:t>
      </w:r>
      <w:r w:rsidRPr="00EB60DC">
        <w:rPr>
          <w:lang w:val="sk-SK"/>
        </w:rPr>
        <w:t xml:space="preserve"> (</w:t>
      </w:r>
      <w:r w:rsidRPr="00EB60DC">
        <w:rPr>
          <w:lang w:val="sk-SK"/>
        </w:rPr>
        <w:fldChar w:fldCharType="begin"/>
      </w:r>
      <w:r w:rsidRPr="00EB60DC">
        <w:rPr>
          <w:lang w:val="sk-SK"/>
        </w:rPr>
        <w:instrText xml:space="preserve"> REF _Ref466033281 \h </w:instrText>
      </w:r>
      <w:r w:rsidRPr="00EB60DC">
        <w:rPr>
          <w:lang w:val="sk-SK"/>
        </w:rPr>
      </w:r>
      <w:r w:rsidRPr="00EB60DC">
        <w:rPr>
          <w:lang w:val="sk-SK"/>
        </w:rPr>
        <w:fldChar w:fldCharType="separate"/>
      </w:r>
      <w:r w:rsidR="00B41440" w:rsidRPr="00EB60DC">
        <w:rPr>
          <w:lang w:val="sk-SK"/>
        </w:rPr>
        <w:t xml:space="preserve">Obrázok </w:t>
      </w:r>
      <w:r w:rsidR="00B41440">
        <w:rPr>
          <w:noProof/>
          <w:lang w:val="sk-SK"/>
        </w:rPr>
        <w:t>4</w:t>
      </w:r>
      <w:r w:rsidRPr="00EB60DC">
        <w:rPr>
          <w:lang w:val="sk-SK"/>
        </w:rPr>
        <w:fldChar w:fldCharType="end"/>
      </w:r>
      <w:r w:rsidR="00014BCD" w:rsidRPr="00EB60DC">
        <w:rPr>
          <w:lang w:val="sk-SK"/>
        </w:rPr>
        <w:t xml:space="preserve">). Zvolený </w:t>
      </w:r>
      <w:r w:rsidRPr="00EB60DC">
        <w:rPr>
          <w:lang w:val="sk-SK"/>
        </w:rPr>
        <w:t>programovací jazyk</w:t>
      </w:r>
      <w:r w:rsidR="00014BCD" w:rsidRPr="00EB60DC">
        <w:rPr>
          <w:lang w:val="sk-SK"/>
        </w:rPr>
        <w:t xml:space="preserve"> bude</w:t>
      </w:r>
      <w:r w:rsidRPr="00EB60DC">
        <w:rPr>
          <w:lang w:val="sk-SK"/>
        </w:rPr>
        <w:t xml:space="preserve"> FBD – diagram funkčných blokov. Prostredie </w:t>
      </w:r>
      <w:proofErr w:type="spellStart"/>
      <w:r w:rsidRPr="00EB60DC">
        <w:rPr>
          <w:lang w:val="sk-SK"/>
        </w:rPr>
        <w:t>Tia</w:t>
      </w:r>
      <w:proofErr w:type="spellEnd"/>
      <w:r w:rsidRPr="00EB60DC">
        <w:rPr>
          <w:lang w:val="sk-SK"/>
        </w:rPr>
        <w:t xml:space="preserve"> </w:t>
      </w:r>
      <w:proofErr w:type="spellStart"/>
      <w:r w:rsidRPr="00EB60DC">
        <w:rPr>
          <w:lang w:val="sk-SK"/>
        </w:rPr>
        <w:t>Portal</w:t>
      </w:r>
      <w:proofErr w:type="spellEnd"/>
      <w:r w:rsidRPr="00EB60DC">
        <w:rPr>
          <w:lang w:val="sk-SK"/>
        </w:rPr>
        <w:t xml:space="preserve"> poskytuje knižnice so </w:t>
      </w:r>
      <w:proofErr w:type="spellStart"/>
      <w:r w:rsidRPr="00EB60DC">
        <w:rPr>
          <w:lang w:val="sk-SK"/>
        </w:rPr>
        <w:t>safety</w:t>
      </w:r>
      <w:proofErr w:type="spellEnd"/>
      <w:r w:rsidRPr="00EB60DC">
        <w:rPr>
          <w:lang w:val="sk-SK"/>
        </w:rPr>
        <w:t xml:space="preserve"> inštrukciami (sú označené žltou farbou). Základom programu sú dva dôležité funkčné bloky – ESTOP1 a ACK_GL z knižnice </w:t>
      </w:r>
      <w:proofErr w:type="spellStart"/>
      <w:r w:rsidRPr="00EB60DC">
        <w:rPr>
          <w:lang w:val="sk-SK"/>
        </w:rPr>
        <w:t>Safety</w:t>
      </w:r>
      <w:proofErr w:type="spellEnd"/>
      <w:r w:rsidRPr="00EB60DC">
        <w:rPr>
          <w:lang w:val="sk-SK"/>
        </w:rPr>
        <w:t xml:space="preserve"> </w:t>
      </w:r>
      <w:proofErr w:type="spellStart"/>
      <w:r w:rsidRPr="00EB60DC">
        <w:rPr>
          <w:lang w:val="sk-SK"/>
        </w:rPr>
        <w:t>Functions</w:t>
      </w:r>
      <w:proofErr w:type="spellEnd"/>
      <w:r w:rsidRPr="00EB60DC">
        <w:rPr>
          <w:lang w:val="sk-SK"/>
        </w:rPr>
        <w:t>.</w:t>
      </w:r>
    </w:p>
    <w:p w:rsidR="000237A6" w:rsidRPr="00EB60DC" w:rsidRDefault="00A12EEA" w:rsidP="000237A6">
      <w:pPr>
        <w:rPr>
          <w:lang w:val="sk-SK"/>
        </w:rPr>
      </w:pPr>
      <w:r w:rsidRPr="00EB60DC">
        <w:rPr>
          <w:lang w:val="sk-SK"/>
        </w:rPr>
        <w:lastRenderedPageBreak/>
        <w:t>Funkčný blok ACK_GL s</w:t>
      </w:r>
      <w:r w:rsidR="000237A6" w:rsidRPr="00EB60DC">
        <w:rPr>
          <w:lang w:val="sk-SK"/>
        </w:rPr>
        <w:t>lúži na pot</w:t>
      </w:r>
      <w:r w:rsidR="00E15943">
        <w:rPr>
          <w:lang w:val="sk-SK"/>
        </w:rPr>
        <w:t>vrdzovanie chýb na bezpečných I</w:t>
      </w:r>
      <w:r w:rsidR="000237A6" w:rsidRPr="00EB60DC">
        <w:rPr>
          <w:lang w:val="sk-SK"/>
        </w:rPr>
        <w:t xml:space="preserve">O moduloch, kanáloch alebo komunikácií. </w:t>
      </w:r>
      <w:r w:rsidR="0038244C" w:rsidRPr="00EB60DC">
        <w:rPr>
          <w:lang w:val="sk-SK"/>
        </w:rPr>
        <w:t>Tento</w:t>
      </w:r>
      <w:r w:rsidR="000237A6" w:rsidRPr="00EB60DC">
        <w:rPr>
          <w:lang w:val="sk-SK"/>
        </w:rPr>
        <w:t xml:space="preserve"> blok</w:t>
      </w:r>
      <w:r w:rsidR="0038244C" w:rsidRPr="00EB60DC">
        <w:rPr>
          <w:lang w:val="sk-SK"/>
        </w:rPr>
        <w:t xml:space="preserve"> je</w:t>
      </w:r>
      <w:r w:rsidR="000237A6" w:rsidRPr="00EB60DC">
        <w:rPr>
          <w:lang w:val="sk-SK"/>
        </w:rPr>
        <w:t xml:space="preserve"> ovláda</w:t>
      </w:r>
      <w:r w:rsidR="0038244C" w:rsidRPr="00EB60DC">
        <w:rPr>
          <w:lang w:val="sk-SK"/>
        </w:rPr>
        <w:t>ný</w:t>
      </w:r>
      <w:r w:rsidR="000237A6" w:rsidRPr="00EB60DC">
        <w:rPr>
          <w:lang w:val="sk-SK"/>
        </w:rPr>
        <w:t xml:space="preserve"> </w:t>
      </w:r>
      <w:r w:rsidR="0038244C" w:rsidRPr="00EB60DC">
        <w:rPr>
          <w:lang w:val="sk-SK"/>
        </w:rPr>
        <w:t>reset tlačidlom</w:t>
      </w:r>
      <w:r w:rsidR="000237A6" w:rsidRPr="00EB60DC">
        <w:rPr>
          <w:lang w:val="sk-SK"/>
        </w:rPr>
        <w:t>.</w:t>
      </w:r>
    </w:p>
    <w:p w:rsidR="0038244C" w:rsidRPr="00EB60DC" w:rsidRDefault="0038244C" w:rsidP="000237A6">
      <w:pPr>
        <w:rPr>
          <w:lang w:val="sk-SK"/>
        </w:rPr>
      </w:pPr>
      <w:r w:rsidRPr="00EB60DC">
        <w:rPr>
          <w:lang w:val="sk-SK"/>
        </w:rPr>
        <w:t>ESTOP1 vyhodnocuje vstup ESTOP a na základe toho povoľuje alebo zakazuje svoj výstup Q. Má možnosť nastavenia časového oneskorenia výstupu Q_DELAY oproti výstupu Q. Dôležitý je vstup ACK, kam sa privádza signál potvrdzujúci opätovné spustenie stroja potom, ako sa vstup ESTOP opäť nastaví na hodnotu TRUE.</w:t>
      </w:r>
    </w:p>
    <w:p w:rsidR="002D4321" w:rsidRPr="00EB60DC" w:rsidRDefault="002D4321" w:rsidP="002D4321">
      <w:pPr>
        <w:keepNext/>
        <w:jc w:val="center"/>
        <w:rPr>
          <w:lang w:val="sk-SK"/>
        </w:rPr>
      </w:pPr>
      <w:r w:rsidRPr="00EB60DC">
        <w:rPr>
          <w:noProof/>
          <w:lang w:val="sk-SK" w:eastAsia="sk-SK"/>
        </w:rPr>
        <w:drawing>
          <wp:inline distT="0" distB="0" distL="0" distR="0" wp14:anchorId="1DAD7021" wp14:editId="21B37144">
            <wp:extent cx="5067300" cy="1627498"/>
            <wp:effectExtent l="0" t="0" r="0" b="0"/>
            <wp:docPr id="24" name="Obrázo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081385" cy="1632022"/>
                    </a:xfrm>
                    <a:prstGeom prst="rect">
                      <a:avLst/>
                    </a:prstGeom>
                    <a:noFill/>
                    <a:ln>
                      <a:noFill/>
                    </a:ln>
                  </pic:spPr>
                </pic:pic>
              </a:graphicData>
            </a:graphic>
          </wp:inline>
        </w:drawing>
      </w:r>
    </w:p>
    <w:p w:rsidR="002D4321" w:rsidRDefault="002D4321" w:rsidP="002D4321">
      <w:pPr>
        <w:pStyle w:val="Popis"/>
        <w:rPr>
          <w:lang w:val="sk-SK"/>
        </w:rPr>
      </w:pPr>
      <w:bookmarkStart w:id="114" w:name="_Ref468025495"/>
      <w:bookmarkStart w:id="115" w:name="_Toc480990873"/>
      <w:r w:rsidRPr="00EB60DC">
        <w:rPr>
          <w:lang w:val="sk-SK"/>
        </w:rPr>
        <w:t xml:space="preserve">Obrázok </w:t>
      </w:r>
      <w:r w:rsidRPr="00EB60DC">
        <w:rPr>
          <w:lang w:val="sk-SK"/>
        </w:rPr>
        <w:fldChar w:fldCharType="begin"/>
      </w:r>
      <w:r w:rsidRPr="00EB60DC">
        <w:rPr>
          <w:lang w:val="sk-SK"/>
        </w:rPr>
        <w:instrText xml:space="preserve"> SEQ Obrázok \* ARABIC </w:instrText>
      </w:r>
      <w:r w:rsidRPr="00EB60DC">
        <w:rPr>
          <w:lang w:val="sk-SK"/>
        </w:rPr>
        <w:fldChar w:fldCharType="separate"/>
      </w:r>
      <w:r w:rsidR="00B41440">
        <w:rPr>
          <w:noProof/>
          <w:lang w:val="sk-SK"/>
        </w:rPr>
        <w:t>21</w:t>
      </w:r>
      <w:r w:rsidRPr="00EB60DC">
        <w:rPr>
          <w:lang w:val="sk-SK"/>
        </w:rPr>
        <w:fldChar w:fldCharType="end"/>
      </w:r>
      <w:bookmarkEnd w:id="114"/>
      <w:r w:rsidRPr="00EB60DC">
        <w:rPr>
          <w:lang w:val="sk-SK"/>
        </w:rPr>
        <w:t>: Funkčné bloky ESTOP1 a ACK_GL</w:t>
      </w:r>
      <w:bookmarkEnd w:id="115"/>
    </w:p>
    <w:p w:rsidR="00E15943" w:rsidRPr="00E15943" w:rsidRDefault="00E15943" w:rsidP="00E15943">
      <w:pPr>
        <w:rPr>
          <w:lang w:val="sk-SK"/>
        </w:rPr>
      </w:pPr>
    </w:p>
    <w:p w:rsidR="003F0E38" w:rsidRPr="00EB60DC" w:rsidRDefault="00121894" w:rsidP="003F0E38">
      <w:pPr>
        <w:rPr>
          <w:lang w:val="sk-SK"/>
        </w:rPr>
      </w:pPr>
      <w:r w:rsidRPr="00EB60DC">
        <w:rPr>
          <w:lang w:val="sk-SK"/>
        </w:rPr>
        <w:t>Ako už</w:t>
      </w:r>
      <w:r w:rsidR="009A4449" w:rsidRPr="009A4449">
        <w:rPr>
          <w:lang w:val="sk-SK"/>
        </w:rPr>
        <w:t xml:space="preserve"> </w:t>
      </w:r>
      <w:r w:rsidR="009A4449" w:rsidRPr="00EB60DC">
        <w:rPr>
          <w:lang w:val="sk-SK"/>
        </w:rPr>
        <w:t>bolo</w:t>
      </w:r>
      <w:r w:rsidRPr="00EB60DC">
        <w:rPr>
          <w:lang w:val="sk-SK"/>
        </w:rPr>
        <w:t xml:space="preserve"> spomenuté vyššie</w:t>
      </w:r>
      <w:r w:rsidR="009A4449">
        <w:rPr>
          <w:lang w:val="sk-SK"/>
        </w:rPr>
        <w:t>,</w:t>
      </w:r>
      <w:r w:rsidRPr="00EB60DC">
        <w:rPr>
          <w:lang w:val="sk-SK"/>
        </w:rPr>
        <w:t xml:space="preserve"> komunikácia s pohonom prebieha obdobne ako zápis na výstupy PLC. Pri vytvorení I-device F-proxy sa vytvorilo </w:t>
      </w:r>
      <w:r w:rsidR="00623C69" w:rsidRPr="00EB60DC">
        <w:rPr>
          <w:lang w:val="sk-SK"/>
        </w:rPr>
        <w:t>šesť</w:t>
      </w:r>
      <w:r w:rsidRPr="00EB60DC">
        <w:rPr>
          <w:lang w:val="sk-SK"/>
        </w:rPr>
        <w:t xml:space="preserve"> vstupných a </w:t>
      </w:r>
      <w:r w:rsidR="00623C69" w:rsidRPr="00EB60DC">
        <w:rPr>
          <w:lang w:val="sk-SK"/>
        </w:rPr>
        <w:t>šesť</w:t>
      </w:r>
      <w:r w:rsidRPr="00EB60DC">
        <w:rPr>
          <w:lang w:val="sk-SK"/>
        </w:rPr>
        <w:t xml:space="preserve"> výstupných </w:t>
      </w:r>
      <w:r w:rsidR="00623C69" w:rsidRPr="00EB60DC">
        <w:rPr>
          <w:lang w:val="sk-SK"/>
        </w:rPr>
        <w:t>bajtov</w:t>
      </w:r>
      <w:r w:rsidRPr="00EB60DC">
        <w:rPr>
          <w:lang w:val="sk-SK"/>
        </w:rPr>
        <w:t xml:space="preserve"> pre oba motory. Je ale nutné podotknúť, že užívateľ smie zapisovať iba prv</w:t>
      </w:r>
      <w:r w:rsidR="00623C69" w:rsidRPr="00EB60DC">
        <w:rPr>
          <w:lang w:val="sk-SK"/>
        </w:rPr>
        <w:t>é dva</w:t>
      </w:r>
      <w:r w:rsidRPr="00EB60DC">
        <w:rPr>
          <w:lang w:val="sk-SK"/>
        </w:rPr>
        <w:t xml:space="preserve"> bajt</w:t>
      </w:r>
      <w:r w:rsidR="00623C69" w:rsidRPr="00EB60DC">
        <w:rPr>
          <w:lang w:val="sk-SK"/>
        </w:rPr>
        <w:t>y</w:t>
      </w:r>
      <w:r w:rsidR="00B17F03" w:rsidRPr="00EB60DC">
        <w:rPr>
          <w:lang w:val="sk-SK"/>
        </w:rPr>
        <w:t xml:space="preserve"> (</w:t>
      </w:r>
      <w:r w:rsidR="005D75C6">
        <w:rPr>
          <w:lang w:val="sk-SK"/>
        </w:rPr>
        <w:fldChar w:fldCharType="begin"/>
      </w:r>
      <w:r w:rsidR="005D75C6">
        <w:rPr>
          <w:lang w:val="sk-SK"/>
        </w:rPr>
        <w:instrText xml:space="preserve"> REF _Ref480554964 \h </w:instrText>
      </w:r>
      <w:r w:rsidR="005D75C6">
        <w:rPr>
          <w:lang w:val="sk-SK"/>
        </w:rPr>
      </w:r>
      <w:r w:rsidR="005D75C6">
        <w:rPr>
          <w:lang w:val="sk-SK"/>
        </w:rPr>
        <w:fldChar w:fldCharType="separate"/>
      </w:r>
      <w:r w:rsidR="00B41440" w:rsidRPr="00EB60DC">
        <w:rPr>
          <w:lang w:val="sk-SK"/>
        </w:rPr>
        <w:t xml:space="preserve">Obrázok </w:t>
      </w:r>
      <w:r w:rsidR="00B41440">
        <w:rPr>
          <w:noProof/>
          <w:lang w:val="sk-SK"/>
        </w:rPr>
        <w:t>22</w:t>
      </w:r>
      <w:r w:rsidR="005D75C6">
        <w:rPr>
          <w:lang w:val="sk-SK"/>
        </w:rPr>
        <w:fldChar w:fldCharType="end"/>
      </w:r>
      <w:r w:rsidR="00B17F03" w:rsidRPr="00EB60DC">
        <w:rPr>
          <w:lang w:val="sk-SK"/>
        </w:rPr>
        <w:t>)</w:t>
      </w:r>
      <w:r w:rsidRPr="00EB60DC">
        <w:rPr>
          <w:lang w:val="sk-SK"/>
        </w:rPr>
        <w:t>.</w:t>
      </w:r>
      <w:r w:rsidR="00623C69" w:rsidRPr="00EB60DC">
        <w:rPr>
          <w:lang w:val="sk-SK"/>
        </w:rPr>
        <w:t xml:space="preserve"> V nich jednotlivé bity predstavujú aktiváciu danej bezpečnostnej funkcie, ostatné baj</w:t>
      </w:r>
      <w:r w:rsidR="00C403DA">
        <w:rPr>
          <w:lang w:val="sk-SK"/>
        </w:rPr>
        <w:t>ty slúžia na ošetrenie chýb pri </w:t>
      </w:r>
      <w:r w:rsidR="00623C69" w:rsidRPr="00EB60DC">
        <w:rPr>
          <w:lang w:val="sk-SK"/>
        </w:rPr>
        <w:t xml:space="preserve">prenose prostredníctvom </w:t>
      </w:r>
      <w:proofErr w:type="spellStart"/>
      <w:r w:rsidR="00623C69" w:rsidRPr="00EB60DC">
        <w:rPr>
          <w:lang w:val="sk-SK"/>
        </w:rPr>
        <w:t>ProfiSafe</w:t>
      </w:r>
      <w:proofErr w:type="spellEnd"/>
      <w:r w:rsidR="00623C69" w:rsidRPr="00EB60DC">
        <w:rPr>
          <w:lang w:val="sk-SK"/>
        </w:rPr>
        <w:t xml:space="preserve"> a sú zapisované automaticky.</w:t>
      </w:r>
    </w:p>
    <w:p w:rsidR="00452805" w:rsidRPr="00EB60DC" w:rsidRDefault="00E9792C" w:rsidP="00452805">
      <w:pPr>
        <w:keepNext/>
        <w:jc w:val="center"/>
        <w:rPr>
          <w:lang w:val="sk-SK"/>
        </w:rPr>
      </w:pPr>
      <w:r>
        <w:rPr>
          <w:noProof/>
          <w:lang w:val="sk-SK" w:eastAsia="sk-SK"/>
        </w:rPr>
        <w:drawing>
          <wp:inline distT="0" distB="0" distL="0" distR="0">
            <wp:extent cx="5399405" cy="1089660"/>
            <wp:effectExtent l="0" t="0" r="0" b="0"/>
            <wp:docPr id="10" name="Obrázo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rofisafe.png"/>
                    <pic:cNvPicPr/>
                  </pic:nvPicPr>
                  <pic:blipFill>
                    <a:blip r:embed="rId34">
                      <a:extLst>
                        <a:ext uri="{28A0092B-C50C-407E-A947-70E740481C1C}">
                          <a14:useLocalDpi xmlns:a14="http://schemas.microsoft.com/office/drawing/2010/main" val="0"/>
                        </a:ext>
                      </a:extLst>
                    </a:blip>
                    <a:stretch>
                      <a:fillRect/>
                    </a:stretch>
                  </pic:blipFill>
                  <pic:spPr>
                    <a:xfrm>
                      <a:off x="0" y="0"/>
                      <a:ext cx="5399405" cy="1089660"/>
                    </a:xfrm>
                    <a:prstGeom prst="rect">
                      <a:avLst/>
                    </a:prstGeom>
                  </pic:spPr>
                </pic:pic>
              </a:graphicData>
            </a:graphic>
          </wp:inline>
        </w:drawing>
      </w:r>
    </w:p>
    <w:p w:rsidR="00B17F03" w:rsidRDefault="00452805" w:rsidP="00452805">
      <w:pPr>
        <w:pStyle w:val="Popis"/>
        <w:rPr>
          <w:lang w:val="sk-SK"/>
        </w:rPr>
      </w:pPr>
      <w:bookmarkStart w:id="116" w:name="_Ref480554964"/>
      <w:bookmarkStart w:id="117" w:name="_Ref480554959"/>
      <w:bookmarkStart w:id="118" w:name="_Toc480990874"/>
      <w:r w:rsidRPr="00EB60DC">
        <w:rPr>
          <w:lang w:val="sk-SK"/>
        </w:rPr>
        <w:t xml:space="preserve">Obrázok </w:t>
      </w:r>
      <w:r w:rsidRPr="00EB60DC">
        <w:rPr>
          <w:lang w:val="sk-SK"/>
        </w:rPr>
        <w:fldChar w:fldCharType="begin"/>
      </w:r>
      <w:r w:rsidRPr="00EB60DC">
        <w:rPr>
          <w:lang w:val="sk-SK"/>
        </w:rPr>
        <w:instrText xml:space="preserve"> SEQ Obrázok \* ARABIC </w:instrText>
      </w:r>
      <w:r w:rsidRPr="00EB60DC">
        <w:rPr>
          <w:lang w:val="sk-SK"/>
        </w:rPr>
        <w:fldChar w:fldCharType="separate"/>
      </w:r>
      <w:r w:rsidR="00B41440">
        <w:rPr>
          <w:noProof/>
          <w:lang w:val="sk-SK"/>
        </w:rPr>
        <w:t>22</w:t>
      </w:r>
      <w:r w:rsidRPr="00EB60DC">
        <w:rPr>
          <w:lang w:val="sk-SK"/>
        </w:rPr>
        <w:fldChar w:fldCharType="end"/>
      </w:r>
      <w:bookmarkEnd w:id="116"/>
      <w:r w:rsidRPr="00EB60DC">
        <w:rPr>
          <w:lang w:val="sk-SK"/>
        </w:rPr>
        <w:t xml:space="preserve">: Význam bitov v prvých dvoch bajtoch </w:t>
      </w:r>
      <w:proofErr w:type="spellStart"/>
      <w:r w:rsidRPr="00EB60DC">
        <w:rPr>
          <w:lang w:val="sk-SK"/>
        </w:rPr>
        <w:t>ProfiSafe</w:t>
      </w:r>
      <w:proofErr w:type="spellEnd"/>
      <w:r w:rsidRPr="00EB60DC">
        <w:rPr>
          <w:lang w:val="sk-SK"/>
        </w:rPr>
        <w:t xml:space="preserve"> telegramu</w:t>
      </w:r>
      <w:bookmarkEnd w:id="117"/>
      <w:bookmarkEnd w:id="118"/>
    </w:p>
    <w:p w:rsidR="00E15943" w:rsidRPr="00E15943" w:rsidRDefault="00E15943" w:rsidP="00E15943">
      <w:pPr>
        <w:rPr>
          <w:lang w:val="sk-SK"/>
        </w:rPr>
      </w:pPr>
    </w:p>
    <w:p w:rsidR="0038244C" w:rsidRPr="00EB60DC" w:rsidRDefault="0038244C" w:rsidP="000237A6">
      <w:pPr>
        <w:rPr>
          <w:lang w:val="sk-SK"/>
        </w:rPr>
      </w:pPr>
      <w:r w:rsidRPr="00EB60DC">
        <w:rPr>
          <w:lang w:val="sk-SK"/>
        </w:rPr>
        <w:t>Reset tlačidlo nemusí byť zapojené ako bezpečný vstup</w:t>
      </w:r>
      <w:r w:rsidR="005E207B" w:rsidRPr="00EB60DC">
        <w:rPr>
          <w:lang w:val="sk-SK"/>
        </w:rPr>
        <w:t>, avšak</w:t>
      </w:r>
      <w:r w:rsidR="003122FC" w:rsidRPr="00EB60DC">
        <w:rPr>
          <w:lang w:val="sk-SK"/>
        </w:rPr>
        <w:t xml:space="preserve"> na module bezpečných vstupov ostali voľné miesta, preto je možné tieto nevyužité vstupy využiť.</w:t>
      </w:r>
    </w:p>
    <w:p w:rsidR="002D4321" w:rsidRPr="00EB60DC" w:rsidRDefault="002D4321" w:rsidP="002D4321">
      <w:pPr>
        <w:rPr>
          <w:lang w:val="sk-SK"/>
        </w:rPr>
      </w:pPr>
      <w:r w:rsidRPr="00EB60DC">
        <w:rPr>
          <w:lang w:val="sk-SK"/>
        </w:rPr>
        <w:t xml:space="preserve">Pri tvorbe </w:t>
      </w:r>
      <w:proofErr w:type="spellStart"/>
      <w:r w:rsidRPr="00EB60DC">
        <w:rPr>
          <w:lang w:val="sk-SK"/>
        </w:rPr>
        <w:t>safety</w:t>
      </w:r>
      <w:proofErr w:type="spellEnd"/>
      <w:r w:rsidRPr="00EB60DC">
        <w:rPr>
          <w:lang w:val="sk-SK"/>
        </w:rPr>
        <w:t xml:space="preserve"> programu sme postupovali po</w:t>
      </w:r>
      <w:r w:rsidR="00266258">
        <w:rPr>
          <w:lang w:val="sk-SK"/>
        </w:rPr>
        <w:t>dľa vývojového diagramu uvedené</w:t>
      </w:r>
      <w:r w:rsidRPr="00EB60DC">
        <w:rPr>
          <w:lang w:val="sk-SK"/>
        </w:rPr>
        <w:t>ho nižšie (</w:t>
      </w:r>
      <w:r w:rsidRPr="00EB60DC">
        <w:rPr>
          <w:lang w:val="sk-SK"/>
        </w:rPr>
        <w:fldChar w:fldCharType="begin"/>
      </w:r>
      <w:r w:rsidRPr="00EB60DC">
        <w:rPr>
          <w:lang w:val="sk-SK"/>
        </w:rPr>
        <w:instrText xml:space="preserve"> REF _Ref471294683 \h </w:instrText>
      </w:r>
      <w:r w:rsidRPr="00EB60DC">
        <w:rPr>
          <w:lang w:val="sk-SK"/>
        </w:rPr>
      </w:r>
      <w:r w:rsidRPr="00EB60DC">
        <w:rPr>
          <w:lang w:val="sk-SK"/>
        </w:rPr>
        <w:fldChar w:fldCharType="separate"/>
      </w:r>
      <w:r w:rsidR="00B41440" w:rsidRPr="00EB60DC">
        <w:rPr>
          <w:lang w:val="sk-SK"/>
        </w:rPr>
        <w:t xml:space="preserve">Obrázok </w:t>
      </w:r>
      <w:r w:rsidR="00B41440">
        <w:rPr>
          <w:noProof/>
          <w:lang w:val="sk-SK"/>
        </w:rPr>
        <w:t>23</w:t>
      </w:r>
      <w:r w:rsidRPr="00EB60DC">
        <w:rPr>
          <w:lang w:val="sk-SK"/>
        </w:rPr>
        <w:fldChar w:fldCharType="end"/>
      </w:r>
      <w:r w:rsidRPr="00EB60DC">
        <w:rPr>
          <w:lang w:val="sk-SK"/>
        </w:rPr>
        <w:t xml:space="preserve">). Podrobný program tak ako bol nahraný do </w:t>
      </w:r>
      <w:proofErr w:type="spellStart"/>
      <w:r w:rsidRPr="00EB60DC">
        <w:rPr>
          <w:lang w:val="sk-SK"/>
        </w:rPr>
        <w:t>safety</w:t>
      </w:r>
      <w:proofErr w:type="spellEnd"/>
      <w:r w:rsidRPr="00EB60DC">
        <w:rPr>
          <w:lang w:val="sk-SK"/>
        </w:rPr>
        <w:t> PLC obsahuje Príloha 3. Vytvorením logiky</w:t>
      </w:r>
      <w:r w:rsidR="00FC7131" w:rsidRPr="00EB60DC">
        <w:rPr>
          <w:lang w:val="sk-SK"/>
        </w:rPr>
        <w:t xml:space="preserve"> programu</w:t>
      </w:r>
      <w:r w:rsidRPr="00EB60DC">
        <w:rPr>
          <w:lang w:val="sk-SK"/>
        </w:rPr>
        <w:t xml:space="preserve"> sa tvorba </w:t>
      </w:r>
      <w:proofErr w:type="spellStart"/>
      <w:r w:rsidRPr="00EB60DC">
        <w:rPr>
          <w:lang w:val="sk-SK"/>
        </w:rPr>
        <w:t>saf</w:t>
      </w:r>
      <w:r w:rsidR="00E81FDF">
        <w:rPr>
          <w:lang w:val="sk-SK"/>
        </w:rPr>
        <w:t>ety</w:t>
      </w:r>
      <w:proofErr w:type="spellEnd"/>
      <w:r w:rsidR="00E81FDF">
        <w:rPr>
          <w:lang w:val="sk-SK"/>
        </w:rPr>
        <w:t xml:space="preserve"> aplikácie ešte nekončí. Pre </w:t>
      </w:r>
      <w:r w:rsidRPr="00EB60DC">
        <w:rPr>
          <w:lang w:val="sk-SK"/>
        </w:rPr>
        <w:t xml:space="preserve">ochranu </w:t>
      </w:r>
      <w:proofErr w:type="spellStart"/>
      <w:r w:rsidRPr="00EB60DC">
        <w:rPr>
          <w:lang w:val="sk-SK"/>
        </w:rPr>
        <w:t>safety</w:t>
      </w:r>
      <w:proofErr w:type="spellEnd"/>
      <w:r w:rsidRPr="00EB60DC">
        <w:rPr>
          <w:lang w:val="sk-SK"/>
        </w:rPr>
        <w:t xml:space="preserve"> aplikácie j</w:t>
      </w:r>
      <w:r w:rsidR="00507A95" w:rsidRPr="00EB60DC">
        <w:rPr>
          <w:lang w:val="sk-SK"/>
        </w:rPr>
        <w:t>e požadované zadanie hesla. Na to slúži</w:t>
      </w:r>
      <w:r w:rsidRPr="00EB60DC">
        <w:rPr>
          <w:lang w:val="sk-SK"/>
        </w:rPr>
        <w:t xml:space="preserve"> záložk</w:t>
      </w:r>
      <w:r w:rsidR="00507A95" w:rsidRPr="00EB60DC">
        <w:rPr>
          <w:lang w:val="sk-SK"/>
        </w:rPr>
        <w:t>a</w:t>
      </w:r>
      <w:r w:rsidRPr="00EB60DC">
        <w:rPr>
          <w:lang w:val="sk-SK"/>
        </w:rPr>
        <w:t> </w:t>
      </w:r>
      <w:proofErr w:type="spellStart"/>
      <w:r w:rsidRPr="00EB60DC">
        <w:rPr>
          <w:lang w:val="sk-SK"/>
        </w:rPr>
        <w:t>Safety</w:t>
      </w:r>
      <w:proofErr w:type="spellEnd"/>
      <w:r w:rsidRPr="00EB60DC">
        <w:rPr>
          <w:lang w:val="sk-SK"/>
        </w:rPr>
        <w:t xml:space="preserve"> </w:t>
      </w:r>
      <w:proofErr w:type="spellStart"/>
      <w:r w:rsidRPr="00EB60DC">
        <w:rPr>
          <w:lang w:val="sk-SK"/>
        </w:rPr>
        <w:t>Administration</w:t>
      </w:r>
      <w:proofErr w:type="spellEnd"/>
      <w:r w:rsidRPr="00EB60DC">
        <w:rPr>
          <w:lang w:val="sk-SK"/>
        </w:rPr>
        <w:t xml:space="preserve">, kde je ďalej možné vykonať rôzne dodatočné nastavenia – vytvoriť viaceré </w:t>
      </w:r>
      <w:proofErr w:type="spellStart"/>
      <w:r w:rsidRPr="00EB60DC">
        <w:rPr>
          <w:lang w:val="sk-SK"/>
        </w:rPr>
        <w:t>safety</w:t>
      </w:r>
      <w:proofErr w:type="spellEnd"/>
      <w:r w:rsidRPr="00EB60DC">
        <w:rPr>
          <w:lang w:val="sk-SK"/>
        </w:rPr>
        <w:t xml:space="preserve"> </w:t>
      </w:r>
      <w:proofErr w:type="spellStart"/>
      <w:r w:rsidRPr="00EB60DC">
        <w:rPr>
          <w:lang w:val="sk-SK"/>
        </w:rPr>
        <w:t>runtime</w:t>
      </w:r>
      <w:proofErr w:type="spellEnd"/>
      <w:r w:rsidRPr="00EB60DC">
        <w:rPr>
          <w:lang w:val="sk-SK"/>
        </w:rPr>
        <w:t xml:space="preserve"> skupiny a pod. Samozrejme zadanie hesla na ochranu </w:t>
      </w:r>
      <w:proofErr w:type="spellStart"/>
      <w:r w:rsidRPr="00EB60DC">
        <w:rPr>
          <w:lang w:val="sk-SK"/>
        </w:rPr>
        <w:t>safety</w:t>
      </w:r>
      <w:proofErr w:type="spellEnd"/>
      <w:r w:rsidRPr="00EB60DC">
        <w:rPr>
          <w:lang w:val="sk-SK"/>
        </w:rPr>
        <w:t xml:space="preserve"> aplikácie nemá žiadny vplyv na štandardnú aplikáciu, kde sa zabezpečenie heslom </w:t>
      </w:r>
      <w:r w:rsidRPr="00EB60DC">
        <w:rPr>
          <w:lang w:val="sk-SK"/>
        </w:rPr>
        <w:lastRenderedPageBreak/>
        <w:t xml:space="preserve">nijako neprejaví. Štandardná aplikácia teda môže vedľa </w:t>
      </w:r>
      <w:proofErr w:type="spellStart"/>
      <w:r w:rsidRPr="00EB60DC">
        <w:rPr>
          <w:lang w:val="sk-SK"/>
        </w:rPr>
        <w:t>safety</w:t>
      </w:r>
      <w:proofErr w:type="spellEnd"/>
      <w:r w:rsidRPr="00EB60DC">
        <w:rPr>
          <w:lang w:val="sk-SK"/>
        </w:rPr>
        <w:t xml:space="preserve"> aplikácie fungovať „autonómne“</w:t>
      </w:r>
      <w:r w:rsidR="00B839D3">
        <w:rPr>
          <w:lang w:val="sk-SK"/>
        </w:rPr>
        <w:t>,</w:t>
      </w:r>
      <w:r w:rsidRPr="00EB60DC">
        <w:rPr>
          <w:lang w:val="sk-SK"/>
        </w:rPr>
        <w:t xml:space="preserve"> tak ako je užívateľ zvyknutý u klasických PLC bez </w:t>
      </w:r>
      <w:proofErr w:type="spellStart"/>
      <w:r w:rsidRPr="00EB60DC">
        <w:rPr>
          <w:lang w:val="sk-SK"/>
        </w:rPr>
        <w:t>safety</w:t>
      </w:r>
      <w:proofErr w:type="spellEnd"/>
      <w:r w:rsidRPr="00EB60DC">
        <w:rPr>
          <w:lang w:val="sk-SK"/>
        </w:rPr>
        <w:t xml:space="preserve"> funkcionality.</w:t>
      </w:r>
    </w:p>
    <w:p w:rsidR="002D4321" w:rsidRPr="00EB60DC" w:rsidRDefault="00E014DC" w:rsidP="002D4321">
      <w:pPr>
        <w:keepNext/>
        <w:jc w:val="center"/>
        <w:rPr>
          <w:lang w:val="sk-SK"/>
        </w:rPr>
      </w:pPr>
      <w:r>
        <w:rPr>
          <w:noProof/>
          <w:lang w:val="sk-SK" w:eastAsia="sk-SK"/>
        </w:rPr>
        <w:drawing>
          <wp:inline distT="0" distB="0" distL="0" distR="0">
            <wp:extent cx="5278601" cy="7658100"/>
            <wp:effectExtent l="0" t="0" r="0" b="0"/>
            <wp:docPr id="23" name="Obrázo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VYVOJOVY_DIAGRAM_SAFETY.png"/>
                    <pic:cNvPicPr/>
                  </pic:nvPicPr>
                  <pic:blipFill>
                    <a:blip r:embed="rId35">
                      <a:extLst>
                        <a:ext uri="{28A0092B-C50C-407E-A947-70E740481C1C}">
                          <a14:useLocalDpi xmlns:a14="http://schemas.microsoft.com/office/drawing/2010/main" val="0"/>
                        </a:ext>
                      </a:extLst>
                    </a:blip>
                    <a:stretch>
                      <a:fillRect/>
                    </a:stretch>
                  </pic:blipFill>
                  <pic:spPr>
                    <a:xfrm>
                      <a:off x="0" y="0"/>
                      <a:ext cx="5280222" cy="7660452"/>
                    </a:xfrm>
                    <a:prstGeom prst="rect">
                      <a:avLst/>
                    </a:prstGeom>
                  </pic:spPr>
                </pic:pic>
              </a:graphicData>
            </a:graphic>
          </wp:inline>
        </w:drawing>
      </w:r>
    </w:p>
    <w:p w:rsidR="002D4321" w:rsidRPr="00EB60DC" w:rsidRDefault="002D4321" w:rsidP="002D4321">
      <w:pPr>
        <w:pStyle w:val="Popis"/>
        <w:rPr>
          <w:lang w:val="sk-SK"/>
        </w:rPr>
      </w:pPr>
      <w:bookmarkStart w:id="119" w:name="_Ref471294683"/>
      <w:bookmarkStart w:id="120" w:name="_Toc480990875"/>
      <w:r w:rsidRPr="00EB60DC">
        <w:rPr>
          <w:lang w:val="sk-SK"/>
        </w:rPr>
        <w:t xml:space="preserve">Obrázok </w:t>
      </w:r>
      <w:r w:rsidRPr="00EB60DC">
        <w:rPr>
          <w:lang w:val="sk-SK"/>
        </w:rPr>
        <w:fldChar w:fldCharType="begin"/>
      </w:r>
      <w:r w:rsidRPr="00EB60DC">
        <w:rPr>
          <w:lang w:val="sk-SK"/>
        </w:rPr>
        <w:instrText xml:space="preserve"> SEQ Obrázok \* ARABIC </w:instrText>
      </w:r>
      <w:r w:rsidRPr="00EB60DC">
        <w:rPr>
          <w:lang w:val="sk-SK"/>
        </w:rPr>
        <w:fldChar w:fldCharType="separate"/>
      </w:r>
      <w:r w:rsidR="00B41440">
        <w:rPr>
          <w:noProof/>
          <w:lang w:val="sk-SK"/>
        </w:rPr>
        <w:t>23</w:t>
      </w:r>
      <w:r w:rsidRPr="00EB60DC">
        <w:rPr>
          <w:lang w:val="sk-SK"/>
        </w:rPr>
        <w:fldChar w:fldCharType="end"/>
      </w:r>
      <w:bookmarkEnd w:id="119"/>
      <w:r w:rsidRPr="00EB60DC">
        <w:rPr>
          <w:lang w:val="sk-SK"/>
        </w:rPr>
        <w:t xml:space="preserve">: Vývojový diagram </w:t>
      </w:r>
      <w:proofErr w:type="spellStart"/>
      <w:r w:rsidRPr="00EB60DC">
        <w:rPr>
          <w:lang w:val="sk-SK"/>
        </w:rPr>
        <w:t>safety</w:t>
      </w:r>
      <w:proofErr w:type="spellEnd"/>
      <w:r w:rsidRPr="00EB60DC">
        <w:rPr>
          <w:lang w:val="sk-SK"/>
        </w:rPr>
        <w:t xml:space="preserve"> programu</w:t>
      </w:r>
      <w:bookmarkEnd w:id="120"/>
    </w:p>
    <w:p w:rsidR="002D4321" w:rsidRPr="00EB60DC" w:rsidRDefault="002D4321" w:rsidP="002D4321">
      <w:pPr>
        <w:pStyle w:val="Nadpis1"/>
        <w:pageBreakBefore/>
      </w:pPr>
      <w:bookmarkStart w:id="121" w:name="_Toc478226230"/>
      <w:bookmarkStart w:id="122" w:name="_Toc480990838"/>
      <w:bookmarkEnd w:id="107"/>
      <w:r w:rsidRPr="00EB60DC">
        <w:lastRenderedPageBreak/>
        <w:t>Tvorba riadiaceho programu pre baliaci stroj</w:t>
      </w:r>
      <w:bookmarkEnd w:id="121"/>
      <w:bookmarkEnd w:id="122"/>
    </w:p>
    <w:p w:rsidR="002D4321" w:rsidRDefault="002D4321" w:rsidP="002D4321">
      <w:pPr>
        <w:rPr>
          <w:lang w:val="sk-SK"/>
        </w:rPr>
      </w:pPr>
      <w:r w:rsidRPr="00EB60DC">
        <w:rPr>
          <w:lang w:val="sk-SK"/>
        </w:rPr>
        <w:t xml:space="preserve">Táto kapitola podrobne dokumentuje tvorbu </w:t>
      </w:r>
      <w:proofErr w:type="spellStart"/>
      <w:r w:rsidRPr="00EB60DC">
        <w:rPr>
          <w:lang w:val="sk-SK"/>
        </w:rPr>
        <w:t>motion</w:t>
      </w:r>
      <w:proofErr w:type="spellEnd"/>
      <w:r w:rsidRPr="00EB60DC">
        <w:rPr>
          <w:lang w:val="sk-SK"/>
        </w:rPr>
        <w:t xml:space="preserve"> </w:t>
      </w:r>
      <w:proofErr w:type="spellStart"/>
      <w:r w:rsidRPr="00EB60DC">
        <w:rPr>
          <w:lang w:val="sk-SK"/>
        </w:rPr>
        <w:t>control</w:t>
      </w:r>
      <w:proofErr w:type="spellEnd"/>
      <w:r w:rsidRPr="00EB60DC">
        <w:rPr>
          <w:lang w:val="sk-SK"/>
        </w:rPr>
        <w:t xml:space="preserve"> programu pre dvojosí kontinuálny baliaci stroj. Zahrňuje</w:t>
      </w:r>
      <w:r w:rsidR="00965650">
        <w:rPr>
          <w:lang w:val="sk-SK"/>
        </w:rPr>
        <w:t xml:space="preserve"> vysvetlenie dôležitých pojmov v </w:t>
      </w:r>
      <w:r w:rsidR="00AC3BD4">
        <w:rPr>
          <w:lang w:val="sk-SK"/>
        </w:rPr>
        <w:t>súvislosti</w:t>
      </w:r>
      <w:r w:rsidR="00965650">
        <w:rPr>
          <w:lang w:val="sk-SK"/>
        </w:rPr>
        <w:t xml:space="preserve"> s riadením polohy a synchronizácie pohonov</w:t>
      </w:r>
      <w:r w:rsidRPr="00EB60DC">
        <w:rPr>
          <w:lang w:val="sk-SK"/>
        </w:rPr>
        <w:t xml:space="preserve">, popis hlavných krokov pri tvorbe programu a myšlienkové postupy. </w:t>
      </w:r>
      <w:r w:rsidR="00B955E5">
        <w:rPr>
          <w:lang w:val="sk-SK"/>
        </w:rPr>
        <w:t xml:space="preserve">Taktiež </w:t>
      </w:r>
      <w:r w:rsidRPr="00EB60DC">
        <w:rPr>
          <w:lang w:val="sk-SK"/>
        </w:rPr>
        <w:t>bude čitateľ zoznámený s </w:t>
      </w:r>
      <w:r w:rsidR="00AC3BD4">
        <w:rPr>
          <w:lang w:val="sk-SK"/>
        </w:rPr>
        <w:t>činnosťou</w:t>
      </w:r>
      <w:r w:rsidRPr="00EB60DC">
        <w:rPr>
          <w:lang w:val="sk-SK"/>
        </w:rPr>
        <w:t xml:space="preserve"> jednotlivých </w:t>
      </w:r>
      <w:r w:rsidR="00851669">
        <w:rPr>
          <w:lang w:val="sk-SK"/>
        </w:rPr>
        <w:t>funkcií a funkčných blokov,</w:t>
      </w:r>
      <w:r w:rsidRPr="00EB60DC">
        <w:rPr>
          <w:lang w:val="sk-SK"/>
        </w:rPr>
        <w:t xml:space="preserve"> použitých v riadiacom systéme </w:t>
      </w:r>
      <w:proofErr w:type="spellStart"/>
      <w:r w:rsidRPr="00EB60DC">
        <w:rPr>
          <w:lang w:val="sk-SK"/>
        </w:rPr>
        <w:t>Simotion</w:t>
      </w:r>
      <w:proofErr w:type="spellEnd"/>
      <w:r w:rsidRPr="00EB60DC">
        <w:rPr>
          <w:lang w:val="sk-SK"/>
        </w:rPr>
        <w:t>.</w:t>
      </w:r>
    </w:p>
    <w:p w:rsidR="002D4321" w:rsidRPr="00EB60DC" w:rsidRDefault="002D4321" w:rsidP="002D4321">
      <w:pPr>
        <w:pStyle w:val="Nadpis2"/>
        <w:spacing w:line="276" w:lineRule="auto"/>
        <w:rPr>
          <w:lang w:val="sk-SK"/>
        </w:rPr>
      </w:pPr>
      <w:bookmarkStart w:id="123" w:name="_Toc478226231"/>
      <w:bookmarkStart w:id="124" w:name="_Toc480990839"/>
      <w:r w:rsidRPr="00EB60DC">
        <w:rPr>
          <w:lang w:val="sk-SK"/>
        </w:rPr>
        <w:t>Technologick</w:t>
      </w:r>
      <w:r w:rsidR="00557C4A">
        <w:rPr>
          <w:lang w:val="sk-SK"/>
        </w:rPr>
        <w:t>é</w:t>
      </w:r>
      <w:r w:rsidRPr="00EB60DC">
        <w:rPr>
          <w:lang w:val="sk-SK"/>
        </w:rPr>
        <w:t xml:space="preserve"> objekt</w:t>
      </w:r>
      <w:bookmarkEnd w:id="123"/>
      <w:r w:rsidR="00557C4A">
        <w:rPr>
          <w:lang w:val="sk-SK"/>
        </w:rPr>
        <w:t>y</w:t>
      </w:r>
      <w:bookmarkEnd w:id="124"/>
    </w:p>
    <w:p w:rsidR="002D4321" w:rsidRPr="00EB60DC" w:rsidRDefault="002D4321" w:rsidP="002D4321">
      <w:pPr>
        <w:pStyle w:val="Odstavecprvn"/>
        <w:rPr>
          <w:lang w:val="sk-SK"/>
        </w:rPr>
      </w:pPr>
      <w:r w:rsidRPr="00EB60DC">
        <w:rPr>
          <w:lang w:val="sk-SK"/>
        </w:rPr>
        <w:t xml:space="preserve">V prípade </w:t>
      </w:r>
      <w:proofErr w:type="spellStart"/>
      <w:r w:rsidRPr="00EB60DC">
        <w:rPr>
          <w:lang w:val="sk-SK"/>
        </w:rPr>
        <w:t>Simotion</w:t>
      </w:r>
      <w:proofErr w:type="spellEnd"/>
      <w:r w:rsidRPr="00EB60DC">
        <w:rPr>
          <w:lang w:val="sk-SK"/>
        </w:rPr>
        <w:t xml:space="preserve"> ide o PLC špecializované pre riadenie pohybových aplikácií. Je teda zrejmé, že v porovnaní s klasickými PLC bude odlišný hlavne architektúrou systému. S tým súvisia nároky na vyšší výkon, špecializované dátové rozhrania a hlavne interface pre programátora, ktorý musí byť schopný aj so zložitými úlohami pracovať efektívne a prehľadne. K</w:t>
      </w:r>
      <w:r w:rsidR="006B1C6B">
        <w:rPr>
          <w:lang w:val="sk-SK"/>
        </w:rPr>
        <w:t> </w:t>
      </w:r>
      <w:r w:rsidRPr="00EB60DC">
        <w:rPr>
          <w:lang w:val="sk-SK"/>
        </w:rPr>
        <w:t>tomu</w:t>
      </w:r>
      <w:r w:rsidR="006B1C6B">
        <w:rPr>
          <w:lang w:val="sk-SK"/>
        </w:rPr>
        <w:t xml:space="preserve"> </w:t>
      </w:r>
      <w:r w:rsidR="00F90447">
        <w:rPr>
          <w:lang w:val="sk-SK"/>
        </w:rPr>
        <w:t>okrem</w:t>
      </w:r>
      <w:r w:rsidR="006B1C6B">
        <w:rPr>
          <w:lang w:val="sk-SK"/>
        </w:rPr>
        <w:t xml:space="preserve"> iného</w:t>
      </w:r>
      <w:r w:rsidRPr="00EB60DC">
        <w:rPr>
          <w:lang w:val="sk-SK"/>
        </w:rPr>
        <w:t xml:space="preserve"> pomáhajú aj technologické objekty, ktoré pre programátora predstavujú</w:t>
      </w:r>
      <w:r w:rsidR="00F540ED">
        <w:rPr>
          <w:lang w:val="sk-SK"/>
        </w:rPr>
        <w:t xml:space="preserve"> v PLC</w:t>
      </w:r>
      <w:r w:rsidRPr="00EB60DC">
        <w:rPr>
          <w:lang w:val="sk-SK"/>
        </w:rPr>
        <w:t xml:space="preserve"> akúsi abstrakciu zložitých reálnych zariadení. Sú charakterizované svojimi vlastnosťami a</w:t>
      </w:r>
      <w:r w:rsidR="005C2571">
        <w:rPr>
          <w:lang w:val="sk-SK"/>
        </w:rPr>
        <w:t> </w:t>
      </w:r>
      <w:r w:rsidRPr="00EB60DC">
        <w:rPr>
          <w:lang w:val="sk-SK"/>
        </w:rPr>
        <w:t>parametrami</w:t>
      </w:r>
      <w:r w:rsidR="005C2571">
        <w:rPr>
          <w:lang w:val="sk-SK"/>
        </w:rPr>
        <w:t>,</w:t>
      </w:r>
      <w:r w:rsidRPr="00EB60DC">
        <w:rPr>
          <w:lang w:val="sk-SK"/>
        </w:rPr>
        <w:t xml:space="preserve"> ku ktorým má programátor</w:t>
      </w:r>
      <w:r w:rsidR="005C2571">
        <w:rPr>
          <w:lang w:val="sk-SK"/>
        </w:rPr>
        <w:t>,</w:t>
      </w:r>
      <w:r w:rsidRPr="00EB60DC">
        <w:rPr>
          <w:lang w:val="sk-SK"/>
        </w:rPr>
        <w:t xml:space="preserve"> prípadne používateľ prístup (úplný alebo čiastočný). Tieto objekty teda existujú samostatne popri častiach užívateľského programu, je možné ich aktivovať, deaktivovať prípadne s nimi inak </w:t>
      </w:r>
      <w:r w:rsidR="0027248F">
        <w:rPr>
          <w:lang w:val="sk-SK"/>
        </w:rPr>
        <w:t>operovať</w:t>
      </w:r>
      <w:r w:rsidRPr="00EB60DC">
        <w:rPr>
          <w:lang w:val="sk-SK"/>
        </w:rPr>
        <w:t xml:space="preserve"> prostredníctvom systémových funkcií. Inžiniersky softvér </w:t>
      </w:r>
      <w:proofErr w:type="spellStart"/>
      <w:r w:rsidRPr="00EB60DC">
        <w:rPr>
          <w:lang w:val="sk-SK"/>
        </w:rPr>
        <w:t>Scout</w:t>
      </w:r>
      <w:proofErr w:type="spellEnd"/>
      <w:r w:rsidRPr="00EB60DC">
        <w:rPr>
          <w:lang w:val="sk-SK"/>
        </w:rPr>
        <w:t xml:space="preserve"> TIA ďalej poskytuje rôzne „grafické masky“ pre manuálne nastavovanie niektorých parametrov technologických objektov a tak sa práca na zložitých úlohách stáva používateľsky prijateľnejšou a prehľadnejšou.</w:t>
      </w:r>
    </w:p>
    <w:p w:rsidR="002D4321" w:rsidRPr="00EB60DC" w:rsidRDefault="002D4321" w:rsidP="002D4321">
      <w:pPr>
        <w:rPr>
          <w:lang w:val="sk-SK"/>
        </w:rPr>
      </w:pPr>
      <w:r w:rsidRPr="00EB60DC">
        <w:rPr>
          <w:lang w:val="sk-SK"/>
        </w:rPr>
        <w:t xml:space="preserve">Z hľadiska </w:t>
      </w:r>
      <w:r w:rsidR="00942467">
        <w:rPr>
          <w:lang w:val="sk-SK"/>
        </w:rPr>
        <w:t>tohto</w:t>
      </w:r>
      <w:r w:rsidRPr="00EB60DC">
        <w:rPr>
          <w:lang w:val="sk-SK"/>
        </w:rPr>
        <w:t xml:space="preserve"> programu je najdôležitejším technologickým objek</w:t>
      </w:r>
      <w:r w:rsidR="00620B1E">
        <w:rPr>
          <w:lang w:val="sk-SK"/>
        </w:rPr>
        <w:t xml:space="preserve">tom os. Os </w:t>
      </w:r>
      <w:r w:rsidRPr="00EB60DC">
        <w:rPr>
          <w:lang w:val="sk-SK"/>
        </w:rPr>
        <w:t>reprezentuje motor v</w:t>
      </w:r>
      <w:r w:rsidR="00620B1E">
        <w:rPr>
          <w:lang w:val="sk-SK"/>
        </w:rPr>
        <w:t xml:space="preserve"> užívateľskom</w:t>
      </w:r>
      <w:r w:rsidRPr="00EB60DC">
        <w:rPr>
          <w:lang w:val="sk-SK"/>
        </w:rPr>
        <w:t xml:space="preserve"> programe. Pri konfigurácií sa osi priradí konkrétny motor a ďalej sa nastavia požadované vlastnosti napr. či bude využité riadenie rýchlosti, polohovanie, prípadne synchrónna operácia a pod. </w:t>
      </w:r>
      <w:r w:rsidR="00B66946">
        <w:rPr>
          <w:lang w:val="sk-SK"/>
        </w:rPr>
        <w:t xml:space="preserve">Osi realizujúce pohyby v baliacom stroji vyžadujú </w:t>
      </w:r>
      <w:r w:rsidRPr="00EB60DC">
        <w:rPr>
          <w:lang w:val="sk-SK"/>
        </w:rPr>
        <w:t>polohovanie a synchrónnu operáciu. Polohovanie je nutné ako pre vertikálny</w:t>
      </w:r>
      <w:r w:rsidR="005C2571">
        <w:rPr>
          <w:lang w:val="sk-SK"/>
        </w:rPr>
        <w:t xml:space="preserve">, </w:t>
      </w:r>
      <w:r w:rsidRPr="00EB60DC">
        <w:rPr>
          <w:lang w:val="sk-SK"/>
        </w:rPr>
        <w:t xml:space="preserve">tak aj pre horizontálny pohyb čeľustí baliaceho stroja. V oboch prípadoch sú totiž </w:t>
      </w:r>
      <w:r w:rsidR="00C403DA">
        <w:rPr>
          <w:lang w:val="sk-SK"/>
        </w:rPr>
        <w:t>špecifikované medzné polohy, do </w:t>
      </w:r>
      <w:r w:rsidRPr="00EB60DC">
        <w:rPr>
          <w:lang w:val="sk-SK"/>
        </w:rPr>
        <w:t>ktorých môžu dané osi jazdiť</w:t>
      </w:r>
      <w:r w:rsidR="00ED1951">
        <w:rPr>
          <w:lang w:val="sk-SK"/>
        </w:rPr>
        <w:t>, tak</w:t>
      </w:r>
      <w:r w:rsidR="0027248F">
        <w:rPr>
          <w:lang w:val="sk-SK"/>
        </w:rPr>
        <w:t>ist</w:t>
      </w:r>
      <w:r w:rsidR="00ED1951">
        <w:rPr>
          <w:lang w:val="sk-SK"/>
        </w:rPr>
        <w:t xml:space="preserve">o je informácia o polohe osí </w:t>
      </w:r>
      <w:r w:rsidR="0027248F">
        <w:rPr>
          <w:lang w:val="sk-SK"/>
        </w:rPr>
        <w:t>nutná na uskutočnenie ich synchronizácie</w:t>
      </w:r>
      <w:r w:rsidRPr="00EB60DC">
        <w:rPr>
          <w:lang w:val="sk-SK"/>
        </w:rPr>
        <w:t>.</w:t>
      </w:r>
      <w:r w:rsidR="0027248F">
        <w:rPr>
          <w:lang w:val="sk-SK"/>
        </w:rPr>
        <w:t xml:space="preserve"> Bez možnosti synchronizovať osi by</w:t>
      </w:r>
      <w:r w:rsidRPr="00EB60DC">
        <w:rPr>
          <w:lang w:val="sk-SK"/>
        </w:rPr>
        <w:t xml:space="preserve"> bola realizácia baliaceho stroja </w:t>
      </w:r>
      <w:r w:rsidR="0027248F">
        <w:rPr>
          <w:lang w:val="sk-SK"/>
        </w:rPr>
        <w:t>ne</w:t>
      </w:r>
      <w:r w:rsidRPr="00EB60DC">
        <w:rPr>
          <w:lang w:val="sk-SK"/>
        </w:rPr>
        <w:t xml:space="preserve">možná. </w:t>
      </w:r>
      <w:r w:rsidR="00B43D8F">
        <w:rPr>
          <w:lang w:val="sk-SK"/>
        </w:rPr>
        <w:t>Je preto potrebné</w:t>
      </w:r>
      <w:r w:rsidRPr="00EB60DC">
        <w:rPr>
          <w:lang w:val="sk-SK"/>
        </w:rPr>
        <w:t xml:space="preserve"> presne definovať správanie (hlavne polohu) oboch osí s najvyššou možnou presnosťou a zároveň najvyššou možnou opakovateľnosťou (užívateľ totiž požaduje všetky </w:t>
      </w:r>
      <w:proofErr w:type="spellStart"/>
      <w:r w:rsidRPr="00EB60DC">
        <w:rPr>
          <w:lang w:val="sk-SK"/>
        </w:rPr>
        <w:t>sáčky</w:t>
      </w:r>
      <w:proofErr w:type="spellEnd"/>
      <w:r w:rsidRPr="00EB60DC">
        <w:rPr>
          <w:lang w:val="sk-SK"/>
        </w:rPr>
        <w:t xml:space="preserve"> danej receptúry rovnakej</w:t>
      </w:r>
      <w:r w:rsidR="00212BAD">
        <w:rPr>
          <w:lang w:val="sk-SK"/>
        </w:rPr>
        <w:t xml:space="preserve"> dĺžky). Referenčnou udalosťou ako pre </w:t>
      </w:r>
      <w:r w:rsidR="00ED1951">
        <w:rPr>
          <w:lang w:val="sk-SK"/>
        </w:rPr>
        <w:t>za</w:t>
      </w:r>
      <w:r w:rsidR="00212BAD">
        <w:rPr>
          <w:lang w:val="sk-SK"/>
        </w:rPr>
        <w:t>čiatok</w:t>
      </w:r>
      <w:r w:rsidR="00ED1951">
        <w:rPr>
          <w:lang w:val="sk-SK"/>
        </w:rPr>
        <w:t>,</w:t>
      </w:r>
      <w:r w:rsidR="00212BAD">
        <w:rPr>
          <w:lang w:val="sk-SK"/>
        </w:rPr>
        <w:t xml:space="preserve"> tak aj koniec synchronizácie </w:t>
      </w:r>
      <w:r w:rsidRPr="00EB60DC">
        <w:rPr>
          <w:lang w:val="sk-SK"/>
        </w:rPr>
        <w:t xml:space="preserve">bude </w:t>
      </w:r>
      <w:r w:rsidR="00212BAD">
        <w:rPr>
          <w:lang w:val="sk-SK"/>
        </w:rPr>
        <w:t>tok</w:t>
      </w:r>
      <w:r w:rsidRPr="00EB60DC">
        <w:rPr>
          <w:lang w:val="sk-SK"/>
        </w:rPr>
        <w:t xml:space="preserve"> materiálu</w:t>
      </w:r>
      <w:r w:rsidR="00212BAD">
        <w:rPr>
          <w:lang w:val="sk-SK"/>
        </w:rPr>
        <w:t xml:space="preserve"> resp. poloha, v ktorej sa odvíjaná</w:t>
      </w:r>
      <w:r w:rsidR="009B51C7">
        <w:rPr>
          <w:lang w:val="sk-SK"/>
        </w:rPr>
        <w:t xml:space="preserve"> fólia</w:t>
      </w:r>
      <w:r w:rsidR="00212BAD">
        <w:rPr>
          <w:lang w:val="sk-SK"/>
        </w:rPr>
        <w:t xml:space="preserve"> nachádza</w:t>
      </w:r>
      <w:r w:rsidRPr="00EB60DC">
        <w:rPr>
          <w:lang w:val="sk-SK"/>
        </w:rPr>
        <w:t xml:space="preserve">. </w:t>
      </w:r>
      <w:r w:rsidR="00313F0A">
        <w:rPr>
          <w:lang w:val="sk-SK"/>
        </w:rPr>
        <w:lastRenderedPageBreak/>
        <w:t>Tok materiálu je teda</w:t>
      </w:r>
      <w:r w:rsidRPr="00EB60DC">
        <w:rPr>
          <w:lang w:val="sk-SK"/>
        </w:rPr>
        <w:t xml:space="preserve"> zdroj</w:t>
      </w:r>
      <w:r w:rsidR="00313F0A">
        <w:rPr>
          <w:lang w:val="sk-SK"/>
        </w:rPr>
        <w:t>om</w:t>
      </w:r>
      <w:r w:rsidRPr="00EB60DC">
        <w:rPr>
          <w:lang w:val="sk-SK"/>
        </w:rPr>
        <w:t xml:space="preserve"> </w:t>
      </w:r>
      <w:proofErr w:type="spellStart"/>
      <w:r w:rsidRPr="00EB60DC">
        <w:rPr>
          <w:lang w:val="sk-SK"/>
        </w:rPr>
        <w:t>master</w:t>
      </w:r>
      <w:proofErr w:type="spellEnd"/>
      <w:r w:rsidRPr="00EB60DC">
        <w:rPr>
          <w:lang w:val="sk-SK"/>
        </w:rPr>
        <w:t xml:space="preserve"> hodnoty. Pre simuláciu tokov materiálu rôznymi rýchlosťami </w:t>
      </w:r>
      <w:r w:rsidR="002246A2">
        <w:rPr>
          <w:lang w:val="sk-SK"/>
        </w:rPr>
        <w:t>bude použitá</w:t>
      </w:r>
      <w:r w:rsidRPr="00EB60DC">
        <w:rPr>
          <w:lang w:val="sk-SK"/>
        </w:rPr>
        <w:t xml:space="preserve"> špeciáln</w:t>
      </w:r>
      <w:r w:rsidR="002246A2">
        <w:rPr>
          <w:lang w:val="sk-SK"/>
        </w:rPr>
        <w:t>a</w:t>
      </w:r>
      <w:r w:rsidRPr="00EB60DC">
        <w:rPr>
          <w:lang w:val="sk-SK"/>
        </w:rPr>
        <w:t xml:space="preserve"> os – virtuáln</w:t>
      </w:r>
      <w:r w:rsidR="002246A2">
        <w:rPr>
          <w:lang w:val="sk-SK"/>
        </w:rPr>
        <w:t>a</w:t>
      </w:r>
      <w:r w:rsidRPr="00EB60DC">
        <w:rPr>
          <w:lang w:val="sk-SK"/>
        </w:rPr>
        <w:t xml:space="preserve"> os. Táto má dôležitú vlastnosť a síce že nie je prepojená s reálnym objektom, reálnym motorom. Využíva sa práve vtedy</w:t>
      </w:r>
      <w:r w:rsidR="00ED1951">
        <w:rPr>
          <w:lang w:val="sk-SK"/>
        </w:rPr>
        <w:t>,</w:t>
      </w:r>
      <w:r w:rsidRPr="00EB60DC">
        <w:rPr>
          <w:lang w:val="sk-SK"/>
        </w:rPr>
        <w:t xml:space="preserve"> ak je potrebné vykonávať synchronizáciu viacerých motorov, viacerých zariadení – liniek (</w:t>
      </w:r>
      <w:r w:rsidR="002246A2">
        <w:rPr>
          <w:lang w:val="sk-SK"/>
        </w:rPr>
        <w:t xml:space="preserve">napr. </w:t>
      </w:r>
      <w:r w:rsidRPr="00EB60DC">
        <w:rPr>
          <w:lang w:val="sk-SK"/>
        </w:rPr>
        <w:t xml:space="preserve">viaceré baliace stroje </w:t>
      </w:r>
      <w:r w:rsidR="002246A2">
        <w:rPr>
          <w:lang w:val="sk-SK"/>
        </w:rPr>
        <w:t>s</w:t>
      </w:r>
      <w:r w:rsidRPr="00EB60DC">
        <w:rPr>
          <w:lang w:val="sk-SK"/>
        </w:rPr>
        <w:t xml:space="preserve"> dopravník</w:t>
      </w:r>
      <w:r w:rsidR="002246A2">
        <w:rPr>
          <w:lang w:val="sk-SK"/>
        </w:rPr>
        <w:t>om</w:t>
      </w:r>
      <w:r w:rsidRPr="00EB60DC">
        <w:rPr>
          <w:lang w:val="sk-SK"/>
        </w:rPr>
        <w:t xml:space="preserve"> a pod). T</w:t>
      </w:r>
      <w:r w:rsidR="00AC471F">
        <w:rPr>
          <w:lang w:val="sk-SK"/>
        </w:rPr>
        <w:t>áto os bude naviac nastavená</w:t>
      </w:r>
      <w:r w:rsidRPr="00EB60DC">
        <w:rPr>
          <w:lang w:val="sk-SK"/>
        </w:rPr>
        <w:t xml:space="preserve"> ako </w:t>
      </w:r>
      <w:proofErr w:type="spellStart"/>
      <w:r w:rsidRPr="00EB60DC">
        <w:rPr>
          <w:lang w:val="sk-SK"/>
        </w:rPr>
        <w:t>modulo</w:t>
      </w:r>
      <w:proofErr w:type="spellEnd"/>
      <w:r w:rsidRPr="00EB60DC">
        <w:rPr>
          <w:lang w:val="sk-SK"/>
        </w:rPr>
        <w:t xml:space="preserve"> os, čo znamená, že po vykonaní jednej otáčky sa poloha vynuluje a</w:t>
      </w:r>
      <w:r w:rsidR="00CE501E">
        <w:rPr>
          <w:lang w:val="sk-SK"/>
        </w:rPr>
        <w:t> opäť</w:t>
      </w:r>
      <w:r w:rsidRPr="00EB60DC">
        <w:rPr>
          <w:lang w:val="sk-SK"/>
        </w:rPr>
        <w:t xml:space="preserve"> sa zvyšuje.</w:t>
      </w:r>
    </w:p>
    <w:p w:rsidR="001B04B8" w:rsidRDefault="002D4321" w:rsidP="002D4321">
      <w:pPr>
        <w:rPr>
          <w:lang w:val="sk-SK"/>
        </w:rPr>
      </w:pPr>
      <w:r w:rsidRPr="00EB60DC">
        <w:rPr>
          <w:lang w:val="sk-SK"/>
        </w:rPr>
        <w:t>Realizáci</w:t>
      </w:r>
      <w:r w:rsidR="00442FE8">
        <w:rPr>
          <w:lang w:val="sk-SK"/>
        </w:rPr>
        <w:t>a</w:t>
      </w:r>
      <w:r w:rsidRPr="00EB60DC">
        <w:rPr>
          <w:lang w:val="sk-SK"/>
        </w:rPr>
        <w:t xml:space="preserve"> vyššie popísanej synchronizácie </w:t>
      </w:r>
      <w:proofErr w:type="spellStart"/>
      <w:r w:rsidRPr="00EB60DC">
        <w:rPr>
          <w:lang w:val="sk-SK"/>
        </w:rPr>
        <w:t>slave</w:t>
      </w:r>
      <w:proofErr w:type="spellEnd"/>
      <w:r w:rsidRPr="00EB60DC">
        <w:rPr>
          <w:lang w:val="sk-SK"/>
        </w:rPr>
        <w:t xml:space="preserve"> osí s </w:t>
      </w:r>
      <w:proofErr w:type="spellStart"/>
      <w:r w:rsidRPr="00EB60DC">
        <w:rPr>
          <w:lang w:val="sk-SK"/>
        </w:rPr>
        <w:t>master</w:t>
      </w:r>
      <w:proofErr w:type="spellEnd"/>
      <w:r w:rsidRPr="00EB60DC">
        <w:rPr>
          <w:lang w:val="sk-SK"/>
        </w:rPr>
        <w:t xml:space="preserve"> osou </w:t>
      </w:r>
      <w:r w:rsidR="00442FE8">
        <w:rPr>
          <w:lang w:val="sk-SK"/>
        </w:rPr>
        <w:t xml:space="preserve">bude možná vďaka </w:t>
      </w:r>
      <w:r w:rsidRPr="00EB60DC">
        <w:rPr>
          <w:lang w:val="sk-SK"/>
        </w:rPr>
        <w:t>synchrónn</w:t>
      </w:r>
      <w:r w:rsidR="00442FE8">
        <w:rPr>
          <w:lang w:val="sk-SK"/>
        </w:rPr>
        <w:t>ym</w:t>
      </w:r>
      <w:r w:rsidRPr="00EB60DC">
        <w:rPr>
          <w:lang w:val="sk-SK"/>
        </w:rPr>
        <w:t xml:space="preserve"> objekt</w:t>
      </w:r>
      <w:r w:rsidR="00442FE8">
        <w:rPr>
          <w:lang w:val="sk-SK"/>
        </w:rPr>
        <w:t>om</w:t>
      </w:r>
      <w:r w:rsidRPr="00EB60DC">
        <w:rPr>
          <w:lang w:val="sk-SK"/>
        </w:rPr>
        <w:t>. Tie sa vytvoria zároveň s</w:t>
      </w:r>
      <w:r w:rsidR="00ED1951">
        <w:rPr>
          <w:lang w:val="sk-SK"/>
        </w:rPr>
        <w:t> </w:t>
      </w:r>
      <w:r w:rsidRPr="00EB60DC">
        <w:rPr>
          <w:lang w:val="sk-SK"/>
        </w:rPr>
        <w:t>osou</w:t>
      </w:r>
      <w:r w:rsidR="00ED1951">
        <w:rPr>
          <w:lang w:val="sk-SK"/>
        </w:rPr>
        <w:t>,</w:t>
      </w:r>
      <w:r w:rsidRPr="00EB60DC">
        <w:rPr>
          <w:lang w:val="sk-SK"/>
        </w:rPr>
        <w:t xml:space="preserve"> na ktorej je synchrónna operácia povolená. V </w:t>
      </w:r>
      <w:proofErr w:type="spellStart"/>
      <w:r w:rsidRPr="00EB60DC">
        <w:rPr>
          <w:lang w:val="sk-SK"/>
        </w:rPr>
        <w:t>Simotion</w:t>
      </w:r>
      <w:proofErr w:type="spellEnd"/>
      <w:r w:rsidRPr="00EB60DC">
        <w:rPr>
          <w:lang w:val="sk-SK"/>
        </w:rPr>
        <w:t xml:space="preserve"> existujú tri typy synchrónnych operácií </w:t>
      </w:r>
      <w:r w:rsidRPr="00EB60DC">
        <w:rPr>
          <w:lang w:val="sk-SK"/>
        </w:rPr>
        <w:fldChar w:fldCharType="begin"/>
      </w:r>
      <w:r w:rsidRPr="00EB60DC">
        <w:rPr>
          <w:lang w:val="sk-SK"/>
        </w:rPr>
        <w:instrText xml:space="preserve"> PAGEREF _Ref475105189 \h </w:instrText>
      </w:r>
      <w:r w:rsidRPr="00EB60DC">
        <w:rPr>
          <w:lang w:val="sk-SK"/>
        </w:rPr>
      </w:r>
      <w:r w:rsidRPr="00EB60DC">
        <w:rPr>
          <w:lang w:val="sk-SK"/>
        </w:rPr>
        <w:fldChar w:fldCharType="separate"/>
      </w:r>
      <w:r w:rsidR="00B41440">
        <w:rPr>
          <w:noProof/>
          <w:lang w:val="sk-SK"/>
        </w:rPr>
        <w:t>49</w:t>
      </w:r>
      <w:r w:rsidRPr="00EB60DC">
        <w:rPr>
          <w:lang w:val="sk-SK"/>
        </w:rPr>
        <w:fldChar w:fldCharType="end"/>
      </w:r>
      <w:r w:rsidRPr="00EB60DC">
        <w:rPr>
          <w:lang w:val="sk-SK"/>
        </w:rPr>
        <w:fldChar w:fldCharType="begin"/>
      </w:r>
      <w:r w:rsidRPr="00EB60DC">
        <w:rPr>
          <w:lang w:val="sk-SK"/>
        </w:rPr>
        <w:instrText xml:space="preserve"> REF _Ref475105189 \r \h </w:instrText>
      </w:r>
      <w:r w:rsidRPr="00EB60DC">
        <w:rPr>
          <w:lang w:val="sk-SK"/>
        </w:rPr>
      </w:r>
      <w:r w:rsidRPr="00EB60DC">
        <w:rPr>
          <w:lang w:val="sk-SK"/>
        </w:rPr>
        <w:fldChar w:fldCharType="separate"/>
      </w:r>
      <w:r w:rsidR="00B41440">
        <w:rPr>
          <w:lang w:val="sk-SK"/>
        </w:rPr>
        <w:t>[1]</w:t>
      </w:r>
      <w:r w:rsidRPr="00EB60DC">
        <w:rPr>
          <w:lang w:val="sk-SK"/>
        </w:rPr>
        <w:fldChar w:fldCharType="end"/>
      </w:r>
      <w:r w:rsidRPr="00EB60DC">
        <w:rPr>
          <w:lang w:val="sk-SK"/>
        </w:rPr>
        <w:t xml:space="preserve">: </w:t>
      </w:r>
      <w:proofErr w:type="spellStart"/>
      <w:r w:rsidRPr="00EB60DC">
        <w:rPr>
          <w:lang w:val="sk-SK"/>
        </w:rPr>
        <w:t>gearing</w:t>
      </w:r>
      <w:proofErr w:type="spellEnd"/>
      <w:r w:rsidRPr="00EB60DC">
        <w:rPr>
          <w:lang w:val="sk-SK"/>
        </w:rPr>
        <w:t xml:space="preserve"> („prevod“), </w:t>
      </w:r>
      <w:proofErr w:type="spellStart"/>
      <w:r w:rsidRPr="00EB60DC">
        <w:rPr>
          <w:lang w:val="sk-SK"/>
        </w:rPr>
        <w:t>velocity</w:t>
      </w:r>
      <w:proofErr w:type="spellEnd"/>
      <w:r w:rsidRPr="00EB60DC">
        <w:rPr>
          <w:lang w:val="sk-SK"/>
        </w:rPr>
        <w:t xml:space="preserve"> </w:t>
      </w:r>
      <w:proofErr w:type="spellStart"/>
      <w:r w:rsidRPr="00EB60DC">
        <w:rPr>
          <w:lang w:val="sk-SK"/>
        </w:rPr>
        <w:t>gearing</w:t>
      </w:r>
      <w:proofErr w:type="spellEnd"/>
      <w:r w:rsidRPr="00EB60DC">
        <w:rPr>
          <w:lang w:val="sk-SK"/>
        </w:rPr>
        <w:t xml:space="preserve"> („väzba konštantnej rýchlosti“) a </w:t>
      </w:r>
      <w:proofErr w:type="spellStart"/>
      <w:r w:rsidRPr="00EB60DC">
        <w:rPr>
          <w:lang w:val="sk-SK"/>
        </w:rPr>
        <w:t>camming</w:t>
      </w:r>
      <w:proofErr w:type="spellEnd"/>
      <w:r w:rsidRPr="00EB60DC">
        <w:rPr>
          <w:lang w:val="sk-SK"/>
        </w:rPr>
        <w:t xml:space="preserve"> („vačka“). </w:t>
      </w:r>
      <w:r w:rsidR="00313F0A">
        <w:rPr>
          <w:lang w:val="sk-SK"/>
        </w:rPr>
        <w:t>V </w:t>
      </w:r>
      <w:r w:rsidR="00CF16F5">
        <w:rPr>
          <w:lang w:val="sk-SK"/>
        </w:rPr>
        <w:t>projekte</w:t>
      </w:r>
      <w:r w:rsidR="00313F0A">
        <w:rPr>
          <w:lang w:val="sk-SK"/>
        </w:rPr>
        <w:t xml:space="preserve"> baliaceho stroja</w:t>
      </w:r>
      <w:r w:rsidR="00CF16F5">
        <w:rPr>
          <w:lang w:val="sk-SK"/>
        </w:rPr>
        <w:t xml:space="preserve"> bude</w:t>
      </w:r>
      <w:r w:rsidRPr="00EB60DC">
        <w:rPr>
          <w:lang w:val="sk-SK"/>
        </w:rPr>
        <w:t xml:space="preserve"> pre synchronizáciu </w:t>
      </w:r>
      <w:proofErr w:type="spellStart"/>
      <w:r w:rsidRPr="00EB60DC">
        <w:rPr>
          <w:lang w:val="sk-SK"/>
        </w:rPr>
        <w:t>master</w:t>
      </w:r>
      <w:proofErr w:type="spellEnd"/>
      <w:r w:rsidRPr="00EB60DC">
        <w:rPr>
          <w:lang w:val="sk-SK"/>
        </w:rPr>
        <w:t xml:space="preserve"> osi a </w:t>
      </w:r>
      <w:proofErr w:type="spellStart"/>
      <w:r w:rsidRPr="00EB60DC">
        <w:rPr>
          <w:lang w:val="sk-SK"/>
        </w:rPr>
        <w:t>slave</w:t>
      </w:r>
      <w:proofErr w:type="spellEnd"/>
      <w:r w:rsidRPr="00EB60DC">
        <w:rPr>
          <w:lang w:val="sk-SK"/>
        </w:rPr>
        <w:t xml:space="preserve"> osí použi</w:t>
      </w:r>
      <w:r w:rsidR="00CF16F5">
        <w:rPr>
          <w:lang w:val="sk-SK"/>
        </w:rPr>
        <w:t>tá</w:t>
      </w:r>
      <w:r w:rsidRPr="00EB60DC">
        <w:rPr>
          <w:lang w:val="sk-SK"/>
        </w:rPr>
        <w:t xml:space="preserve"> vačk</w:t>
      </w:r>
      <w:r w:rsidR="00CF16F5">
        <w:rPr>
          <w:lang w:val="sk-SK"/>
        </w:rPr>
        <w:t>a</w:t>
      </w:r>
      <w:r w:rsidRPr="00EB60DC">
        <w:rPr>
          <w:lang w:val="sk-SK"/>
        </w:rPr>
        <w:t>. Vačka je krivka, ktorá definuje vzáj</w:t>
      </w:r>
      <w:r w:rsidR="00CF16F5">
        <w:rPr>
          <w:lang w:val="sk-SK"/>
        </w:rPr>
        <w:t xml:space="preserve">omný vzťah medzi </w:t>
      </w:r>
      <w:proofErr w:type="spellStart"/>
      <w:r w:rsidR="00CF16F5">
        <w:rPr>
          <w:lang w:val="sk-SK"/>
        </w:rPr>
        <w:t>master</w:t>
      </w:r>
      <w:proofErr w:type="spellEnd"/>
      <w:r w:rsidR="00CF16F5">
        <w:rPr>
          <w:lang w:val="sk-SK"/>
        </w:rPr>
        <w:t xml:space="preserve"> polohou </w:t>
      </w:r>
      <w:r w:rsidRPr="00EB60DC">
        <w:rPr>
          <w:lang w:val="sk-SK"/>
        </w:rPr>
        <w:t>a </w:t>
      </w:r>
      <w:proofErr w:type="spellStart"/>
      <w:r w:rsidRPr="00EB60DC">
        <w:rPr>
          <w:lang w:val="sk-SK"/>
        </w:rPr>
        <w:t>slave</w:t>
      </w:r>
      <w:proofErr w:type="spellEnd"/>
      <w:r w:rsidRPr="00EB60DC">
        <w:rPr>
          <w:lang w:val="sk-SK"/>
        </w:rPr>
        <w:t xml:space="preserve"> polohou, pričom </w:t>
      </w:r>
      <w:proofErr w:type="spellStart"/>
      <w:r w:rsidRPr="00EB60DC">
        <w:rPr>
          <w:lang w:val="sk-SK"/>
        </w:rPr>
        <w:t>master</w:t>
      </w:r>
      <w:proofErr w:type="spellEnd"/>
      <w:r w:rsidRPr="00EB60DC">
        <w:rPr>
          <w:lang w:val="sk-SK"/>
        </w:rPr>
        <w:t xml:space="preserve"> poloha je nezávislá premenná a </w:t>
      </w:r>
      <w:proofErr w:type="spellStart"/>
      <w:r w:rsidRPr="00EB60DC">
        <w:rPr>
          <w:lang w:val="sk-SK"/>
        </w:rPr>
        <w:t>slave</w:t>
      </w:r>
      <w:proofErr w:type="spellEnd"/>
      <w:r w:rsidRPr="00EB60DC">
        <w:rPr>
          <w:lang w:val="sk-SK"/>
        </w:rPr>
        <w:t xml:space="preserve"> poloha závislá premenná.</w:t>
      </w:r>
    </w:p>
    <w:p w:rsidR="00942467" w:rsidRDefault="001B04B8" w:rsidP="002D4321">
      <w:pPr>
        <w:rPr>
          <w:lang w:val="sk-SK"/>
        </w:rPr>
      </w:pPr>
      <w:r>
        <w:rPr>
          <w:lang w:val="sk-SK"/>
        </w:rPr>
        <w:t>Základná konfigurácia teda vyzerá nasledovne:</w:t>
      </w:r>
      <w:r w:rsidR="002D4321" w:rsidRPr="00EB60DC">
        <w:rPr>
          <w:lang w:val="sk-SK"/>
        </w:rPr>
        <w:t xml:space="preserve"> </w:t>
      </w:r>
      <w:proofErr w:type="spellStart"/>
      <w:r w:rsidR="002D4321" w:rsidRPr="00EB60DC">
        <w:rPr>
          <w:lang w:val="sk-SK"/>
        </w:rPr>
        <w:t>master</w:t>
      </w:r>
      <w:proofErr w:type="spellEnd"/>
      <w:r w:rsidR="002D4321" w:rsidRPr="00EB60DC">
        <w:rPr>
          <w:lang w:val="sk-SK"/>
        </w:rPr>
        <w:t xml:space="preserve"> bude virtuálna os a </w:t>
      </w:r>
      <w:proofErr w:type="spellStart"/>
      <w:r w:rsidR="002D4321" w:rsidRPr="00EB60DC">
        <w:rPr>
          <w:lang w:val="sk-SK"/>
        </w:rPr>
        <w:t>slave</w:t>
      </w:r>
      <w:proofErr w:type="spellEnd"/>
      <w:r w:rsidR="002D4321" w:rsidRPr="00EB60DC">
        <w:rPr>
          <w:lang w:val="sk-SK"/>
        </w:rPr>
        <w:t xml:space="preserve"> osami budú vertikálna a horizon</w:t>
      </w:r>
      <w:r w:rsidR="00CF16F5">
        <w:rPr>
          <w:lang w:val="sk-SK"/>
        </w:rPr>
        <w:t>tálna os riadiaca pohyb čeľustí</w:t>
      </w:r>
      <w:r w:rsidR="002D4321" w:rsidRPr="00EB60DC">
        <w:rPr>
          <w:lang w:val="sk-SK"/>
        </w:rPr>
        <w:t>.</w:t>
      </w:r>
      <w:r>
        <w:rPr>
          <w:lang w:val="sk-SK"/>
        </w:rPr>
        <w:t xml:space="preserve"> Horizontálna a</w:t>
      </w:r>
      <w:r w:rsidR="0050441E">
        <w:rPr>
          <w:lang w:val="sk-SK"/>
        </w:rPr>
        <w:t> </w:t>
      </w:r>
      <w:r>
        <w:rPr>
          <w:lang w:val="sk-SK"/>
        </w:rPr>
        <w:t>ve</w:t>
      </w:r>
      <w:r w:rsidR="0050441E">
        <w:rPr>
          <w:lang w:val="sk-SK"/>
        </w:rPr>
        <w:t>rtikálna os budú s </w:t>
      </w:r>
      <w:proofErr w:type="spellStart"/>
      <w:r w:rsidR="0050441E">
        <w:rPr>
          <w:lang w:val="sk-SK"/>
        </w:rPr>
        <w:t>matster</w:t>
      </w:r>
      <w:proofErr w:type="spellEnd"/>
      <w:r w:rsidR="0050441E">
        <w:rPr>
          <w:lang w:val="sk-SK"/>
        </w:rPr>
        <w:t xml:space="preserve"> osou synchronizované a to každá pomocou svojej definovanej vačky</w:t>
      </w:r>
      <w:r w:rsidR="002D4321" w:rsidRPr="00EB60DC">
        <w:rPr>
          <w:lang w:val="sk-SK"/>
        </w:rPr>
        <w:t>.</w:t>
      </w:r>
    </w:p>
    <w:p w:rsidR="006718D1" w:rsidRDefault="00EC2F39" w:rsidP="006718D1">
      <w:pPr>
        <w:pStyle w:val="Nadpis2"/>
        <w:rPr>
          <w:lang w:val="sk-SK"/>
        </w:rPr>
      </w:pPr>
      <w:bookmarkStart w:id="125" w:name="_Toc480990840"/>
      <w:r>
        <w:rPr>
          <w:lang w:val="sk-SK"/>
        </w:rPr>
        <w:t>Polohova</w:t>
      </w:r>
      <w:bookmarkStart w:id="126" w:name="_GoBack"/>
      <w:bookmarkEnd w:id="126"/>
      <w:r>
        <w:rPr>
          <w:lang w:val="sk-SK"/>
        </w:rPr>
        <w:t>nie</w:t>
      </w:r>
      <w:r w:rsidR="006718D1">
        <w:rPr>
          <w:lang w:val="sk-SK"/>
        </w:rPr>
        <w:t xml:space="preserve"> pohonu</w:t>
      </w:r>
      <w:bookmarkEnd w:id="125"/>
    </w:p>
    <w:p w:rsidR="00EC2F39" w:rsidRPr="00EC2F39" w:rsidRDefault="00EC2F39" w:rsidP="00EC2F39">
      <w:pPr>
        <w:pStyle w:val="Odstavecprvn"/>
        <w:rPr>
          <w:lang w:val="sk-SK"/>
        </w:rPr>
      </w:pPr>
      <w:r>
        <w:rPr>
          <w:lang w:val="sk-SK"/>
        </w:rPr>
        <w:t>Pred tým</w:t>
      </w:r>
      <w:r w:rsidR="009B2B82">
        <w:rPr>
          <w:lang w:val="sk-SK"/>
        </w:rPr>
        <w:t>,</w:t>
      </w:r>
      <w:r>
        <w:rPr>
          <w:lang w:val="sk-SK"/>
        </w:rPr>
        <w:t xml:space="preserve"> ako bude vysvetlená synchronizácia pohonov a návrh vačiek je dôležité venovať pozornosť riadeniu polohy. Je potrebné uvedomiť si, ako je riadenie polohy v uzavretej slučke ovplyvnené typom snímača polohy, kde a ako </w:t>
      </w:r>
      <w:r w:rsidR="00E96369">
        <w:rPr>
          <w:lang w:val="sk-SK"/>
        </w:rPr>
        <w:t>sa uskutočňuje</w:t>
      </w:r>
      <w:r>
        <w:rPr>
          <w:lang w:val="sk-SK"/>
        </w:rPr>
        <w:t>.</w:t>
      </w:r>
    </w:p>
    <w:p w:rsidR="0059550A" w:rsidRDefault="0059550A" w:rsidP="006718D1">
      <w:pPr>
        <w:pStyle w:val="Nadpis3"/>
        <w:rPr>
          <w:lang w:val="sk-SK"/>
        </w:rPr>
      </w:pPr>
      <w:bookmarkStart w:id="127" w:name="_Toc480990841"/>
      <w:proofErr w:type="spellStart"/>
      <w:r>
        <w:rPr>
          <w:lang w:val="sk-SK"/>
        </w:rPr>
        <w:t>Referencovanie</w:t>
      </w:r>
      <w:proofErr w:type="spellEnd"/>
      <w:r>
        <w:rPr>
          <w:lang w:val="sk-SK"/>
        </w:rPr>
        <w:t xml:space="preserve"> pohonu</w:t>
      </w:r>
      <w:bookmarkEnd w:id="127"/>
    </w:p>
    <w:p w:rsidR="0076651E" w:rsidRPr="0076651E" w:rsidRDefault="00B255CC" w:rsidP="0076651E">
      <w:pPr>
        <w:pStyle w:val="Odstavecprvn"/>
        <w:rPr>
          <w:lang w:val="sk-SK"/>
        </w:rPr>
      </w:pPr>
      <w:r w:rsidRPr="0076651E">
        <w:rPr>
          <w:lang w:val="sk-SK"/>
        </w:rPr>
        <w:t>V aplikáciách s riadením pohonov v uzavretej regulačnej slučke je potrebné realizovať meran</w:t>
      </w:r>
      <w:r w:rsidR="009C6B06">
        <w:rPr>
          <w:lang w:val="sk-SK"/>
        </w:rPr>
        <w:t>i</w:t>
      </w:r>
      <w:r w:rsidRPr="0076651E">
        <w:rPr>
          <w:lang w:val="sk-SK"/>
        </w:rPr>
        <w:t xml:space="preserve">e polohy a na základe neho upravovať riadenie pohonu. Za týmto účelom sa používajú </w:t>
      </w:r>
      <w:proofErr w:type="spellStart"/>
      <w:r w:rsidRPr="0076651E">
        <w:rPr>
          <w:lang w:val="sk-SK"/>
        </w:rPr>
        <w:t>enkódery</w:t>
      </w:r>
      <w:proofErr w:type="spellEnd"/>
      <w:r w:rsidRPr="0076651E">
        <w:rPr>
          <w:lang w:val="sk-SK"/>
        </w:rPr>
        <w:t>, či už namontované priamo na hriadeli motora, alebo na inom mieste priamo na technológií.</w:t>
      </w:r>
      <w:r w:rsidR="0076651E" w:rsidRPr="0076651E">
        <w:rPr>
          <w:lang w:val="sk-SK"/>
        </w:rPr>
        <w:t xml:space="preserve"> Okrem voľby miesta merania je dôležitý tiež typ </w:t>
      </w:r>
      <w:proofErr w:type="spellStart"/>
      <w:r w:rsidR="0076651E" w:rsidRPr="0076651E">
        <w:rPr>
          <w:lang w:val="sk-SK"/>
        </w:rPr>
        <w:t>enk</w:t>
      </w:r>
      <w:r w:rsidR="005B5D59">
        <w:rPr>
          <w:lang w:val="sk-SK"/>
        </w:rPr>
        <w:t>ódera</w:t>
      </w:r>
      <w:proofErr w:type="spellEnd"/>
      <w:r w:rsidR="00073224">
        <w:rPr>
          <w:lang w:val="sk-SK"/>
        </w:rPr>
        <w:t xml:space="preserve"> </w:t>
      </w:r>
      <w:r w:rsidR="00073224">
        <w:rPr>
          <w:lang w:val="sk-SK"/>
        </w:rPr>
        <w:fldChar w:fldCharType="begin"/>
      </w:r>
      <w:r w:rsidR="00073224">
        <w:rPr>
          <w:lang w:val="sk-SK"/>
        </w:rPr>
        <w:instrText xml:space="preserve"> REF _Ref480820195 \r \h </w:instrText>
      </w:r>
      <w:r w:rsidR="00073224">
        <w:rPr>
          <w:lang w:val="sk-SK"/>
        </w:rPr>
      </w:r>
      <w:r w:rsidR="00073224">
        <w:rPr>
          <w:lang w:val="sk-SK"/>
        </w:rPr>
        <w:fldChar w:fldCharType="separate"/>
      </w:r>
      <w:r w:rsidR="00B41440">
        <w:rPr>
          <w:lang w:val="sk-SK"/>
        </w:rPr>
        <w:t>[14]</w:t>
      </w:r>
      <w:r w:rsidR="00073224">
        <w:rPr>
          <w:lang w:val="sk-SK"/>
        </w:rPr>
        <w:fldChar w:fldCharType="end"/>
      </w:r>
      <w:r w:rsidR="0076651E" w:rsidRPr="0076651E">
        <w:rPr>
          <w:lang w:val="sk-SK"/>
        </w:rPr>
        <w:t>:</w:t>
      </w:r>
    </w:p>
    <w:p w:rsidR="0076651E" w:rsidRPr="0076651E" w:rsidRDefault="0076651E" w:rsidP="0076651E">
      <w:pPr>
        <w:pStyle w:val="Odsekzoznamu"/>
        <w:numPr>
          <w:ilvl w:val="0"/>
          <w:numId w:val="11"/>
        </w:numPr>
        <w:rPr>
          <w:lang w:val="sk-SK"/>
        </w:rPr>
      </w:pPr>
      <w:r w:rsidRPr="0076651E">
        <w:rPr>
          <w:lang w:val="sk-SK"/>
        </w:rPr>
        <w:t>Inkrementálny</w:t>
      </w:r>
      <w:r>
        <w:rPr>
          <w:lang w:val="sk-SK"/>
        </w:rPr>
        <w:t xml:space="preserve"> – </w:t>
      </w:r>
      <w:r w:rsidR="009F5D68">
        <w:rPr>
          <w:lang w:val="sk-SK"/>
        </w:rPr>
        <w:t xml:space="preserve">po vypnutí a opätovnom zapnutí </w:t>
      </w:r>
      <w:proofErr w:type="spellStart"/>
      <w:r w:rsidR="009F5D68">
        <w:rPr>
          <w:lang w:val="sk-SK"/>
        </w:rPr>
        <w:t>Simotion</w:t>
      </w:r>
      <w:proofErr w:type="spellEnd"/>
      <w:r w:rsidR="009F5D68">
        <w:rPr>
          <w:lang w:val="sk-SK"/>
        </w:rPr>
        <w:t xml:space="preserve"> nie sú dáta o polohe relevantné</w:t>
      </w:r>
      <w:r w:rsidR="009B2B82">
        <w:rPr>
          <w:lang w:val="sk-SK"/>
        </w:rPr>
        <w:t>.</w:t>
      </w:r>
    </w:p>
    <w:p w:rsidR="0076651E" w:rsidRPr="0076651E" w:rsidRDefault="0076651E" w:rsidP="0076651E">
      <w:pPr>
        <w:pStyle w:val="Odsekzoznamu"/>
        <w:numPr>
          <w:ilvl w:val="0"/>
          <w:numId w:val="11"/>
        </w:numPr>
        <w:rPr>
          <w:lang w:val="sk-SK"/>
        </w:rPr>
      </w:pPr>
      <w:r w:rsidRPr="0076651E">
        <w:rPr>
          <w:lang w:val="sk-SK"/>
        </w:rPr>
        <w:t>Absolútny</w:t>
      </w:r>
      <w:r>
        <w:rPr>
          <w:lang w:val="sk-SK"/>
        </w:rPr>
        <w:t xml:space="preserve"> – </w:t>
      </w:r>
      <w:r w:rsidR="005B5D59">
        <w:rPr>
          <w:lang w:val="sk-SK"/>
        </w:rPr>
        <w:t xml:space="preserve">po vypnutí </w:t>
      </w:r>
      <w:proofErr w:type="spellStart"/>
      <w:r w:rsidR="005B5D59">
        <w:rPr>
          <w:lang w:val="sk-SK"/>
        </w:rPr>
        <w:t>Simotion</w:t>
      </w:r>
      <w:proofErr w:type="spellEnd"/>
      <w:r w:rsidR="005B5D59">
        <w:rPr>
          <w:lang w:val="sk-SK"/>
        </w:rPr>
        <w:t xml:space="preserve"> sa dáta o polohe z viacerých otáčok neukladajú, pri zapnutí je aktuálna poloha vytvorená z polohy </w:t>
      </w:r>
      <w:proofErr w:type="spellStart"/>
      <w:r w:rsidR="005B5D59">
        <w:rPr>
          <w:lang w:val="sk-SK"/>
        </w:rPr>
        <w:t>enkódera</w:t>
      </w:r>
      <w:proofErr w:type="spellEnd"/>
      <w:r w:rsidR="005B5D59">
        <w:rPr>
          <w:lang w:val="sk-SK"/>
        </w:rPr>
        <w:t xml:space="preserve"> v rámci jednej otáčky</w:t>
      </w:r>
      <w:r w:rsidR="009B2B82">
        <w:rPr>
          <w:lang w:val="sk-SK"/>
        </w:rPr>
        <w:t>.</w:t>
      </w:r>
    </w:p>
    <w:p w:rsidR="0076651E" w:rsidRDefault="0076651E" w:rsidP="0076651E">
      <w:pPr>
        <w:pStyle w:val="Odsekzoznamu"/>
        <w:numPr>
          <w:ilvl w:val="0"/>
          <w:numId w:val="11"/>
        </w:numPr>
        <w:rPr>
          <w:lang w:val="sk-SK"/>
        </w:rPr>
      </w:pPr>
      <w:r w:rsidRPr="0076651E">
        <w:rPr>
          <w:lang w:val="sk-SK"/>
        </w:rPr>
        <w:t>Cyklicky absolútny</w:t>
      </w:r>
      <w:r>
        <w:rPr>
          <w:lang w:val="sk-SK"/>
        </w:rPr>
        <w:t xml:space="preserve"> – </w:t>
      </w:r>
      <w:r w:rsidR="005B5D59">
        <w:rPr>
          <w:lang w:val="sk-SK"/>
        </w:rPr>
        <w:t xml:space="preserve">po vypnutí a opätovnom zapnutí </w:t>
      </w:r>
      <w:proofErr w:type="spellStart"/>
      <w:r w:rsidR="005B5D59">
        <w:rPr>
          <w:lang w:val="sk-SK"/>
        </w:rPr>
        <w:t>Simotion</w:t>
      </w:r>
      <w:proofErr w:type="spellEnd"/>
      <w:r w:rsidR="005B5D59">
        <w:rPr>
          <w:lang w:val="sk-SK"/>
        </w:rPr>
        <w:t xml:space="preserve"> sa dáta o polohe </w:t>
      </w:r>
      <w:r w:rsidR="009F5D68">
        <w:rPr>
          <w:lang w:val="sk-SK"/>
        </w:rPr>
        <w:t>nestratia</w:t>
      </w:r>
      <w:r w:rsidR="009B2B82">
        <w:rPr>
          <w:lang w:val="sk-SK"/>
        </w:rPr>
        <w:t>,</w:t>
      </w:r>
      <w:r w:rsidR="009F5D68">
        <w:rPr>
          <w:lang w:val="sk-SK"/>
        </w:rPr>
        <w:t xml:space="preserve"> a</w:t>
      </w:r>
      <w:r w:rsidR="009B2B82">
        <w:rPr>
          <w:lang w:val="sk-SK"/>
        </w:rPr>
        <w:t> </w:t>
      </w:r>
      <w:r w:rsidR="009F5D68">
        <w:rPr>
          <w:lang w:val="sk-SK"/>
        </w:rPr>
        <w:t>to</w:t>
      </w:r>
      <w:r w:rsidR="009B2B82">
        <w:rPr>
          <w:lang w:val="sk-SK"/>
        </w:rPr>
        <w:t xml:space="preserve"> ani</w:t>
      </w:r>
      <w:r w:rsidR="009F5D68">
        <w:rPr>
          <w:lang w:val="sk-SK"/>
        </w:rPr>
        <w:t xml:space="preserve"> v rámci viacerých otáčok </w:t>
      </w:r>
      <w:proofErr w:type="spellStart"/>
      <w:r w:rsidR="009F5D68">
        <w:rPr>
          <w:lang w:val="sk-SK"/>
        </w:rPr>
        <w:t>enkódera</w:t>
      </w:r>
      <w:proofErr w:type="spellEnd"/>
      <w:r w:rsidR="009B2B82">
        <w:rPr>
          <w:lang w:val="sk-SK"/>
        </w:rPr>
        <w:t>.</w:t>
      </w:r>
    </w:p>
    <w:p w:rsidR="00862C4F" w:rsidRDefault="00173F14" w:rsidP="009F5D68">
      <w:pPr>
        <w:rPr>
          <w:lang w:val="sk-SK"/>
        </w:rPr>
      </w:pPr>
      <w:r>
        <w:rPr>
          <w:lang w:val="sk-SK"/>
        </w:rPr>
        <w:lastRenderedPageBreak/>
        <w:t xml:space="preserve">Na určovanie polohy pohonov </w:t>
      </w:r>
      <w:r w:rsidR="009F5D68">
        <w:rPr>
          <w:lang w:val="sk-SK"/>
        </w:rPr>
        <w:t>baliac</w:t>
      </w:r>
      <w:r>
        <w:rPr>
          <w:lang w:val="sk-SK"/>
        </w:rPr>
        <w:t>eho</w:t>
      </w:r>
      <w:r w:rsidR="009F5D68">
        <w:rPr>
          <w:lang w:val="sk-SK"/>
        </w:rPr>
        <w:t xml:space="preserve"> stroj</w:t>
      </w:r>
      <w:r>
        <w:rPr>
          <w:lang w:val="sk-SK"/>
        </w:rPr>
        <w:t>a</w:t>
      </w:r>
      <w:r w:rsidR="009F5D68">
        <w:rPr>
          <w:lang w:val="sk-SK"/>
        </w:rPr>
        <w:t xml:space="preserve"> je použitý </w:t>
      </w:r>
      <w:proofErr w:type="spellStart"/>
      <w:r w:rsidR="009F5D68">
        <w:rPr>
          <w:lang w:val="sk-SK"/>
        </w:rPr>
        <w:t>enkóder</w:t>
      </w:r>
      <w:proofErr w:type="spellEnd"/>
      <w:r w:rsidR="009F5D68">
        <w:rPr>
          <w:lang w:val="sk-SK"/>
        </w:rPr>
        <w:t xml:space="preserve"> cyklicky absolútny na vertikálnej osi a inkrementálny na </w:t>
      </w:r>
      <w:r w:rsidR="00E8535E">
        <w:rPr>
          <w:lang w:val="sk-SK"/>
        </w:rPr>
        <w:t xml:space="preserve">osi </w:t>
      </w:r>
      <w:r w:rsidR="009F5D68">
        <w:rPr>
          <w:lang w:val="sk-SK"/>
        </w:rPr>
        <w:t>horizontálnej.</w:t>
      </w:r>
      <w:r>
        <w:rPr>
          <w:lang w:val="sk-SK"/>
        </w:rPr>
        <w:t xml:space="preserve"> </w:t>
      </w:r>
      <w:r w:rsidR="00AB3A4E">
        <w:rPr>
          <w:lang w:val="sk-SK"/>
        </w:rPr>
        <w:t xml:space="preserve">Oba tieto </w:t>
      </w:r>
      <w:proofErr w:type="spellStart"/>
      <w:r w:rsidR="00AB3A4E">
        <w:rPr>
          <w:lang w:val="sk-SK"/>
        </w:rPr>
        <w:t>enkódery</w:t>
      </w:r>
      <w:proofErr w:type="spellEnd"/>
      <w:r w:rsidR="00AB3A4E">
        <w:rPr>
          <w:lang w:val="sk-SK"/>
        </w:rPr>
        <w:t xml:space="preserve"> je nutné </w:t>
      </w:r>
      <w:proofErr w:type="spellStart"/>
      <w:r w:rsidR="00AB3A4E">
        <w:rPr>
          <w:lang w:val="sk-SK"/>
        </w:rPr>
        <w:t>zreferencovať</w:t>
      </w:r>
      <w:proofErr w:type="spellEnd"/>
      <w:r w:rsidR="00AB3A4E">
        <w:rPr>
          <w:lang w:val="sk-SK"/>
        </w:rPr>
        <w:t xml:space="preserve"> tak, aby boli ich údaje použiteľné pri tvorbe riadiaceho programu.</w:t>
      </w:r>
    </w:p>
    <w:p w:rsidR="00F547B3" w:rsidRDefault="00F547B3" w:rsidP="009F5D68">
      <w:pPr>
        <w:rPr>
          <w:lang w:val="sk-SK"/>
        </w:rPr>
      </w:pPr>
      <w:r>
        <w:rPr>
          <w:lang w:val="sk-SK"/>
        </w:rPr>
        <w:t xml:space="preserve">V prípade </w:t>
      </w:r>
      <w:r w:rsidR="00200E43">
        <w:rPr>
          <w:lang w:val="sk-SK"/>
        </w:rPr>
        <w:t>v</w:t>
      </w:r>
      <w:r>
        <w:rPr>
          <w:lang w:val="sk-SK"/>
        </w:rPr>
        <w:t xml:space="preserve">ertikálnej osi, teda cyklicky absolútneho </w:t>
      </w:r>
      <w:proofErr w:type="spellStart"/>
      <w:r>
        <w:rPr>
          <w:lang w:val="sk-SK"/>
        </w:rPr>
        <w:t>enkóderu</w:t>
      </w:r>
      <w:proofErr w:type="spellEnd"/>
      <w:r>
        <w:rPr>
          <w:lang w:val="sk-SK"/>
        </w:rPr>
        <w:t>, st</w:t>
      </w:r>
      <w:r w:rsidR="009F3522">
        <w:rPr>
          <w:lang w:val="sk-SK"/>
        </w:rPr>
        <w:t>a</w:t>
      </w:r>
      <w:r>
        <w:rPr>
          <w:lang w:val="sk-SK"/>
        </w:rPr>
        <w:t xml:space="preserve">čí ak sa </w:t>
      </w:r>
      <w:proofErr w:type="spellStart"/>
      <w:r>
        <w:rPr>
          <w:lang w:val="sk-SK"/>
        </w:rPr>
        <w:t>referencovanie</w:t>
      </w:r>
      <w:proofErr w:type="spellEnd"/>
      <w:r>
        <w:rPr>
          <w:lang w:val="sk-SK"/>
        </w:rPr>
        <w:t xml:space="preserve"> vykoná raz, napr. v </w:t>
      </w:r>
      <w:proofErr w:type="spellStart"/>
      <w:r>
        <w:rPr>
          <w:lang w:val="sk-SK"/>
        </w:rPr>
        <w:t>manuálnem</w:t>
      </w:r>
      <w:proofErr w:type="spellEnd"/>
      <w:r>
        <w:rPr>
          <w:lang w:val="sk-SK"/>
        </w:rPr>
        <w:t xml:space="preserve"> móde. Po nastavení tejto referenčnej pozície je už možné </w:t>
      </w:r>
      <w:r w:rsidR="00EE55C3">
        <w:rPr>
          <w:lang w:val="sk-SK"/>
        </w:rPr>
        <w:t xml:space="preserve">na </w:t>
      </w:r>
      <w:r>
        <w:rPr>
          <w:lang w:val="sk-SK"/>
        </w:rPr>
        <w:t>pohon</w:t>
      </w:r>
      <w:r w:rsidR="00EE55C3">
        <w:rPr>
          <w:lang w:val="sk-SK"/>
        </w:rPr>
        <w:t>e</w:t>
      </w:r>
      <w:r>
        <w:rPr>
          <w:lang w:val="sk-SK"/>
        </w:rPr>
        <w:t xml:space="preserve"> ďalej prevádzkovať</w:t>
      </w:r>
      <w:r w:rsidR="00EE55C3">
        <w:rPr>
          <w:lang w:val="sk-SK"/>
        </w:rPr>
        <w:t xml:space="preserve"> riadenie polohy</w:t>
      </w:r>
      <w:r>
        <w:rPr>
          <w:lang w:val="sk-SK"/>
        </w:rPr>
        <w:t xml:space="preserve"> bez ďalš</w:t>
      </w:r>
      <w:r w:rsidR="009F3522">
        <w:rPr>
          <w:lang w:val="sk-SK"/>
        </w:rPr>
        <w:t xml:space="preserve">ieho </w:t>
      </w:r>
      <w:proofErr w:type="spellStart"/>
      <w:r w:rsidR="009F3522">
        <w:rPr>
          <w:lang w:val="sk-SK"/>
        </w:rPr>
        <w:t>referencovania</w:t>
      </w:r>
      <w:proofErr w:type="spellEnd"/>
      <w:r w:rsidR="00EE55C3">
        <w:rPr>
          <w:lang w:val="sk-SK"/>
        </w:rPr>
        <w:t>. Ú</w:t>
      </w:r>
      <w:r w:rsidR="009F3522">
        <w:rPr>
          <w:lang w:val="sk-SK"/>
        </w:rPr>
        <w:t>daje o </w:t>
      </w:r>
      <w:proofErr w:type="spellStart"/>
      <w:r w:rsidR="009F3522">
        <w:rPr>
          <w:lang w:val="sk-SK"/>
        </w:rPr>
        <w:t>východzej</w:t>
      </w:r>
      <w:proofErr w:type="spellEnd"/>
      <w:r w:rsidR="009F3522">
        <w:rPr>
          <w:lang w:val="sk-SK"/>
        </w:rPr>
        <w:t xml:space="preserve"> pozícií sú</w:t>
      </w:r>
      <w:r w:rsidR="00EE55C3">
        <w:rPr>
          <w:lang w:val="sk-SK"/>
        </w:rPr>
        <w:t xml:space="preserve"> totiž </w:t>
      </w:r>
      <w:r w:rsidR="009F3522">
        <w:rPr>
          <w:lang w:val="sk-SK"/>
        </w:rPr>
        <w:t xml:space="preserve"> uložené v energeticky nezávislej pamäti. Toto </w:t>
      </w:r>
      <w:proofErr w:type="spellStart"/>
      <w:r w:rsidR="009F3522">
        <w:rPr>
          <w:lang w:val="sk-SK"/>
        </w:rPr>
        <w:t>referencovanie</w:t>
      </w:r>
      <w:proofErr w:type="spellEnd"/>
      <w:r w:rsidR="009F3522">
        <w:rPr>
          <w:lang w:val="sk-SK"/>
        </w:rPr>
        <w:t xml:space="preserve"> bude realizované na povel z operátorskej obrazovky v manuálnom móde.</w:t>
      </w:r>
      <w:r w:rsidR="00CC407C">
        <w:rPr>
          <w:lang w:val="sk-SK"/>
        </w:rPr>
        <w:t xml:space="preserve"> </w:t>
      </w:r>
      <w:r w:rsidR="00AB776B">
        <w:rPr>
          <w:lang w:val="sk-SK"/>
        </w:rPr>
        <w:t>V </w:t>
      </w:r>
      <w:proofErr w:type="spellStart"/>
      <w:r w:rsidR="00AB776B">
        <w:rPr>
          <w:lang w:val="sk-SK"/>
        </w:rPr>
        <w:t>simotion</w:t>
      </w:r>
      <w:proofErr w:type="spellEnd"/>
      <w:r w:rsidR="00AB776B">
        <w:rPr>
          <w:lang w:val="sk-SK"/>
        </w:rPr>
        <w:t xml:space="preserve"> bude využitá</w:t>
      </w:r>
      <w:r w:rsidR="00CC407C">
        <w:rPr>
          <w:lang w:val="sk-SK"/>
        </w:rPr>
        <w:t xml:space="preserve"> systémová funkcia _</w:t>
      </w:r>
      <w:proofErr w:type="spellStart"/>
      <w:r w:rsidR="00CC407C">
        <w:rPr>
          <w:lang w:val="sk-SK"/>
        </w:rPr>
        <w:t>homing</w:t>
      </w:r>
      <w:proofErr w:type="spellEnd"/>
      <w:r w:rsidR="00CC407C">
        <w:rPr>
          <w:lang w:val="sk-SK"/>
        </w:rPr>
        <w:t>.</w:t>
      </w:r>
    </w:p>
    <w:p w:rsidR="00200E43" w:rsidRDefault="00200E43" w:rsidP="009F5D68">
      <w:pPr>
        <w:rPr>
          <w:lang w:val="sk-SK"/>
        </w:rPr>
      </w:pPr>
      <w:r>
        <w:rPr>
          <w:lang w:val="sk-SK"/>
        </w:rPr>
        <w:t xml:space="preserve">Pre horizontálnu os, teda pre inkrementálny </w:t>
      </w:r>
      <w:proofErr w:type="spellStart"/>
      <w:r>
        <w:rPr>
          <w:lang w:val="sk-SK"/>
        </w:rPr>
        <w:t>enkóder</w:t>
      </w:r>
      <w:proofErr w:type="spellEnd"/>
      <w:r>
        <w:rPr>
          <w:lang w:val="sk-SK"/>
        </w:rPr>
        <w:t xml:space="preserve"> je potrebné vždy po vypnutí a opätovnom spustení realizovať </w:t>
      </w:r>
      <w:proofErr w:type="spellStart"/>
      <w:r>
        <w:rPr>
          <w:lang w:val="sk-SK"/>
        </w:rPr>
        <w:t>homovanie</w:t>
      </w:r>
      <w:proofErr w:type="spellEnd"/>
      <w:r>
        <w:rPr>
          <w:lang w:val="sk-SK"/>
        </w:rPr>
        <w:t>. Tu je možn</w:t>
      </w:r>
      <w:r w:rsidR="00F42611">
        <w:rPr>
          <w:lang w:val="sk-SK"/>
        </w:rPr>
        <w:t>á</w:t>
      </w:r>
      <w:r>
        <w:rPr>
          <w:lang w:val="sk-SK"/>
        </w:rPr>
        <w:t xml:space="preserve"> realizáci</w:t>
      </w:r>
      <w:r w:rsidR="001C00E1">
        <w:rPr>
          <w:lang w:val="sk-SK"/>
        </w:rPr>
        <w:t>a</w:t>
      </w:r>
      <w:r>
        <w:rPr>
          <w:lang w:val="sk-SK"/>
        </w:rPr>
        <w:t xml:space="preserve"> </w:t>
      </w:r>
      <w:proofErr w:type="spellStart"/>
      <w:r>
        <w:rPr>
          <w:lang w:val="sk-SK"/>
        </w:rPr>
        <w:t>homingu</w:t>
      </w:r>
      <w:proofErr w:type="spellEnd"/>
      <w:r>
        <w:rPr>
          <w:lang w:val="sk-SK"/>
        </w:rPr>
        <w:t xml:space="preserve"> viacerými spôsobmi. </w:t>
      </w:r>
      <w:r w:rsidR="001C00E1">
        <w:rPr>
          <w:lang w:val="sk-SK"/>
        </w:rPr>
        <w:t>Pre horizontálnu os</w:t>
      </w:r>
      <w:r>
        <w:rPr>
          <w:lang w:val="sk-SK"/>
        </w:rPr>
        <w:t xml:space="preserve"> budú použité dva z nich: priame nastavenie nulovej pozície a </w:t>
      </w:r>
      <w:proofErr w:type="spellStart"/>
      <w:r>
        <w:rPr>
          <w:lang w:val="sk-SK"/>
        </w:rPr>
        <w:t>home</w:t>
      </w:r>
      <w:proofErr w:type="spellEnd"/>
      <w:r>
        <w:rPr>
          <w:lang w:val="sk-SK"/>
        </w:rPr>
        <w:t xml:space="preserve"> procedúra</w:t>
      </w:r>
      <w:r w:rsidR="0098057D">
        <w:rPr>
          <w:lang w:val="sk-SK"/>
        </w:rPr>
        <w:t xml:space="preserve"> (</w:t>
      </w:r>
      <w:r w:rsidR="001C00E1">
        <w:rPr>
          <w:lang w:val="sk-SK"/>
        </w:rPr>
        <w:fldChar w:fldCharType="begin"/>
      </w:r>
      <w:r w:rsidR="001C00E1">
        <w:rPr>
          <w:lang w:val="sk-SK"/>
        </w:rPr>
        <w:instrText xml:space="preserve"> REF _Ref480890548 \h </w:instrText>
      </w:r>
      <w:r w:rsidR="001C00E1">
        <w:rPr>
          <w:lang w:val="sk-SK"/>
        </w:rPr>
      </w:r>
      <w:r w:rsidR="001C00E1">
        <w:rPr>
          <w:lang w:val="sk-SK"/>
        </w:rPr>
        <w:fldChar w:fldCharType="separate"/>
      </w:r>
      <w:r w:rsidR="00B41440" w:rsidRPr="0098057D">
        <w:rPr>
          <w:lang w:val="sk-SK"/>
        </w:rPr>
        <w:t xml:space="preserve">Obrázok </w:t>
      </w:r>
      <w:r w:rsidR="00B41440">
        <w:rPr>
          <w:noProof/>
          <w:lang w:val="sk-SK"/>
        </w:rPr>
        <w:t>24</w:t>
      </w:r>
      <w:r w:rsidR="001C00E1">
        <w:rPr>
          <w:lang w:val="sk-SK"/>
        </w:rPr>
        <w:fldChar w:fldCharType="end"/>
      </w:r>
      <w:r w:rsidR="0098057D">
        <w:rPr>
          <w:lang w:val="sk-SK"/>
        </w:rPr>
        <w:t>)</w:t>
      </w:r>
      <w:r>
        <w:rPr>
          <w:lang w:val="sk-SK"/>
        </w:rPr>
        <w:t>. Pri</w:t>
      </w:r>
      <w:r w:rsidR="00C12888">
        <w:rPr>
          <w:lang w:val="sk-SK"/>
        </w:rPr>
        <w:t>a</w:t>
      </w:r>
      <w:r>
        <w:rPr>
          <w:lang w:val="sk-SK"/>
        </w:rPr>
        <w:t xml:space="preserve">me nastavenie </w:t>
      </w:r>
      <w:proofErr w:type="spellStart"/>
      <w:r>
        <w:rPr>
          <w:lang w:val="sk-SK"/>
        </w:rPr>
        <w:t>home</w:t>
      </w:r>
      <w:proofErr w:type="spellEnd"/>
      <w:r>
        <w:rPr>
          <w:lang w:val="sk-SK"/>
        </w:rPr>
        <w:t xml:space="preserve"> pozície bude realizované v manuálnom móde </w:t>
      </w:r>
      <w:r w:rsidR="00F42611">
        <w:rPr>
          <w:lang w:val="sk-SK"/>
        </w:rPr>
        <w:t>kombináciou</w:t>
      </w:r>
      <w:r w:rsidR="00E81FDF">
        <w:rPr>
          <w:lang w:val="sk-SK"/>
        </w:rPr>
        <w:t xml:space="preserve"> tlačidla na </w:t>
      </w:r>
      <w:r>
        <w:rPr>
          <w:lang w:val="sk-SK"/>
        </w:rPr>
        <w:t>operátorskej obrazovk</w:t>
      </w:r>
      <w:r w:rsidR="0014797A">
        <w:rPr>
          <w:lang w:val="sk-SK"/>
        </w:rPr>
        <w:t>e</w:t>
      </w:r>
      <w:r w:rsidR="00F42611">
        <w:rPr>
          <w:lang w:val="sk-SK"/>
        </w:rPr>
        <w:t xml:space="preserve"> a funkcie _</w:t>
      </w:r>
      <w:proofErr w:type="spellStart"/>
      <w:r w:rsidR="00F42611">
        <w:rPr>
          <w:lang w:val="sk-SK"/>
        </w:rPr>
        <w:t>MC_Jog</w:t>
      </w:r>
      <w:proofErr w:type="spellEnd"/>
      <w:r w:rsidR="00F42611">
        <w:rPr>
          <w:lang w:val="sk-SK"/>
        </w:rPr>
        <w:t xml:space="preserve"> z knižnice PLC </w:t>
      </w:r>
      <w:proofErr w:type="spellStart"/>
      <w:r w:rsidR="00537AE4">
        <w:rPr>
          <w:lang w:val="sk-SK"/>
        </w:rPr>
        <w:t>Open</w:t>
      </w:r>
      <w:proofErr w:type="spellEnd"/>
      <w:r w:rsidR="00537AE4">
        <w:rPr>
          <w:lang w:val="sk-SK"/>
        </w:rPr>
        <w:t>.</w:t>
      </w:r>
      <w:r w:rsidR="00F42611">
        <w:rPr>
          <w:lang w:val="sk-SK"/>
        </w:rPr>
        <w:t xml:space="preserve"> </w:t>
      </w:r>
      <w:r w:rsidR="00537AE4">
        <w:rPr>
          <w:lang w:val="sk-SK"/>
        </w:rPr>
        <w:t>Táto funkcia</w:t>
      </w:r>
      <w:r w:rsidR="00F42611">
        <w:rPr>
          <w:lang w:val="sk-SK"/>
        </w:rPr>
        <w:t xml:space="preserve"> realizuje otáčanie motora fixne (v programe) určenou rýchlosťou v smere definovanom obsluhou</w:t>
      </w:r>
      <w:r w:rsidR="00537AE4">
        <w:rPr>
          <w:lang w:val="sk-SK"/>
        </w:rPr>
        <w:t xml:space="preserve"> (pomocou tlačidla na obrazovke</w:t>
      </w:r>
      <w:r w:rsidR="0081095D">
        <w:rPr>
          <w:lang w:val="sk-SK"/>
        </w:rPr>
        <w:t xml:space="preserve"> operátorského</w:t>
      </w:r>
      <w:r w:rsidR="00537AE4">
        <w:rPr>
          <w:lang w:val="sk-SK"/>
        </w:rPr>
        <w:t xml:space="preserve"> panelu)</w:t>
      </w:r>
      <w:r>
        <w:rPr>
          <w:lang w:val="sk-SK"/>
        </w:rPr>
        <w:t>.</w:t>
      </w:r>
      <w:r w:rsidR="00C12888">
        <w:rPr>
          <w:lang w:val="sk-SK"/>
        </w:rPr>
        <w:t xml:space="preserve"> </w:t>
      </w:r>
      <w:r w:rsidR="00BC04A0">
        <w:rPr>
          <w:lang w:val="sk-SK"/>
        </w:rPr>
        <w:t xml:space="preserve">Spustenie </w:t>
      </w:r>
      <w:r w:rsidR="0014797A">
        <w:rPr>
          <w:lang w:val="sk-SK"/>
        </w:rPr>
        <w:t>automatického módu bezprostredne po zapnutí zariadenia</w:t>
      </w:r>
      <w:r w:rsidR="00537AE4">
        <w:rPr>
          <w:lang w:val="sk-SK"/>
        </w:rPr>
        <w:t xml:space="preserve"> by ale takto</w:t>
      </w:r>
      <w:r w:rsidR="0014797A">
        <w:rPr>
          <w:lang w:val="sk-SK"/>
        </w:rPr>
        <w:t xml:space="preserve"> viedlo k</w:t>
      </w:r>
      <w:r w:rsidR="00537AE4">
        <w:rPr>
          <w:lang w:val="sk-SK"/>
        </w:rPr>
        <w:t> nefunkčnosti. P</w:t>
      </w:r>
      <w:r w:rsidR="00F42611">
        <w:rPr>
          <w:lang w:val="sk-SK"/>
        </w:rPr>
        <w:t xml:space="preserve">reto je potrebné vždy pri štarte automatického módu realizovať tzv. </w:t>
      </w:r>
      <w:proofErr w:type="spellStart"/>
      <w:r w:rsidR="00F42611">
        <w:rPr>
          <w:lang w:val="sk-SK"/>
        </w:rPr>
        <w:t>home</w:t>
      </w:r>
      <w:proofErr w:type="spellEnd"/>
      <w:r w:rsidR="00F42611">
        <w:rPr>
          <w:lang w:val="sk-SK"/>
        </w:rPr>
        <w:t xml:space="preserve"> procedúru. </w:t>
      </w:r>
      <w:r w:rsidR="00E835BC">
        <w:rPr>
          <w:lang w:val="sk-SK"/>
        </w:rPr>
        <w:t>Tá v sebe</w:t>
      </w:r>
      <w:r w:rsidR="00F42611">
        <w:rPr>
          <w:lang w:val="sk-SK"/>
        </w:rPr>
        <w:t xml:space="preserve"> zahŕňa spustenie pohonu v definovanom smere, nájazd na snímač pripojený ako rýchly vstup a kompenzačný pohyb.</w:t>
      </w:r>
    </w:p>
    <w:p w:rsidR="0098057D" w:rsidRDefault="0098057D" w:rsidP="0098057D">
      <w:pPr>
        <w:keepNext/>
        <w:jc w:val="center"/>
      </w:pPr>
      <w:r>
        <w:rPr>
          <w:noProof/>
          <w:lang w:val="sk-SK" w:eastAsia="sk-SK"/>
        </w:rPr>
        <w:drawing>
          <wp:inline distT="0" distB="0" distL="0" distR="0">
            <wp:extent cx="4473328" cy="2080440"/>
            <wp:effectExtent l="0" t="0" r="3810" b="0"/>
            <wp:docPr id="11" name="Obrázo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Bez názvu.png"/>
                    <pic:cNvPicPr/>
                  </pic:nvPicPr>
                  <pic:blipFill>
                    <a:blip r:embed="rId36">
                      <a:extLst>
                        <a:ext uri="{28A0092B-C50C-407E-A947-70E740481C1C}">
                          <a14:useLocalDpi xmlns:a14="http://schemas.microsoft.com/office/drawing/2010/main" val="0"/>
                        </a:ext>
                      </a:extLst>
                    </a:blip>
                    <a:stretch>
                      <a:fillRect/>
                    </a:stretch>
                  </pic:blipFill>
                  <pic:spPr>
                    <a:xfrm>
                      <a:off x="0" y="0"/>
                      <a:ext cx="4473328" cy="2080440"/>
                    </a:xfrm>
                    <a:prstGeom prst="rect">
                      <a:avLst/>
                    </a:prstGeom>
                  </pic:spPr>
                </pic:pic>
              </a:graphicData>
            </a:graphic>
          </wp:inline>
        </w:drawing>
      </w:r>
    </w:p>
    <w:p w:rsidR="0098057D" w:rsidRDefault="0098057D" w:rsidP="0098057D">
      <w:pPr>
        <w:pStyle w:val="Popis"/>
        <w:rPr>
          <w:lang w:val="sk-SK"/>
        </w:rPr>
      </w:pPr>
      <w:bookmarkStart w:id="128" w:name="_Ref480890548"/>
      <w:bookmarkStart w:id="129" w:name="_Ref480890535"/>
      <w:bookmarkStart w:id="130" w:name="_Toc480990876"/>
      <w:r w:rsidRPr="0098057D">
        <w:rPr>
          <w:lang w:val="sk-SK"/>
        </w:rPr>
        <w:t xml:space="preserve">Obrázok </w:t>
      </w:r>
      <w:r w:rsidRPr="0098057D">
        <w:rPr>
          <w:lang w:val="sk-SK"/>
        </w:rPr>
        <w:fldChar w:fldCharType="begin"/>
      </w:r>
      <w:r w:rsidRPr="0098057D">
        <w:rPr>
          <w:lang w:val="sk-SK"/>
        </w:rPr>
        <w:instrText xml:space="preserve"> SEQ Obrázok \* ARABIC </w:instrText>
      </w:r>
      <w:r w:rsidRPr="0098057D">
        <w:rPr>
          <w:lang w:val="sk-SK"/>
        </w:rPr>
        <w:fldChar w:fldCharType="separate"/>
      </w:r>
      <w:r w:rsidR="00B41440">
        <w:rPr>
          <w:noProof/>
          <w:lang w:val="sk-SK"/>
        </w:rPr>
        <w:t>24</w:t>
      </w:r>
      <w:r w:rsidRPr="0098057D">
        <w:rPr>
          <w:lang w:val="sk-SK"/>
        </w:rPr>
        <w:fldChar w:fldCharType="end"/>
      </w:r>
      <w:bookmarkEnd w:id="128"/>
      <w:r w:rsidRPr="0098057D">
        <w:rPr>
          <w:lang w:val="sk-SK"/>
        </w:rPr>
        <w:t>:</w:t>
      </w:r>
      <w:r>
        <w:rPr>
          <w:lang w:val="sk-SK"/>
        </w:rPr>
        <w:t xml:space="preserve"> Nastavenie </w:t>
      </w:r>
      <w:proofErr w:type="spellStart"/>
      <w:r>
        <w:rPr>
          <w:lang w:val="sk-SK"/>
        </w:rPr>
        <w:t>home</w:t>
      </w:r>
      <w:proofErr w:type="spellEnd"/>
      <w:r>
        <w:rPr>
          <w:lang w:val="sk-SK"/>
        </w:rPr>
        <w:t xml:space="preserve"> procedúry pre horizontálnu os</w:t>
      </w:r>
      <w:bookmarkEnd w:id="129"/>
      <w:bookmarkEnd w:id="130"/>
    </w:p>
    <w:p w:rsidR="006718D1" w:rsidRDefault="006718D1" w:rsidP="006718D1">
      <w:pPr>
        <w:pStyle w:val="Nadpis3"/>
        <w:rPr>
          <w:lang w:val="sk-SK"/>
        </w:rPr>
      </w:pPr>
      <w:bookmarkStart w:id="131" w:name="_Toc480990842"/>
      <w:r>
        <w:rPr>
          <w:lang w:val="sk-SK"/>
        </w:rPr>
        <w:t>Činnosť r</w:t>
      </w:r>
      <w:r w:rsidR="00BB5A47">
        <w:rPr>
          <w:lang w:val="sk-SK"/>
        </w:rPr>
        <w:t>iadenia</w:t>
      </w:r>
      <w:r>
        <w:rPr>
          <w:lang w:val="sk-SK"/>
        </w:rPr>
        <w:t xml:space="preserve"> polohy</w:t>
      </w:r>
      <w:bookmarkEnd w:id="131"/>
    </w:p>
    <w:p w:rsidR="006718D1" w:rsidRPr="0031010C" w:rsidRDefault="00122D35" w:rsidP="006718D1">
      <w:pPr>
        <w:pStyle w:val="Odstavecprvn"/>
        <w:rPr>
          <w:lang w:val="sk-SK"/>
        </w:rPr>
      </w:pPr>
      <w:r>
        <w:rPr>
          <w:lang w:val="sk-SK"/>
        </w:rPr>
        <w:t xml:space="preserve">Polohovacia aplikácia </w:t>
      </w:r>
      <w:r w:rsidR="00BB5A47">
        <w:rPr>
          <w:lang w:val="sk-SK"/>
        </w:rPr>
        <w:t xml:space="preserve">pozostáva </w:t>
      </w:r>
      <w:r w:rsidR="00916750">
        <w:rPr>
          <w:lang w:val="sk-SK"/>
        </w:rPr>
        <w:t>z</w:t>
      </w:r>
      <w:r w:rsidR="00BB5A47">
        <w:rPr>
          <w:lang w:val="sk-SK"/>
        </w:rPr>
        <w:t xml:space="preserve"> určenej</w:t>
      </w:r>
      <w:r>
        <w:rPr>
          <w:lang w:val="sk-SK"/>
        </w:rPr>
        <w:t xml:space="preserve"> sekvencie krokov, ktoré je potrebné vykonať. Tieto kroky sú používateľom definované v riadiacom programe, ktorý je </w:t>
      </w:r>
      <w:r w:rsidR="00BB5A47">
        <w:rPr>
          <w:lang w:val="sk-SK"/>
        </w:rPr>
        <w:t>vykonávaný pomocou</w:t>
      </w:r>
      <w:r w:rsidR="001428BE">
        <w:rPr>
          <w:lang w:val="sk-SK"/>
        </w:rPr>
        <w:t xml:space="preserve"> systému</w:t>
      </w:r>
      <w:r w:rsidR="00BB5A47">
        <w:rPr>
          <w:lang w:val="sk-SK"/>
        </w:rPr>
        <w:t xml:space="preserve"> riadenia </w:t>
      </w:r>
      <w:r w:rsidRPr="0031010C">
        <w:rPr>
          <w:lang w:val="sk-SK"/>
        </w:rPr>
        <w:t>poloh</w:t>
      </w:r>
      <w:r w:rsidR="00BB5A47">
        <w:rPr>
          <w:lang w:val="sk-SK"/>
        </w:rPr>
        <w:t>y</w:t>
      </w:r>
      <w:r w:rsidR="00073224">
        <w:rPr>
          <w:lang w:val="sk-SK"/>
        </w:rPr>
        <w:t xml:space="preserve"> </w:t>
      </w:r>
      <w:r w:rsidR="00073224">
        <w:rPr>
          <w:lang w:val="sk-SK"/>
        </w:rPr>
        <w:fldChar w:fldCharType="begin"/>
      </w:r>
      <w:r w:rsidR="00073224">
        <w:rPr>
          <w:lang w:val="sk-SK"/>
        </w:rPr>
        <w:instrText xml:space="preserve"> REF _Ref480820215 \r \h </w:instrText>
      </w:r>
      <w:r w:rsidR="00073224">
        <w:rPr>
          <w:lang w:val="sk-SK"/>
        </w:rPr>
      </w:r>
      <w:r w:rsidR="00073224">
        <w:rPr>
          <w:lang w:val="sk-SK"/>
        </w:rPr>
        <w:fldChar w:fldCharType="separate"/>
      </w:r>
      <w:r w:rsidR="00B41440">
        <w:rPr>
          <w:lang w:val="sk-SK"/>
        </w:rPr>
        <w:t>[15]</w:t>
      </w:r>
      <w:r w:rsidR="00073224">
        <w:rPr>
          <w:lang w:val="sk-SK"/>
        </w:rPr>
        <w:fldChar w:fldCharType="end"/>
      </w:r>
      <w:r w:rsidR="00184360" w:rsidRPr="0031010C">
        <w:rPr>
          <w:lang w:val="sk-SK"/>
        </w:rPr>
        <w:t>, t</w:t>
      </w:r>
      <w:r w:rsidR="001428BE">
        <w:rPr>
          <w:lang w:val="sk-SK"/>
        </w:rPr>
        <w:t>en</w:t>
      </w:r>
      <w:r w:rsidR="00184360" w:rsidRPr="0031010C">
        <w:rPr>
          <w:lang w:val="sk-SK"/>
        </w:rPr>
        <w:t xml:space="preserve"> následne realizuje riadenie </w:t>
      </w:r>
      <w:r w:rsidR="00954C5D">
        <w:rPr>
          <w:lang w:val="sk-SK"/>
        </w:rPr>
        <w:t>samotnej osi</w:t>
      </w:r>
      <w:r w:rsidRPr="0031010C">
        <w:rPr>
          <w:lang w:val="sk-SK"/>
        </w:rPr>
        <w:t>.</w:t>
      </w:r>
      <w:r w:rsidR="0031010C" w:rsidRPr="0031010C">
        <w:rPr>
          <w:lang w:val="sk-SK"/>
        </w:rPr>
        <w:t xml:space="preserve"> </w:t>
      </w:r>
      <w:r w:rsidR="00BB5A47">
        <w:rPr>
          <w:lang w:val="sk-SK"/>
        </w:rPr>
        <w:t>Pozostáva z nasledovných častí</w:t>
      </w:r>
      <w:r w:rsidR="0031010C" w:rsidRPr="0031010C">
        <w:rPr>
          <w:lang w:val="sk-SK"/>
        </w:rPr>
        <w:t>:</w:t>
      </w:r>
    </w:p>
    <w:p w:rsidR="0031010C" w:rsidRDefault="0031010C" w:rsidP="0031010C">
      <w:pPr>
        <w:pStyle w:val="Odsekzoznamu"/>
        <w:numPr>
          <w:ilvl w:val="0"/>
          <w:numId w:val="12"/>
        </w:numPr>
        <w:rPr>
          <w:lang w:val="sk-SK"/>
        </w:rPr>
      </w:pPr>
      <w:r w:rsidRPr="0031010C">
        <w:rPr>
          <w:lang w:val="sk-SK"/>
        </w:rPr>
        <w:lastRenderedPageBreak/>
        <w:t xml:space="preserve">Pamäť blokov – </w:t>
      </w:r>
      <w:r w:rsidR="001428BE">
        <w:rPr>
          <w:lang w:val="sk-SK"/>
        </w:rPr>
        <w:t>t</w:t>
      </w:r>
      <w:r>
        <w:rPr>
          <w:lang w:val="sk-SK"/>
        </w:rPr>
        <w:t xml:space="preserve">u sú uložené jednotlivé </w:t>
      </w:r>
      <w:proofErr w:type="spellStart"/>
      <w:r>
        <w:rPr>
          <w:lang w:val="sk-SK"/>
        </w:rPr>
        <w:t>traversing</w:t>
      </w:r>
      <w:proofErr w:type="spellEnd"/>
      <w:r>
        <w:rPr>
          <w:lang w:val="sk-SK"/>
        </w:rPr>
        <w:t xml:space="preserve"> bloky, pričom každý z nich obsahuje polohovaciu úlohu. Spoločne tieto bloky tvoria polohovací program definovaný programátorom ako napr. bloky z knižnice PLC </w:t>
      </w:r>
      <w:proofErr w:type="spellStart"/>
      <w:r>
        <w:rPr>
          <w:lang w:val="sk-SK"/>
        </w:rPr>
        <w:t>Open</w:t>
      </w:r>
      <w:proofErr w:type="spellEnd"/>
      <w:r>
        <w:rPr>
          <w:lang w:val="sk-SK"/>
        </w:rPr>
        <w:t>.</w:t>
      </w:r>
    </w:p>
    <w:p w:rsidR="0031010C" w:rsidRPr="008C0E53" w:rsidRDefault="0031010C" w:rsidP="0031010C">
      <w:pPr>
        <w:pStyle w:val="Odsekzoznamu"/>
        <w:numPr>
          <w:ilvl w:val="0"/>
          <w:numId w:val="12"/>
        </w:numPr>
        <w:rPr>
          <w:lang w:val="sk-SK"/>
        </w:rPr>
      </w:pPr>
      <w:r>
        <w:rPr>
          <w:lang w:val="sk-SK"/>
        </w:rPr>
        <w:t xml:space="preserve">Procesor </w:t>
      </w:r>
      <w:r w:rsidRPr="008C0E53">
        <w:rPr>
          <w:lang w:val="sk-SK"/>
        </w:rPr>
        <w:t xml:space="preserve">blokov – </w:t>
      </w:r>
      <w:r w:rsidR="001428BE">
        <w:rPr>
          <w:lang w:val="sk-SK"/>
        </w:rPr>
        <w:t>ka</w:t>
      </w:r>
      <w:r w:rsidRPr="008C0E53">
        <w:rPr>
          <w:lang w:val="sk-SK"/>
        </w:rPr>
        <w:t xml:space="preserve">ždý </w:t>
      </w:r>
      <w:proofErr w:type="spellStart"/>
      <w:r w:rsidRPr="008C0E53">
        <w:rPr>
          <w:lang w:val="sk-SK"/>
        </w:rPr>
        <w:t>traversing</w:t>
      </w:r>
      <w:proofErr w:type="spellEnd"/>
      <w:r w:rsidRPr="008C0E53">
        <w:rPr>
          <w:lang w:val="sk-SK"/>
        </w:rPr>
        <w:t xml:space="preserve"> blok, ktorý je práve spustený sa spracováva tu. Po jeho vykonaní nasleduje ďalší</w:t>
      </w:r>
      <w:r w:rsidR="0099775C">
        <w:rPr>
          <w:lang w:val="sk-SK"/>
        </w:rPr>
        <w:t>,</w:t>
      </w:r>
      <w:r w:rsidRPr="008C0E53">
        <w:rPr>
          <w:lang w:val="sk-SK"/>
        </w:rPr>
        <w:t xml:space="preserve"> atď.</w:t>
      </w:r>
      <w:r w:rsidR="00C403DA">
        <w:rPr>
          <w:lang w:val="sk-SK"/>
        </w:rPr>
        <w:t xml:space="preserve"> </w:t>
      </w:r>
      <w:r w:rsidR="0099775C">
        <w:rPr>
          <w:lang w:val="sk-SK"/>
        </w:rPr>
        <w:t>Procesor blokov tiež u</w:t>
      </w:r>
      <w:r w:rsidR="00C403DA">
        <w:rPr>
          <w:lang w:val="sk-SK"/>
        </w:rPr>
        <w:t>rčuje setpoint pre </w:t>
      </w:r>
      <w:proofErr w:type="spellStart"/>
      <w:r w:rsidR="00455F92">
        <w:rPr>
          <w:lang w:val="sk-SK"/>
        </w:rPr>
        <w:t>interpolátor</w:t>
      </w:r>
      <w:proofErr w:type="spellEnd"/>
      <w:r w:rsidR="00455F92">
        <w:rPr>
          <w:lang w:val="sk-SK"/>
        </w:rPr>
        <w:t xml:space="preserve"> ako skokovú</w:t>
      </w:r>
      <w:r w:rsidR="00E81FDF">
        <w:rPr>
          <w:lang w:val="sk-SK"/>
        </w:rPr>
        <w:t xml:space="preserve"> zmenu z počiatočnej pozície na </w:t>
      </w:r>
      <w:r w:rsidR="00455F92">
        <w:rPr>
          <w:lang w:val="sk-SK"/>
        </w:rPr>
        <w:t>požadovanú.</w:t>
      </w:r>
    </w:p>
    <w:p w:rsidR="00EC2F39" w:rsidRPr="00EC2F39" w:rsidRDefault="0031010C" w:rsidP="00EC2F39">
      <w:pPr>
        <w:pStyle w:val="Odsekzoznamu"/>
        <w:numPr>
          <w:ilvl w:val="0"/>
          <w:numId w:val="12"/>
        </w:numPr>
        <w:rPr>
          <w:lang w:val="sk-SK"/>
        </w:rPr>
      </w:pPr>
      <w:proofErr w:type="spellStart"/>
      <w:r w:rsidRPr="008C0E53">
        <w:rPr>
          <w:lang w:val="sk-SK"/>
        </w:rPr>
        <w:t>Interpolátor</w:t>
      </w:r>
      <w:proofErr w:type="spellEnd"/>
      <w:r w:rsidRPr="008C0E53">
        <w:rPr>
          <w:lang w:val="sk-SK"/>
        </w:rPr>
        <w:t xml:space="preserve"> – </w:t>
      </w:r>
      <w:r w:rsidR="001428BE">
        <w:rPr>
          <w:lang w:val="sk-SK"/>
        </w:rPr>
        <w:t>g</w:t>
      </w:r>
      <w:r w:rsidR="008C0E53" w:rsidRPr="008C0E53">
        <w:rPr>
          <w:lang w:val="sk-SK"/>
        </w:rPr>
        <w:t xml:space="preserve">eneruje setpoint </w:t>
      </w:r>
      <w:r w:rsidR="008C0E53">
        <w:rPr>
          <w:lang w:val="sk-SK"/>
        </w:rPr>
        <w:t>polohy</w:t>
      </w:r>
      <w:r w:rsidR="008C0E53" w:rsidRPr="008C0E53">
        <w:rPr>
          <w:lang w:val="sk-SK"/>
        </w:rPr>
        <w:t xml:space="preserve"> pre regulátor polohy</w:t>
      </w:r>
      <w:r w:rsidR="008C0E53">
        <w:rPr>
          <w:lang w:val="sk-SK"/>
        </w:rPr>
        <w:t xml:space="preserve"> a naviac odvodzuje </w:t>
      </w:r>
      <w:proofErr w:type="spellStart"/>
      <w:r w:rsidR="008C0E53">
        <w:rPr>
          <w:lang w:val="sk-SK"/>
        </w:rPr>
        <w:t>dopredné</w:t>
      </w:r>
      <w:proofErr w:type="spellEnd"/>
      <w:r w:rsidR="008C0E53">
        <w:rPr>
          <w:lang w:val="sk-SK"/>
        </w:rPr>
        <w:t xml:space="preserve"> väzby pre riadenie momentu</w:t>
      </w:r>
      <w:r w:rsidR="00CA1AB8">
        <w:rPr>
          <w:lang w:val="sk-SK"/>
        </w:rPr>
        <w:t>,</w:t>
      </w:r>
      <w:r w:rsidR="008C0E53">
        <w:rPr>
          <w:lang w:val="sk-SK"/>
        </w:rPr>
        <w:t xml:space="preserve"> rýchlosti a polohy.</w:t>
      </w:r>
      <w:r w:rsidR="00570BD9">
        <w:rPr>
          <w:lang w:val="sk-SK"/>
        </w:rPr>
        <w:t xml:space="preserve"> Ak je pre os vydaný povel pre prechod do novej pozície, táto pozícia nemôže byť predaná riadeniu ako skoková zmena. </w:t>
      </w:r>
      <w:r w:rsidR="0091088B">
        <w:rPr>
          <w:lang w:val="sk-SK"/>
        </w:rPr>
        <w:t>V takom prípade by motor dosiahol veľké zrýchlenie, potom</w:t>
      </w:r>
      <w:r w:rsidR="00570BD9">
        <w:rPr>
          <w:lang w:val="sk-SK"/>
        </w:rPr>
        <w:t xml:space="preserve"> maximálny moment a</w:t>
      </w:r>
      <w:r w:rsidR="0091088B">
        <w:rPr>
          <w:lang w:val="sk-SK"/>
        </w:rPr>
        <w:t xml:space="preserve"> </w:t>
      </w:r>
      <w:r w:rsidR="00570BD9">
        <w:rPr>
          <w:lang w:val="sk-SK"/>
        </w:rPr>
        <w:t xml:space="preserve">maximálnu rýchlosť. Brzdenie by vyzeralo obdobne. </w:t>
      </w:r>
      <w:r w:rsidR="00EF2CC4">
        <w:rPr>
          <w:lang w:val="sk-SK"/>
        </w:rPr>
        <w:t>Opísaný spôsob riadenia</w:t>
      </w:r>
      <w:r w:rsidR="00F43AF9">
        <w:rPr>
          <w:lang w:val="sk-SK"/>
        </w:rPr>
        <w:t xml:space="preserve"> </w:t>
      </w:r>
      <w:r w:rsidR="00EF2CC4">
        <w:rPr>
          <w:lang w:val="sk-SK"/>
        </w:rPr>
        <w:t>polohy by bol</w:t>
      </w:r>
      <w:r w:rsidR="00F43AF9">
        <w:rPr>
          <w:lang w:val="sk-SK"/>
        </w:rPr>
        <w:t xml:space="preserve"> nepresn</w:t>
      </w:r>
      <w:r w:rsidR="00EF2CC4">
        <w:rPr>
          <w:lang w:val="sk-SK"/>
        </w:rPr>
        <w:t>ý</w:t>
      </w:r>
      <w:r w:rsidR="00F43AF9">
        <w:rPr>
          <w:lang w:val="sk-SK"/>
        </w:rPr>
        <w:t xml:space="preserve"> a</w:t>
      </w:r>
      <w:r w:rsidR="00EF2CC4">
        <w:rPr>
          <w:lang w:val="sk-SK"/>
        </w:rPr>
        <w:t> </w:t>
      </w:r>
      <w:r w:rsidR="00F43AF9">
        <w:rPr>
          <w:lang w:val="sk-SK"/>
        </w:rPr>
        <w:t>navi</w:t>
      </w:r>
      <w:r w:rsidR="00556500">
        <w:rPr>
          <w:lang w:val="sk-SK"/>
        </w:rPr>
        <w:t>a</w:t>
      </w:r>
      <w:r w:rsidR="00F43AF9">
        <w:rPr>
          <w:lang w:val="sk-SK"/>
        </w:rPr>
        <w:t>c</w:t>
      </w:r>
      <w:r w:rsidR="00EF2CC4">
        <w:rPr>
          <w:lang w:val="sk-SK"/>
        </w:rPr>
        <w:t xml:space="preserve"> by</w:t>
      </w:r>
      <w:r w:rsidR="00F43AF9">
        <w:rPr>
          <w:lang w:val="sk-SK"/>
        </w:rPr>
        <w:t xml:space="preserve"> jeho dynamika </w:t>
      </w:r>
      <w:r w:rsidR="00EF2CC4">
        <w:rPr>
          <w:lang w:val="sk-SK"/>
        </w:rPr>
        <w:t xml:space="preserve">bola </w:t>
      </w:r>
      <w:r w:rsidR="00F43AF9">
        <w:rPr>
          <w:lang w:val="sk-SK"/>
        </w:rPr>
        <w:t>veľmi ťažkopádna vďaka preregulovaniu.</w:t>
      </w:r>
      <w:r w:rsidR="00556500">
        <w:rPr>
          <w:lang w:val="sk-SK"/>
        </w:rPr>
        <w:t xml:space="preserve"> Činnosť </w:t>
      </w:r>
      <w:proofErr w:type="spellStart"/>
      <w:r w:rsidR="00556500">
        <w:rPr>
          <w:lang w:val="sk-SK"/>
        </w:rPr>
        <w:t>interpolátora</w:t>
      </w:r>
      <w:proofErr w:type="spellEnd"/>
      <w:r w:rsidR="00556500">
        <w:rPr>
          <w:lang w:val="sk-SK"/>
        </w:rPr>
        <w:t xml:space="preserve"> spočíva v tom, že na základe </w:t>
      </w:r>
      <w:proofErr w:type="spellStart"/>
      <w:r w:rsidR="00556500">
        <w:rPr>
          <w:lang w:val="sk-SK"/>
        </w:rPr>
        <w:t>setpointu</w:t>
      </w:r>
      <w:proofErr w:type="spellEnd"/>
      <w:r w:rsidR="00556500">
        <w:rPr>
          <w:lang w:val="sk-SK"/>
        </w:rPr>
        <w:t xml:space="preserve"> rýchlosti z procesora blokov, generuje hladkú krivku a tak v</w:t>
      </w:r>
      <w:r w:rsidR="00D107BE">
        <w:rPr>
          <w:lang w:val="sk-SK"/>
        </w:rPr>
        <w:t xml:space="preserve"> podstate</w:t>
      </w:r>
      <w:r w:rsidR="00C403DA">
        <w:rPr>
          <w:lang w:val="sk-SK"/>
        </w:rPr>
        <w:t xml:space="preserve"> interpoluje od </w:t>
      </w:r>
      <w:r w:rsidR="00556500">
        <w:rPr>
          <w:lang w:val="sk-SK"/>
        </w:rPr>
        <w:t>počiatočnej polohy k polohe žiadanej.</w:t>
      </w:r>
    </w:p>
    <w:p w:rsidR="00BB5A47" w:rsidRDefault="00BB5A47" w:rsidP="00BB5A47">
      <w:pPr>
        <w:keepNext/>
        <w:jc w:val="center"/>
      </w:pPr>
      <w:r>
        <w:rPr>
          <w:noProof/>
          <w:lang w:val="sk-SK" w:eastAsia="sk-SK"/>
        </w:rPr>
        <w:drawing>
          <wp:inline distT="0" distB="0" distL="0" distR="0">
            <wp:extent cx="5399405" cy="2899410"/>
            <wp:effectExtent l="0" t="0" r="0" b="0"/>
            <wp:docPr id="9" name="Obrázo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20170424_094112.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399405" cy="2899410"/>
                    </a:xfrm>
                    <a:prstGeom prst="rect">
                      <a:avLst/>
                    </a:prstGeom>
                  </pic:spPr>
                </pic:pic>
              </a:graphicData>
            </a:graphic>
          </wp:inline>
        </w:drawing>
      </w:r>
    </w:p>
    <w:p w:rsidR="00137DFE" w:rsidRPr="00BB5A47" w:rsidRDefault="00BB5A47" w:rsidP="00BB5A47">
      <w:pPr>
        <w:pStyle w:val="Popis"/>
        <w:rPr>
          <w:lang w:val="sk-SK"/>
        </w:rPr>
      </w:pPr>
      <w:bookmarkStart w:id="132" w:name="_Toc480990877"/>
      <w:r w:rsidRPr="00BB5A47">
        <w:rPr>
          <w:lang w:val="sk-SK"/>
        </w:rPr>
        <w:t xml:space="preserve">Obrázok </w:t>
      </w:r>
      <w:r w:rsidRPr="00BB5A47">
        <w:rPr>
          <w:lang w:val="sk-SK"/>
        </w:rPr>
        <w:fldChar w:fldCharType="begin"/>
      </w:r>
      <w:r w:rsidRPr="00BB5A47">
        <w:rPr>
          <w:lang w:val="sk-SK"/>
        </w:rPr>
        <w:instrText xml:space="preserve"> SEQ Obrázok \* ARABIC </w:instrText>
      </w:r>
      <w:r w:rsidRPr="00BB5A47">
        <w:rPr>
          <w:lang w:val="sk-SK"/>
        </w:rPr>
        <w:fldChar w:fldCharType="separate"/>
      </w:r>
      <w:r w:rsidR="00B41440">
        <w:rPr>
          <w:noProof/>
          <w:lang w:val="sk-SK"/>
        </w:rPr>
        <w:t>25</w:t>
      </w:r>
      <w:r w:rsidRPr="00BB5A47">
        <w:rPr>
          <w:lang w:val="sk-SK"/>
        </w:rPr>
        <w:fldChar w:fldCharType="end"/>
      </w:r>
      <w:r w:rsidRPr="00BB5A47">
        <w:rPr>
          <w:lang w:val="sk-SK"/>
        </w:rPr>
        <w:t>: Funkčná schéma riadenia polohy</w:t>
      </w:r>
      <w:r w:rsidR="00CA1AB8">
        <w:rPr>
          <w:lang w:val="sk-SK"/>
        </w:rPr>
        <w:t xml:space="preserve"> </w:t>
      </w:r>
      <w:r w:rsidR="00CA1AB8">
        <w:rPr>
          <w:lang w:val="sk-SK"/>
        </w:rPr>
        <w:fldChar w:fldCharType="begin"/>
      </w:r>
      <w:r w:rsidR="00CA1AB8">
        <w:rPr>
          <w:lang w:val="sk-SK"/>
        </w:rPr>
        <w:instrText xml:space="preserve"> REF _Ref480820215 \n \h </w:instrText>
      </w:r>
      <w:r w:rsidR="00CA1AB8">
        <w:rPr>
          <w:lang w:val="sk-SK"/>
        </w:rPr>
      </w:r>
      <w:r w:rsidR="00CA1AB8">
        <w:rPr>
          <w:lang w:val="sk-SK"/>
        </w:rPr>
        <w:fldChar w:fldCharType="separate"/>
      </w:r>
      <w:r w:rsidR="00B41440">
        <w:rPr>
          <w:lang w:val="sk-SK"/>
        </w:rPr>
        <w:t>[15]</w:t>
      </w:r>
      <w:bookmarkEnd w:id="132"/>
      <w:r w:rsidR="00CA1AB8">
        <w:rPr>
          <w:lang w:val="sk-SK"/>
        </w:rPr>
        <w:fldChar w:fldCharType="end"/>
      </w:r>
    </w:p>
    <w:p w:rsidR="002D4321" w:rsidRPr="00EB60DC" w:rsidRDefault="002D4321" w:rsidP="00ED6569">
      <w:pPr>
        <w:pStyle w:val="Nadpis2"/>
        <w:rPr>
          <w:lang w:val="sk-SK"/>
        </w:rPr>
      </w:pPr>
      <w:bookmarkStart w:id="133" w:name="_Toc478226232"/>
      <w:bookmarkStart w:id="134" w:name="_Toc480990843"/>
      <w:r w:rsidRPr="00EB60DC">
        <w:rPr>
          <w:lang w:val="sk-SK"/>
        </w:rPr>
        <w:t xml:space="preserve">Rozbor realizácie </w:t>
      </w:r>
      <w:r w:rsidR="00D610A9" w:rsidRPr="00EB60DC">
        <w:rPr>
          <w:lang w:val="sk-SK"/>
        </w:rPr>
        <w:t>polohovacích a synchrónnych</w:t>
      </w:r>
      <w:r w:rsidRPr="00EB60DC">
        <w:rPr>
          <w:lang w:val="sk-SK"/>
        </w:rPr>
        <w:t xml:space="preserve"> operácií osí</w:t>
      </w:r>
      <w:bookmarkEnd w:id="133"/>
      <w:bookmarkEnd w:id="134"/>
    </w:p>
    <w:p w:rsidR="002D4321" w:rsidRPr="00EB60DC" w:rsidRDefault="002D4321" w:rsidP="002D4321">
      <w:pPr>
        <w:rPr>
          <w:lang w:val="sk-SK"/>
        </w:rPr>
      </w:pPr>
      <w:r w:rsidRPr="00EB60DC">
        <w:rPr>
          <w:lang w:val="sk-SK"/>
        </w:rPr>
        <w:t xml:space="preserve">Pre tvorbu programu </w:t>
      </w:r>
      <w:proofErr w:type="spellStart"/>
      <w:r w:rsidRPr="00EB60DC">
        <w:rPr>
          <w:lang w:val="sk-SK"/>
        </w:rPr>
        <w:t>Simotion</w:t>
      </w:r>
      <w:proofErr w:type="spellEnd"/>
      <w:r w:rsidRPr="00EB60DC">
        <w:rPr>
          <w:lang w:val="sk-SK"/>
        </w:rPr>
        <w:t xml:space="preserve"> ponúka viaceré úrovne spúšťania jednotlivých programových častí. </w:t>
      </w:r>
      <w:r w:rsidR="00F13892">
        <w:rPr>
          <w:lang w:val="sk-SK"/>
        </w:rPr>
        <w:t>K </w:t>
      </w:r>
      <w:r w:rsidR="00D648D0">
        <w:rPr>
          <w:lang w:val="sk-SK"/>
        </w:rPr>
        <w:t>di</w:t>
      </w:r>
      <w:r w:rsidR="00F13892">
        <w:rPr>
          <w:lang w:val="sk-SK"/>
        </w:rPr>
        <w:t>s</w:t>
      </w:r>
      <w:r w:rsidR="00D648D0">
        <w:rPr>
          <w:lang w:val="sk-SK"/>
        </w:rPr>
        <w:t>p</w:t>
      </w:r>
      <w:r w:rsidR="00F13892">
        <w:rPr>
          <w:lang w:val="sk-SK"/>
        </w:rPr>
        <w:t>ozícií sú</w:t>
      </w:r>
      <w:r w:rsidRPr="00EB60DC">
        <w:rPr>
          <w:lang w:val="sk-SK"/>
        </w:rPr>
        <w:t xml:space="preserve"> štandardné úrovne spúšťania </w:t>
      </w:r>
      <w:r w:rsidRPr="00EB60DC">
        <w:rPr>
          <w:lang w:val="sk-SK"/>
        </w:rPr>
        <w:fldChar w:fldCharType="begin"/>
      </w:r>
      <w:r w:rsidRPr="00EB60DC">
        <w:rPr>
          <w:lang w:val="sk-SK"/>
        </w:rPr>
        <w:instrText xml:space="preserve"> REF _Ref475105189 \r \h </w:instrText>
      </w:r>
      <w:r w:rsidRPr="00EB60DC">
        <w:rPr>
          <w:lang w:val="sk-SK"/>
        </w:rPr>
      </w:r>
      <w:r w:rsidRPr="00EB60DC">
        <w:rPr>
          <w:lang w:val="sk-SK"/>
        </w:rPr>
        <w:fldChar w:fldCharType="separate"/>
      </w:r>
      <w:r w:rsidR="00B41440">
        <w:rPr>
          <w:lang w:val="sk-SK"/>
        </w:rPr>
        <w:t>[1]</w:t>
      </w:r>
      <w:r w:rsidRPr="00EB60DC">
        <w:rPr>
          <w:lang w:val="sk-SK"/>
        </w:rPr>
        <w:fldChar w:fldCharType="end"/>
      </w:r>
      <w:r w:rsidRPr="00EB60DC">
        <w:rPr>
          <w:lang w:val="sk-SK"/>
        </w:rPr>
        <w:t xml:space="preserve"> ako </w:t>
      </w:r>
      <w:proofErr w:type="spellStart"/>
      <w:r w:rsidRPr="00EB60DC">
        <w:rPr>
          <w:lang w:val="sk-SK"/>
        </w:rPr>
        <w:t>StartupTask</w:t>
      </w:r>
      <w:proofErr w:type="spellEnd"/>
      <w:r w:rsidRPr="00EB60DC">
        <w:rPr>
          <w:lang w:val="sk-SK"/>
        </w:rPr>
        <w:t xml:space="preserve">, </w:t>
      </w:r>
      <w:proofErr w:type="spellStart"/>
      <w:r w:rsidRPr="00EB60DC">
        <w:rPr>
          <w:lang w:val="sk-SK"/>
        </w:rPr>
        <w:t>BackgroundTask</w:t>
      </w:r>
      <w:proofErr w:type="spellEnd"/>
      <w:r w:rsidRPr="00EB60DC">
        <w:rPr>
          <w:lang w:val="sk-SK"/>
        </w:rPr>
        <w:t xml:space="preserve">, </w:t>
      </w:r>
      <w:proofErr w:type="spellStart"/>
      <w:r w:rsidRPr="00EB60DC">
        <w:rPr>
          <w:lang w:val="sk-SK"/>
        </w:rPr>
        <w:t>ShutdownTask</w:t>
      </w:r>
      <w:proofErr w:type="spellEnd"/>
      <w:r w:rsidRPr="00EB60DC">
        <w:rPr>
          <w:lang w:val="sk-SK"/>
        </w:rPr>
        <w:t xml:space="preserve">, ďalej prerušenia: časové, systémové, používateľom definované. Špecialitami sú </w:t>
      </w:r>
      <w:proofErr w:type="spellStart"/>
      <w:r w:rsidRPr="00EB60DC">
        <w:rPr>
          <w:lang w:val="sk-SK"/>
        </w:rPr>
        <w:t>SynchronousTask</w:t>
      </w:r>
      <w:proofErr w:type="spellEnd"/>
      <w:r w:rsidRPr="00EB60DC">
        <w:rPr>
          <w:lang w:val="sk-SK"/>
        </w:rPr>
        <w:t xml:space="preserve"> a </w:t>
      </w:r>
      <w:proofErr w:type="spellStart"/>
      <w:r w:rsidRPr="00EB60DC">
        <w:rPr>
          <w:lang w:val="sk-SK"/>
        </w:rPr>
        <w:t>MotionTask</w:t>
      </w:r>
      <w:proofErr w:type="spellEnd"/>
      <w:r w:rsidRPr="00EB60DC">
        <w:rPr>
          <w:lang w:val="sk-SK"/>
        </w:rPr>
        <w:t xml:space="preserve">. </w:t>
      </w:r>
      <w:proofErr w:type="spellStart"/>
      <w:r w:rsidRPr="00EB60DC">
        <w:rPr>
          <w:lang w:val="sk-SK"/>
        </w:rPr>
        <w:lastRenderedPageBreak/>
        <w:t>SynchronousTask</w:t>
      </w:r>
      <w:proofErr w:type="spellEnd"/>
      <w:r w:rsidRPr="00EB60DC">
        <w:rPr>
          <w:lang w:val="sk-SK"/>
        </w:rPr>
        <w:t xml:space="preserve"> je spúšťaný s vysokou prioritou synchrónne vzhľadom k</w:t>
      </w:r>
      <w:r w:rsidR="00C403DA">
        <w:rPr>
          <w:lang w:val="sk-SK"/>
        </w:rPr>
        <w:t> </w:t>
      </w:r>
      <w:r w:rsidRPr="00EB60DC">
        <w:rPr>
          <w:lang w:val="sk-SK"/>
        </w:rPr>
        <w:t xml:space="preserve">systémovému času, cyklicky. </w:t>
      </w:r>
      <w:proofErr w:type="spellStart"/>
      <w:r w:rsidRPr="00EB60DC">
        <w:rPr>
          <w:lang w:val="sk-SK"/>
        </w:rPr>
        <w:t>MotionTask</w:t>
      </w:r>
      <w:proofErr w:type="spellEnd"/>
      <w:r w:rsidRPr="00EB60DC">
        <w:rPr>
          <w:lang w:val="sk-SK"/>
        </w:rPr>
        <w:t xml:space="preserve"> je vhodn</w:t>
      </w:r>
      <w:r w:rsidR="00C403DA">
        <w:rPr>
          <w:lang w:val="sk-SK"/>
        </w:rPr>
        <w:t>ý pre určitú sekvenciu, sled za </w:t>
      </w:r>
      <w:r w:rsidRPr="00EB60DC">
        <w:rPr>
          <w:lang w:val="sk-SK"/>
        </w:rPr>
        <w:t>sebou nasledujúcich operácií (nie je cyklický). Je možné ho naštartovať z inej úrovne spúšťania.</w:t>
      </w:r>
    </w:p>
    <w:p w:rsidR="0061664A" w:rsidRDefault="002D4321" w:rsidP="002D4321">
      <w:pPr>
        <w:pStyle w:val="Odstavecprvn"/>
        <w:rPr>
          <w:lang w:val="sk-SK"/>
        </w:rPr>
      </w:pPr>
      <w:r w:rsidRPr="00EB60DC">
        <w:rPr>
          <w:lang w:val="sk-SK"/>
        </w:rPr>
        <w:t>Základným</w:t>
      </w:r>
      <w:r w:rsidR="00942467">
        <w:rPr>
          <w:lang w:val="sk-SK"/>
        </w:rPr>
        <w:t xml:space="preserve">i blokmi </w:t>
      </w:r>
      <w:r w:rsidRPr="00EB60DC">
        <w:rPr>
          <w:lang w:val="sk-SK"/>
        </w:rPr>
        <w:t>pri ovládaní osí z</w:t>
      </w:r>
      <w:r w:rsidR="00557C4A">
        <w:rPr>
          <w:lang w:val="sk-SK"/>
        </w:rPr>
        <w:t xml:space="preserve"> užívateľského programu</w:t>
      </w:r>
      <w:r w:rsidRPr="00EB60DC">
        <w:rPr>
          <w:lang w:val="sk-SK"/>
        </w:rPr>
        <w:t xml:space="preserve"> budú bloky z knižnice </w:t>
      </w:r>
      <w:proofErr w:type="spellStart"/>
      <w:r w:rsidRPr="00EB60DC">
        <w:rPr>
          <w:lang w:val="sk-SK"/>
        </w:rPr>
        <w:t>PLCopen</w:t>
      </w:r>
      <w:proofErr w:type="spellEnd"/>
      <w:r w:rsidRPr="00EB60DC">
        <w:rPr>
          <w:lang w:val="sk-SK"/>
        </w:rPr>
        <w:t>. Ide o bloky určené pre cykli</w:t>
      </w:r>
      <w:r w:rsidR="00C403DA">
        <w:rPr>
          <w:lang w:val="sk-SK"/>
        </w:rPr>
        <w:t>cké volanie, t. j. používanie v </w:t>
      </w:r>
      <w:proofErr w:type="spellStart"/>
      <w:r w:rsidR="00CD10FE">
        <w:rPr>
          <w:lang w:val="sk-SK"/>
        </w:rPr>
        <w:t>Background</w:t>
      </w:r>
      <w:r w:rsidRPr="00EB60DC">
        <w:rPr>
          <w:lang w:val="sk-SK"/>
        </w:rPr>
        <w:t>Task</w:t>
      </w:r>
      <w:proofErr w:type="spellEnd"/>
      <w:r w:rsidRPr="00EB60DC">
        <w:rPr>
          <w:lang w:val="sk-SK"/>
        </w:rPr>
        <w:t xml:space="preserve">. </w:t>
      </w:r>
      <w:proofErr w:type="spellStart"/>
      <w:r w:rsidRPr="00EB60DC">
        <w:rPr>
          <w:lang w:val="sk-SK"/>
        </w:rPr>
        <w:t>PLCopen</w:t>
      </w:r>
      <w:proofErr w:type="spellEnd"/>
      <w:r w:rsidRPr="00EB60DC">
        <w:rPr>
          <w:lang w:val="sk-SK"/>
        </w:rPr>
        <w:t xml:space="preserve"> obsahuje blo</w:t>
      </w:r>
      <w:r w:rsidR="00557C4A">
        <w:rPr>
          <w:lang w:val="sk-SK"/>
        </w:rPr>
        <w:t xml:space="preserve">ky pre aktiváciu osi, nastavenie </w:t>
      </w:r>
      <w:proofErr w:type="spellStart"/>
      <w:r w:rsidR="00557C4A">
        <w:rPr>
          <w:lang w:val="sk-SK"/>
        </w:rPr>
        <w:t>home</w:t>
      </w:r>
      <w:proofErr w:type="spellEnd"/>
      <w:r w:rsidR="00557C4A">
        <w:rPr>
          <w:lang w:val="sk-SK"/>
        </w:rPr>
        <w:t xml:space="preserve"> pozície</w:t>
      </w:r>
      <w:r w:rsidRPr="00EB60DC">
        <w:rPr>
          <w:lang w:val="sk-SK"/>
        </w:rPr>
        <w:t xml:space="preserve"> osi, absolútne, relatívne polohovanie atď. Ovládanie synchrónnej operácie – vačky bude realizova</w:t>
      </w:r>
      <w:r w:rsidR="00557C4A">
        <w:rPr>
          <w:lang w:val="sk-SK"/>
        </w:rPr>
        <w:t>né</w:t>
      </w:r>
      <w:r w:rsidR="00396AC9">
        <w:rPr>
          <w:lang w:val="sk-SK"/>
        </w:rPr>
        <w:t xml:space="preserve"> v </w:t>
      </w:r>
      <w:proofErr w:type="spellStart"/>
      <w:r w:rsidR="00396AC9">
        <w:rPr>
          <w:lang w:val="sk-SK"/>
        </w:rPr>
        <w:t>MotinTask</w:t>
      </w:r>
      <w:proofErr w:type="spellEnd"/>
      <w:r w:rsidRPr="00EB60DC">
        <w:rPr>
          <w:lang w:val="sk-SK"/>
        </w:rPr>
        <w:t xml:space="preserve">. </w:t>
      </w:r>
      <w:r w:rsidR="00396AC9">
        <w:rPr>
          <w:lang w:val="sk-SK"/>
        </w:rPr>
        <w:t>Tu</w:t>
      </w:r>
      <w:r w:rsidRPr="00EB60DC">
        <w:rPr>
          <w:lang w:val="sk-SK"/>
        </w:rPr>
        <w:t xml:space="preserve"> výnimočne </w:t>
      </w:r>
      <w:r w:rsidR="00B06D3F">
        <w:rPr>
          <w:lang w:val="sk-SK"/>
        </w:rPr>
        <w:t>nebude použitý</w:t>
      </w:r>
      <w:r w:rsidRPr="00EB60DC">
        <w:rPr>
          <w:lang w:val="sk-SK"/>
        </w:rPr>
        <w:t xml:space="preserve"> jazyk STL</w:t>
      </w:r>
      <w:r w:rsidR="00A96356">
        <w:rPr>
          <w:lang w:val="sk-SK"/>
        </w:rPr>
        <w:t>,</w:t>
      </w:r>
      <w:r w:rsidRPr="00EB60DC">
        <w:rPr>
          <w:lang w:val="sk-SK"/>
        </w:rPr>
        <w:t xml:space="preserve"> ale MCC. MCC je ideálny spôsob riešenia programu v </w:t>
      </w:r>
      <w:proofErr w:type="spellStart"/>
      <w:r w:rsidRPr="00EB60DC">
        <w:rPr>
          <w:lang w:val="sk-SK"/>
        </w:rPr>
        <w:t>MotionTask</w:t>
      </w:r>
      <w:proofErr w:type="spellEnd"/>
      <w:r w:rsidRPr="00EB60DC">
        <w:rPr>
          <w:lang w:val="sk-SK"/>
        </w:rPr>
        <w:t>, hlavne ak sú v ňom používané zložitejšie systémové funkcie a funkčné bloky, ktor</w:t>
      </w:r>
      <w:r w:rsidR="0061664A">
        <w:rPr>
          <w:lang w:val="sk-SK"/>
        </w:rPr>
        <w:t>é predstavujú určitú sekvenciu. V tomto prípade ide o bloky riadiace synchronizáciu a </w:t>
      </w:r>
      <w:proofErr w:type="spellStart"/>
      <w:r w:rsidR="0061664A">
        <w:rPr>
          <w:lang w:val="sk-SK"/>
        </w:rPr>
        <w:t>desynchronizáciu</w:t>
      </w:r>
      <w:proofErr w:type="spellEnd"/>
      <w:r w:rsidR="0061664A">
        <w:rPr>
          <w:lang w:val="sk-SK"/>
        </w:rPr>
        <w:t xml:space="preserve"> osí.</w:t>
      </w:r>
    </w:p>
    <w:p w:rsidR="002D4321" w:rsidRDefault="0061664A" w:rsidP="002D4321">
      <w:pPr>
        <w:pStyle w:val="Odstavecprvn"/>
        <w:rPr>
          <w:lang w:val="sk-SK"/>
        </w:rPr>
      </w:pPr>
      <w:r>
        <w:rPr>
          <w:lang w:val="sk-SK"/>
        </w:rPr>
        <w:t>Je dôležité</w:t>
      </w:r>
      <w:r w:rsidR="002D4321" w:rsidRPr="00EB60DC">
        <w:rPr>
          <w:lang w:val="sk-SK"/>
        </w:rPr>
        <w:t xml:space="preserve"> mať na pamäti, že vačky je potrebné navrhnúť tak, aby bolo splnené zadanie opísané v</w:t>
      </w:r>
      <w:r>
        <w:rPr>
          <w:lang w:val="sk-SK"/>
        </w:rPr>
        <w:t> </w:t>
      </w:r>
      <w:r w:rsidR="002D4321" w:rsidRPr="00EB60DC">
        <w:rPr>
          <w:lang w:val="sk-SK"/>
        </w:rPr>
        <w:t>kapitole</w:t>
      </w:r>
      <w:r>
        <w:rPr>
          <w:lang w:val="sk-SK"/>
        </w:rPr>
        <w:t xml:space="preserve"> </w:t>
      </w:r>
      <w:r>
        <w:rPr>
          <w:lang w:val="sk-SK"/>
        </w:rPr>
        <w:fldChar w:fldCharType="begin"/>
      </w:r>
      <w:r>
        <w:rPr>
          <w:lang w:val="sk-SK"/>
        </w:rPr>
        <w:instrText xml:space="preserve"> REF _Ref475203708 \r \h </w:instrText>
      </w:r>
      <w:r>
        <w:rPr>
          <w:lang w:val="sk-SK"/>
        </w:rPr>
      </w:r>
      <w:r>
        <w:rPr>
          <w:lang w:val="sk-SK"/>
        </w:rPr>
        <w:fldChar w:fldCharType="separate"/>
      </w:r>
      <w:r w:rsidR="00B41440">
        <w:rPr>
          <w:lang w:val="sk-SK"/>
        </w:rPr>
        <w:t>2.3</w:t>
      </w:r>
      <w:r>
        <w:rPr>
          <w:lang w:val="sk-SK"/>
        </w:rPr>
        <w:fldChar w:fldCharType="end"/>
      </w:r>
      <w:r w:rsidR="002D4321" w:rsidRPr="00EB60DC">
        <w:rPr>
          <w:lang w:val="sk-SK"/>
        </w:rPr>
        <w:t>.</w:t>
      </w:r>
      <w:r>
        <w:rPr>
          <w:lang w:val="sk-SK"/>
        </w:rPr>
        <w:t xml:space="preserve"> </w:t>
      </w:r>
      <w:r w:rsidR="002D4321" w:rsidRPr="00EB60DC">
        <w:rPr>
          <w:lang w:val="sk-SK"/>
        </w:rPr>
        <w:t xml:space="preserve">Vytváranie vačiek je možné viacerými spôsobmi, k dispozícií </w:t>
      </w:r>
      <w:r w:rsidR="00EF5489">
        <w:rPr>
          <w:lang w:val="sk-SK"/>
        </w:rPr>
        <w:t>je hneď priamo v </w:t>
      </w:r>
      <w:proofErr w:type="spellStart"/>
      <w:r w:rsidR="00EF5489">
        <w:rPr>
          <w:lang w:val="sk-SK"/>
        </w:rPr>
        <w:t>Scout</w:t>
      </w:r>
      <w:proofErr w:type="spellEnd"/>
      <w:r w:rsidR="00EF5489">
        <w:rPr>
          <w:lang w:val="sk-SK"/>
        </w:rPr>
        <w:t xml:space="preserve"> TIA </w:t>
      </w:r>
      <w:r w:rsidR="002D4321" w:rsidRPr="00EB60DC">
        <w:rPr>
          <w:lang w:val="sk-SK"/>
        </w:rPr>
        <w:t>niekoľko rôznych profilov pohybu</w:t>
      </w:r>
      <w:r w:rsidR="00A96356">
        <w:rPr>
          <w:lang w:val="sk-SK"/>
        </w:rPr>
        <w:t xml:space="preserve"> určených pre tvorbu vačiek.</w:t>
      </w:r>
      <w:r w:rsidR="00EF5489">
        <w:rPr>
          <w:lang w:val="sk-SK"/>
        </w:rPr>
        <w:t xml:space="preserve"> </w:t>
      </w:r>
      <w:r w:rsidR="00A96356">
        <w:rPr>
          <w:lang w:val="sk-SK"/>
        </w:rPr>
        <w:t>Existuje ale aj</w:t>
      </w:r>
      <w:r w:rsidR="00EF5489">
        <w:rPr>
          <w:lang w:val="sk-SK"/>
        </w:rPr>
        <w:t xml:space="preserve"> možnosť importu vačiek</w:t>
      </w:r>
      <w:r w:rsidR="002D4321" w:rsidRPr="00EB60DC">
        <w:rPr>
          <w:lang w:val="sk-SK"/>
        </w:rPr>
        <w:t xml:space="preserve">. Pri horizontálnom pohybe čeľustí </w:t>
      </w:r>
      <w:r w:rsidR="001D3D3C">
        <w:rPr>
          <w:lang w:val="sk-SK"/>
        </w:rPr>
        <w:t>je potrebné</w:t>
      </w:r>
      <w:r w:rsidR="002D4321" w:rsidRPr="00EB60DC">
        <w:rPr>
          <w:lang w:val="sk-SK"/>
        </w:rPr>
        <w:t xml:space="preserve"> realizovať prechod </w:t>
      </w:r>
      <w:proofErr w:type="spellStart"/>
      <w:r w:rsidR="002D4321" w:rsidRPr="00EB60DC">
        <w:rPr>
          <w:lang w:val="sk-SK"/>
        </w:rPr>
        <w:t>slave</w:t>
      </w:r>
      <w:proofErr w:type="spellEnd"/>
      <w:r w:rsidR="002D4321" w:rsidRPr="00EB60DC">
        <w:rPr>
          <w:lang w:val="sk-SK"/>
        </w:rPr>
        <w:t xml:space="preserve"> osi z jednej pozície do druhej, rýchlosť a zrýchlenie pri prechode </w:t>
      </w:r>
      <w:r w:rsidR="00B62C6A">
        <w:rPr>
          <w:lang w:val="sk-SK"/>
        </w:rPr>
        <w:t>nie je nutné presne špecifikovať</w:t>
      </w:r>
      <w:r w:rsidR="002D4321" w:rsidRPr="00EB60DC">
        <w:rPr>
          <w:lang w:val="sk-SK"/>
        </w:rPr>
        <w:t xml:space="preserve">. Teda tento pohyb si </w:t>
      </w:r>
      <w:r w:rsidR="00B01122">
        <w:rPr>
          <w:lang w:val="sk-SK"/>
        </w:rPr>
        <w:t xml:space="preserve">možno </w:t>
      </w:r>
      <w:r w:rsidR="002D4321" w:rsidRPr="00EB60DC">
        <w:rPr>
          <w:lang w:val="sk-SK"/>
        </w:rPr>
        <w:t xml:space="preserve">predstaviť tak, že ak </w:t>
      </w:r>
      <w:proofErr w:type="spellStart"/>
      <w:r w:rsidR="002D4321" w:rsidRPr="00EB60DC">
        <w:rPr>
          <w:lang w:val="sk-SK"/>
        </w:rPr>
        <w:t>master</w:t>
      </w:r>
      <w:proofErr w:type="spellEnd"/>
      <w:r w:rsidR="002D4321" w:rsidRPr="00EB60DC">
        <w:rPr>
          <w:lang w:val="sk-SK"/>
        </w:rPr>
        <w:t xml:space="preserve"> os dosiahne definovanú pozíciu, je nutné realizovať chod čeľustí k sebe. Keď je spoj </w:t>
      </w:r>
      <w:proofErr w:type="spellStart"/>
      <w:r w:rsidR="002D4321" w:rsidRPr="00EB60DC">
        <w:rPr>
          <w:lang w:val="sk-SK"/>
        </w:rPr>
        <w:t>zalaminonavaný</w:t>
      </w:r>
      <w:proofErr w:type="spellEnd"/>
      <w:r w:rsidR="002D4321" w:rsidRPr="00EB60DC">
        <w:rPr>
          <w:lang w:val="sk-SK"/>
        </w:rPr>
        <w:t xml:space="preserve"> (zo zadania </w:t>
      </w:r>
      <w:r w:rsidR="00067963">
        <w:rPr>
          <w:lang w:val="sk-SK"/>
        </w:rPr>
        <w:t>je zrejmé,</w:t>
      </w:r>
      <w:r w:rsidR="002D4321" w:rsidRPr="00EB60DC">
        <w:rPr>
          <w:lang w:val="sk-SK"/>
        </w:rPr>
        <w:t xml:space="preserve"> že to trvá 100</w:t>
      </w:r>
      <w:r w:rsidR="001B3962">
        <w:rPr>
          <w:lang w:val="sk-SK"/>
        </w:rPr>
        <w:t xml:space="preserve"> </w:t>
      </w:r>
      <w:r w:rsidR="002D4321" w:rsidRPr="00EB60DC">
        <w:rPr>
          <w:lang w:val="sk-SK"/>
        </w:rPr>
        <w:t xml:space="preserve">ms), čeľusti sa môžu opäť otvoriť. K realizácií vačky je ale potrebné poznať polohu </w:t>
      </w:r>
      <w:proofErr w:type="spellStart"/>
      <w:r w:rsidR="002D4321" w:rsidRPr="00EB60DC">
        <w:rPr>
          <w:lang w:val="sk-SK"/>
        </w:rPr>
        <w:t>master</w:t>
      </w:r>
      <w:proofErr w:type="spellEnd"/>
      <w:r w:rsidR="002D4321" w:rsidRPr="00EB60DC">
        <w:rPr>
          <w:lang w:val="sk-SK"/>
        </w:rPr>
        <w:t xml:space="preserve"> osi v</w:t>
      </w:r>
      <w:r w:rsidR="00B60138">
        <w:rPr>
          <w:lang w:val="sk-SK"/>
        </w:rPr>
        <w:t> </w:t>
      </w:r>
      <w:r w:rsidR="002D4321" w:rsidRPr="00EB60DC">
        <w:rPr>
          <w:lang w:val="sk-SK"/>
        </w:rPr>
        <w:t>dobe</w:t>
      </w:r>
      <w:r w:rsidR="00B60138">
        <w:rPr>
          <w:lang w:val="sk-SK"/>
        </w:rPr>
        <w:t>,</w:t>
      </w:r>
      <w:r w:rsidR="002D4321" w:rsidRPr="00EB60DC">
        <w:rPr>
          <w:lang w:val="sk-SK"/>
        </w:rPr>
        <w:t xml:space="preserve"> keď sa majú čeľust</w:t>
      </w:r>
      <w:r w:rsidR="00AB112F">
        <w:rPr>
          <w:lang w:val="sk-SK"/>
        </w:rPr>
        <w:t>i</w:t>
      </w:r>
      <w:r w:rsidR="002D4321" w:rsidRPr="00EB60DC">
        <w:rPr>
          <w:lang w:val="sk-SK"/>
        </w:rPr>
        <w:t xml:space="preserve"> otvoriť. </w:t>
      </w:r>
      <w:r w:rsidR="00A424B3">
        <w:rPr>
          <w:lang w:val="sk-SK"/>
        </w:rPr>
        <w:t>Z</w:t>
      </w:r>
      <w:r w:rsidR="002D4321" w:rsidRPr="00EB60DC">
        <w:rPr>
          <w:lang w:val="sk-SK"/>
        </w:rPr>
        <w:t xml:space="preserve"> toho vyplýva, že </w:t>
      </w:r>
      <w:r w:rsidR="00FB63EE">
        <w:rPr>
          <w:lang w:val="sk-SK"/>
        </w:rPr>
        <w:t xml:space="preserve">musí byť známa </w:t>
      </w:r>
      <w:r w:rsidR="002D4321" w:rsidRPr="00EB60DC">
        <w:rPr>
          <w:lang w:val="sk-SK"/>
        </w:rPr>
        <w:t>dráh</w:t>
      </w:r>
      <w:r w:rsidR="00FB63EE">
        <w:rPr>
          <w:lang w:val="sk-SK"/>
        </w:rPr>
        <w:t>a</w:t>
      </w:r>
      <w:r w:rsidR="002D4321" w:rsidRPr="00EB60DC">
        <w:rPr>
          <w:lang w:val="sk-SK"/>
        </w:rPr>
        <w:t xml:space="preserve">, ktorú prejde </w:t>
      </w:r>
      <w:proofErr w:type="spellStart"/>
      <w:r w:rsidR="002D4321" w:rsidRPr="00EB60DC">
        <w:rPr>
          <w:lang w:val="sk-SK"/>
        </w:rPr>
        <w:t>master</w:t>
      </w:r>
      <w:proofErr w:type="spellEnd"/>
      <w:r w:rsidR="002D4321" w:rsidRPr="00EB60DC">
        <w:rPr>
          <w:lang w:val="sk-SK"/>
        </w:rPr>
        <w:t xml:space="preserve"> os konštantnou rýchlosťou počas doby laminovania. Rýchlosť </w:t>
      </w:r>
      <w:proofErr w:type="spellStart"/>
      <w:r w:rsidR="002D4321" w:rsidRPr="00EB60DC">
        <w:rPr>
          <w:lang w:val="sk-SK"/>
        </w:rPr>
        <w:t>master</w:t>
      </w:r>
      <w:proofErr w:type="spellEnd"/>
      <w:r w:rsidR="002D4321" w:rsidRPr="00EB60DC">
        <w:rPr>
          <w:lang w:val="sk-SK"/>
        </w:rPr>
        <w:t xml:space="preserve"> osi je determinovaná dvomi parametrami: prvým je počet </w:t>
      </w:r>
      <w:proofErr w:type="spellStart"/>
      <w:r w:rsidR="002D4321" w:rsidRPr="00EB60DC">
        <w:rPr>
          <w:lang w:val="sk-SK"/>
        </w:rPr>
        <w:t>sáčkov</w:t>
      </w:r>
      <w:proofErr w:type="spellEnd"/>
      <w:r w:rsidR="002D4321" w:rsidRPr="00EB60DC">
        <w:rPr>
          <w:lang w:val="sk-SK"/>
        </w:rPr>
        <w:t xml:space="preserve"> za minútu (cyklus stroja) a druhým dĺžka </w:t>
      </w:r>
      <w:proofErr w:type="spellStart"/>
      <w:r w:rsidR="002D4321" w:rsidRPr="00EB60DC">
        <w:rPr>
          <w:lang w:val="sk-SK"/>
        </w:rPr>
        <w:t>sáčku</w:t>
      </w:r>
      <w:proofErr w:type="spellEnd"/>
      <w:r w:rsidR="002D4321" w:rsidRPr="00EB60DC">
        <w:rPr>
          <w:lang w:val="sk-SK"/>
        </w:rPr>
        <w:t xml:space="preserve"> definovaná v receptúre:</w:t>
      </w:r>
    </w:p>
    <w:tbl>
      <w:tblPr>
        <w:tblStyle w:val="Mriekatabuky"/>
        <w:tblW w:w="85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
        <w:gridCol w:w="7087"/>
        <w:gridCol w:w="737"/>
      </w:tblGrid>
      <w:tr w:rsidR="00C277EE" w:rsidRPr="00EB60DC" w:rsidTr="005460CC">
        <w:trPr>
          <w:trHeight w:val="567"/>
        </w:trPr>
        <w:tc>
          <w:tcPr>
            <w:tcW w:w="737" w:type="dxa"/>
            <w:vAlign w:val="center"/>
          </w:tcPr>
          <w:p w:rsidR="00C277EE" w:rsidRPr="00EB60DC" w:rsidRDefault="00C277EE" w:rsidP="005460CC">
            <w:pPr>
              <w:jc w:val="center"/>
              <w:rPr>
                <w:rFonts w:ascii="Vafle VUT" w:hAnsi="Vafle VUT"/>
                <w:lang w:val="sk-SK"/>
              </w:rPr>
            </w:pPr>
          </w:p>
        </w:tc>
        <w:tc>
          <w:tcPr>
            <w:tcW w:w="7087" w:type="dxa"/>
            <w:vAlign w:val="center"/>
          </w:tcPr>
          <w:p w:rsidR="00C277EE" w:rsidRPr="00EB60DC" w:rsidRDefault="00A97B61" w:rsidP="003D5AC0">
            <w:pPr>
              <w:pStyle w:val="Odstavecdal"/>
            </w:pPr>
            <m:oMathPara>
              <m:oMath>
                <m:sSub>
                  <m:sSubPr>
                    <m:ctrlPr/>
                  </m:sSubPr>
                  <m:e>
                    <m:r>
                      <m:t>v</m:t>
                    </m:r>
                  </m:e>
                  <m:sub>
                    <m:r>
                      <m:t>MASTER</m:t>
                    </m:r>
                  </m:sub>
                </m:sSub>
                <m:r>
                  <m:t>=</m:t>
                </m:r>
                <m:f>
                  <m:fPr>
                    <m:ctrlPr/>
                  </m:fPr>
                  <m:num>
                    <m:r>
                      <m:t>sáčkov</m:t>
                    </m:r>
                  </m:num>
                  <m:den>
                    <m:r>
                      <m:t>t</m:t>
                    </m:r>
                  </m:den>
                </m:f>
                <m:r>
                  <m:t xml:space="preserve">   </m:t>
                </m:r>
                <m:f>
                  <m:fPr>
                    <m:ctrlPr/>
                  </m:fPr>
                  <m:num>
                    <m:sSub>
                      <m:sSubPr>
                        <m:ctrlPr/>
                      </m:sSubPr>
                      <m:e>
                        <m:r>
                          <m:t>L</m:t>
                        </m:r>
                      </m:e>
                      <m:sub>
                        <m:r>
                          <m:t>MATERIÁL</m:t>
                        </m:r>
                      </m:sub>
                    </m:sSub>
                  </m:num>
                  <m:den>
                    <m:r>
                      <m:t>sáčok</m:t>
                    </m:r>
                  </m:den>
                </m:f>
              </m:oMath>
            </m:oMathPara>
          </w:p>
        </w:tc>
        <w:tc>
          <w:tcPr>
            <w:tcW w:w="737" w:type="dxa"/>
            <w:vAlign w:val="center"/>
          </w:tcPr>
          <w:p w:rsidR="00C277EE" w:rsidRPr="00EB60DC" w:rsidRDefault="00C277EE" w:rsidP="004D0935">
            <w:pPr>
              <w:jc w:val="center"/>
              <w:rPr>
                <w:lang w:val="sk-SK"/>
              </w:rPr>
            </w:pPr>
            <w:bookmarkStart w:id="135" w:name="_Ref480725122"/>
            <w:r w:rsidRPr="00EB60DC">
              <w:rPr>
                <w:lang w:val="sk-SK"/>
              </w:rPr>
              <w:t>(</w:t>
            </w:r>
            <w:r w:rsidR="00A97B61">
              <w:fldChar w:fldCharType="begin"/>
            </w:r>
            <w:r w:rsidR="00A97B61">
              <w:instrText xml:space="preserve"> STYLEREF 1 \s </w:instrText>
            </w:r>
            <w:r w:rsidR="00A97B61">
              <w:fldChar w:fldCharType="separate"/>
            </w:r>
            <w:r w:rsidR="00B41440">
              <w:rPr>
                <w:noProof/>
              </w:rPr>
              <w:t>6</w:t>
            </w:r>
            <w:r w:rsidR="00A97B61">
              <w:rPr>
                <w:noProof/>
              </w:rPr>
              <w:fldChar w:fldCharType="end"/>
            </w:r>
            <w:r>
              <w:t>.</w:t>
            </w:r>
            <w:r w:rsidR="00A97B61">
              <w:fldChar w:fldCharType="begin"/>
            </w:r>
            <w:r w:rsidR="00A97B61">
              <w:instrText xml:space="preserve"> SEQ Rovnica \* ARABIC \s 1 </w:instrText>
            </w:r>
            <w:r w:rsidR="00A97B61">
              <w:fldChar w:fldCharType="separate"/>
            </w:r>
            <w:r w:rsidR="00B41440">
              <w:rPr>
                <w:noProof/>
              </w:rPr>
              <w:t>1</w:t>
            </w:r>
            <w:r w:rsidR="00A97B61">
              <w:rPr>
                <w:noProof/>
              </w:rPr>
              <w:fldChar w:fldCharType="end"/>
            </w:r>
            <w:r w:rsidRPr="00EB60DC">
              <w:rPr>
                <w:lang w:val="sk-SK"/>
              </w:rPr>
              <w:t>)</w:t>
            </w:r>
            <w:bookmarkEnd w:id="135"/>
          </w:p>
        </w:tc>
      </w:tr>
    </w:tbl>
    <w:p w:rsidR="00C277EE" w:rsidRPr="00C277EE" w:rsidRDefault="00C277EE" w:rsidP="003D5AC0">
      <w:pPr>
        <w:pStyle w:val="Odstavecdal"/>
      </w:pPr>
    </w:p>
    <w:tbl>
      <w:tblPr>
        <w:tblStyle w:val="Mriekatabuky"/>
        <w:tblW w:w="85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
        <w:gridCol w:w="7087"/>
        <w:gridCol w:w="737"/>
      </w:tblGrid>
      <w:tr w:rsidR="00C277EE" w:rsidRPr="00EB60DC" w:rsidTr="005460CC">
        <w:trPr>
          <w:trHeight w:val="567"/>
        </w:trPr>
        <w:tc>
          <w:tcPr>
            <w:tcW w:w="737" w:type="dxa"/>
            <w:vAlign w:val="center"/>
          </w:tcPr>
          <w:p w:rsidR="00C277EE" w:rsidRPr="00EB60DC" w:rsidRDefault="00C277EE" w:rsidP="005460CC">
            <w:pPr>
              <w:jc w:val="center"/>
              <w:rPr>
                <w:rFonts w:ascii="Vafle VUT" w:hAnsi="Vafle VUT"/>
                <w:lang w:val="sk-SK"/>
              </w:rPr>
            </w:pPr>
          </w:p>
        </w:tc>
        <w:tc>
          <w:tcPr>
            <w:tcW w:w="7087" w:type="dxa"/>
            <w:vAlign w:val="center"/>
          </w:tcPr>
          <w:p w:rsidR="00C277EE" w:rsidRPr="00EB60DC" w:rsidRDefault="00A97B61" w:rsidP="003D5AC0">
            <w:pPr>
              <w:pStyle w:val="Odstavecdal"/>
            </w:pPr>
            <m:oMathPara>
              <m:oMath>
                <m:sSub>
                  <m:sSubPr>
                    <m:ctrlPr/>
                  </m:sSubPr>
                  <m:e>
                    <m:r>
                      <m:t>L</m:t>
                    </m:r>
                  </m:e>
                  <m:sub>
                    <m:r>
                      <m:t>MASTER</m:t>
                    </m:r>
                  </m:sub>
                </m:sSub>
                <m:r>
                  <m:t>=</m:t>
                </m:r>
                <m:sSub>
                  <m:sSubPr>
                    <m:ctrlPr/>
                  </m:sSubPr>
                  <m:e>
                    <m:r>
                      <m:t>v</m:t>
                    </m:r>
                  </m:e>
                  <m:sub>
                    <m:r>
                      <m:t>MASTER</m:t>
                    </m:r>
                  </m:sub>
                </m:sSub>
                <m:sSub>
                  <m:sSubPr>
                    <m:ctrlPr/>
                  </m:sSubPr>
                  <m:e>
                    <m:r>
                      <m:t xml:space="preserve"> t</m:t>
                    </m:r>
                  </m:e>
                  <m:sub>
                    <m:r>
                      <m:t>LAMINOVANI</m:t>
                    </m:r>
                    <m:r>
                      <w:rPr>
                        <w:rFonts w:cs="Cambria Math"/>
                      </w:rPr>
                      <m:t>A</m:t>
                    </m:r>
                  </m:sub>
                </m:sSub>
              </m:oMath>
            </m:oMathPara>
          </w:p>
        </w:tc>
        <w:tc>
          <w:tcPr>
            <w:tcW w:w="737" w:type="dxa"/>
            <w:vAlign w:val="center"/>
          </w:tcPr>
          <w:p w:rsidR="00C277EE" w:rsidRPr="00EB60DC" w:rsidRDefault="00C277EE" w:rsidP="004D0935">
            <w:pPr>
              <w:jc w:val="center"/>
              <w:rPr>
                <w:lang w:val="sk-SK"/>
              </w:rPr>
            </w:pPr>
            <w:bookmarkStart w:id="136" w:name="_Ref480725124"/>
            <w:r w:rsidRPr="00EB60DC">
              <w:rPr>
                <w:lang w:val="sk-SK"/>
              </w:rPr>
              <w:t>(</w:t>
            </w:r>
            <w:r w:rsidR="00A97B61">
              <w:fldChar w:fldCharType="begin"/>
            </w:r>
            <w:r w:rsidR="00A97B61">
              <w:instrText xml:space="preserve"> STYLEREF 1 \s </w:instrText>
            </w:r>
            <w:r w:rsidR="00A97B61">
              <w:fldChar w:fldCharType="separate"/>
            </w:r>
            <w:r w:rsidR="00B41440">
              <w:rPr>
                <w:noProof/>
              </w:rPr>
              <w:t>6</w:t>
            </w:r>
            <w:r w:rsidR="00A97B61">
              <w:rPr>
                <w:noProof/>
              </w:rPr>
              <w:fldChar w:fldCharType="end"/>
            </w:r>
            <w:r>
              <w:t>.</w:t>
            </w:r>
            <w:r w:rsidR="00A97B61">
              <w:fldChar w:fldCharType="begin"/>
            </w:r>
            <w:r w:rsidR="00A97B61">
              <w:instrText xml:space="preserve"> SEQ Rovnica \* ARABIC \s 1 </w:instrText>
            </w:r>
            <w:r w:rsidR="00A97B61">
              <w:fldChar w:fldCharType="separate"/>
            </w:r>
            <w:r w:rsidR="00B41440">
              <w:rPr>
                <w:noProof/>
              </w:rPr>
              <w:t>2</w:t>
            </w:r>
            <w:r w:rsidR="00A97B61">
              <w:rPr>
                <w:noProof/>
              </w:rPr>
              <w:fldChar w:fldCharType="end"/>
            </w:r>
            <w:r w:rsidRPr="00EB60DC">
              <w:rPr>
                <w:lang w:val="sk-SK"/>
              </w:rPr>
              <w:t>)</w:t>
            </w:r>
            <w:bookmarkEnd w:id="136"/>
          </w:p>
        </w:tc>
      </w:tr>
    </w:tbl>
    <w:p w:rsidR="003B2F87" w:rsidRDefault="003B2F87" w:rsidP="00570D90">
      <w:pPr>
        <w:rPr>
          <w:lang w:val="sk-SK"/>
        </w:rPr>
      </w:pPr>
      <w:r>
        <w:rPr>
          <w:lang w:val="sk-SK"/>
        </w:rPr>
        <w:t xml:space="preserve">Kde </w:t>
      </w:r>
      <w:proofErr w:type="spellStart"/>
      <w:r w:rsidRPr="0050263A">
        <w:rPr>
          <w:i/>
          <w:lang w:val="sk-SK"/>
        </w:rPr>
        <w:t>v</w:t>
      </w:r>
      <w:r w:rsidRPr="0050263A">
        <w:rPr>
          <w:i/>
          <w:vertAlign w:val="subscript"/>
          <w:lang w:val="sk-SK"/>
        </w:rPr>
        <w:t>MASTER</w:t>
      </w:r>
      <w:proofErr w:type="spellEnd"/>
      <w:r>
        <w:rPr>
          <w:lang w:val="sk-SK"/>
        </w:rPr>
        <w:t xml:space="preserve"> je rýchlosť </w:t>
      </w:r>
      <w:proofErr w:type="spellStart"/>
      <w:r>
        <w:rPr>
          <w:lang w:val="sk-SK"/>
        </w:rPr>
        <w:t>master</w:t>
      </w:r>
      <w:proofErr w:type="spellEnd"/>
      <w:r>
        <w:rPr>
          <w:lang w:val="sk-SK"/>
        </w:rPr>
        <w:t xml:space="preserve"> osi, </w:t>
      </w:r>
      <w:r w:rsidRPr="0050263A">
        <w:rPr>
          <w:i/>
          <w:lang w:val="sk-SK"/>
        </w:rPr>
        <w:t>t</w:t>
      </w:r>
      <w:r>
        <w:rPr>
          <w:lang w:val="sk-SK"/>
        </w:rPr>
        <w:t xml:space="preserve"> je doba trvania výroby jedného </w:t>
      </w:r>
      <w:proofErr w:type="spellStart"/>
      <w:r>
        <w:rPr>
          <w:lang w:val="sk-SK"/>
        </w:rPr>
        <w:t>sáčku</w:t>
      </w:r>
      <w:proofErr w:type="spellEnd"/>
      <w:r>
        <w:rPr>
          <w:lang w:val="sk-SK"/>
        </w:rPr>
        <w:t xml:space="preserve"> v sekundách, </w:t>
      </w:r>
      <w:r w:rsidRPr="0050263A">
        <w:rPr>
          <w:i/>
          <w:lang w:val="sk-SK"/>
        </w:rPr>
        <w:t>L</w:t>
      </w:r>
      <w:r w:rsidRPr="0050263A">
        <w:rPr>
          <w:i/>
          <w:vertAlign w:val="subscript"/>
          <w:lang w:val="sk-SK"/>
        </w:rPr>
        <w:t>MATERIÁL</w:t>
      </w:r>
      <w:r>
        <w:rPr>
          <w:lang w:val="sk-SK"/>
        </w:rPr>
        <w:t xml:space="preserve"> je dĺžka materiálu v milimetroch, </w:t>
      </w:r>
      <w:r w:rsidRPr="0050263A">
        <w:rPr>
          <w:i/>
          <w:lang w:val="sk-SK"/>
        </w:rPr>
        <w:t>L</w:t>
      </w:r>
      <w:r w:rsidRPr="0050263A">
        <w:rPr>
          <w:i/>
          <w:vertAlign w:val="subscript"/>
          <w:lang w:val="sk-SK"/>
        </w:rPr>
        <w:t>MASTER</w:t>
      </w:r>
      <w:r>
        <w:rPr>
          <w:lang w:val="sk-SK"/>
        </w:rPr>
        <w:t xml:space="preserve"> je dĺžka materiálu </w:t>
      </w:r>
      <w:r w:rsidR="00E5405B">
        <w:rPr>
          <w:lang w:val="sk-SK"/>
        </w:rPr>
        <w:t>(v </w:t>
      </w:r>
      <w:r w:rsidR="00A62448">
        <w:rPr>
          <w:lang w:val="sk-SK"/>
        </w:rPr>
        <w:t xml:space="preserve">milimetroch) </w:t>
      </w:r>
      <w:r>
        <w:rPr>
          <w:lang w:val="sk-SK"/>
        </w:rPr>
        <w:t xml:space="preserve">odvinutého za čas laminovania </w:t>
      </w:r>
      <w:proofErr w:type="spellStart"/>
      <w:r w:rsidRPr="0050263A">
        <w:rPr>
          <w:i/>
          <w:lang w:val="sk-SK"/>
        </w:rPr>
        <w:t>t</w:t>
      </w:r>
      <w:r w:rsidRPr="0050263A">
        <w:rPr>
          <w:i/>
          <w:vertAlign w:val="subscript"/>
          <w:lang w:val="sk-SK"/>
        </w:rPr>
        <w:t>LAMINOVANIA</w:t>
      </w:r>
      <w:proofErr w:type="spellEnd"/>
      <w:r w:rsidR="00A62448">
        <w:rPr>
          <w:lang w:val="sk-SK"/>
        </w:rPr>
        <w:t xml:space="preserve"> (v sekundách)</w:t>
      </w:r>
      <w:r>
        <w:rPr>
          <w:lang w:val="sk-SK"/>
        </w:rPr>
        <w:t>.</w:t>
      </w:r>
    </w:p>
    <w:p w:rsidR="002D4321" w:rsidRPr="00EB60DC" w:rsidRDefault="002D4321" w:rsidP="00570D90">
      <w:pPr>
        <w:rPr>
          <w:lang w:val="sk-SK"/>
        </w:rPr>
      </w:pPr>
      <w:r w:rsidRPr="00EB60DC">
        <w:rPr>
          <w:lang w:val="sk-SK"/>
        </w:rPr>
        <w:t xml:space="preserve">Na základe vzdialenosti </w:t>
      </w:r>
      <w:r w:rsidRPr="0050263A">
        <w:rPr>
          <w:i/>
          <w:lang w:val="sk-SK"/>
        </w:rPr>
        <w:t>L</w:t>
      </w:r>
      <w:r w:rsidRPr="0050263A">
        <w:rPr>
          <w:i/>
          <w:vertAlign w:val="subscript"/>
          <w:lang w:val="sk-SK"/>
        </w:rPr>
        <w:t>MASTER</w:t>
      </w:r>
      <w:r w:rsidRPr="0050263A">
        <w:rPr>
          <w:lang w:val="sk-SK"/>
        </w:rPr>
        <w:t>,</w:t>
      </w:r>
      <w:r w:rsidRPr="00EB60DC">
        <w:rPr>
          <w:lang w:val="sk-SK"/>
        </w:rPr>
        <w:t xml:space="preserve"> prejdenej za 1</w:t>
      </w:r>
      <w:r w:rsidR="00A832D2">
        <w:rPr>
          <w:lang w:val="sk-SK"/>
        </w:rPr>
        <w:t>0</w:t>
      </w:r>
      <w:r w:rsidRPr="00EB60DC">
        <w:rPr>
          <w:lang w:val="sk-SK"/>
        </w:rPr>
        <w:t>0</w:t>
      </w:r>
      <w:r w:rsidR="001B3962">
        <w:rPr>
          <w:lang w:val="sk-SK"/>
        </w:rPr>
        <w:t xml:space="preserve"> </w:t>
      </w:r>
      <w:r w:rsidRPr="00EB60DC">
        <w:rPr>
          <w:lang w:val="sk-SK"/>
        </w:rPr>
        <w:t xml:space="preserve">ms </w:t>
      </w:r>
      <w:r w:rsidR="00A832D2">
        <w:rPr>
          <w:lang w:val="sk-SK"/>
        </w:rPr>
        <w:t>je jednoduché</w:t>
      </w:r>
      <w:r w:rsidRPr="00EB60DC">
        <w:rPr>
          <w:lang w:val="sk-SK"/>
        </w:rPr>
        <w:t xml:space="preserve"> určiť polohu, v </w:t>
      </w:r>
      <w:proofErr w:type="spellStart"/>
      <w:r w:rsidRPr="00EB60DC">
        <w:rPr>
          <w:lang w:val="sk-SK"/>
        </w:rPr>
        <w:t>master</w:t>
      </w:r>
      <w:proofErr w:type="spellEnd"/>
      <w:r w:rsidRPr="00EB60DC">
        <w:rPr>
          <w:lang w:val="sk-SK"/>
        </w:rPr>
        <w:t xml:space="preserve"> osi, v ktorej sa majú čeľuste opäť roztvoriť. Samozrejme cieľová poloha </w:t>
      </w:r>
      <w:proofErr w:type="spellStart"/>
      <w:r w:rsidRPr="00EB60DC">
        <w:rPr>
          <w:lang w:val="sk-SK"/>
        </w:rPr>
        <w:t>slave</w:t>
      </w:r>
      <w:proofErr w:type="spellEnd"/>
      <w:r w:rsidRPr="00EB60DC">
        <w:rPr>
          <w:lang w:val="sk-SK"/>
        </w:rPr>
        <w:t xml:space="preserve"> osi nemôže byť dosiahnutá skokom, preto vačka definuje začiatočnú a koncovú rampu</w:t>
      </w:r>
      <w:r w:rsidR="005012F7">
        <w:rPr>
          <w:lang w:val="sk-SK"/>
        </w:rPr>
        <w:t xml:space="preserve">, ako ukazuje </w:t>
      </w:r>
      <w:r w:rsidR="005012F7">
        <w:rPr>
          <w:lang w:val="sk-SK"/>
        </w:rPr>
        <w:fldChar w:fldCharType="begin"/>
      </w:r>
      <w:r w:rsidR="005012F7">
        <w:rPr>
          <w:lang w:val="sk-SK"/>
        </w:rPr>
        <w:instrText xml:space="preserve"> REF _Ref480725034 \h </w:instrText>
      </w:r>
      <w:r w:rsidR="005012F7">
        <w:rPr>
          <w:lang w:val="sk-SK"/>
        </w:rPr>
      </w:r>
      <w:r w:rsidR="005012F7">
        <w:rPr>
          <w:lang w:val="sk-SK"/>
        </w:rPr>
        <w:fldChar w:fldCharType="separate"/>
      </w:r>
      <w:r w:rsidR="00B41440" w:rsidRPr="00EB60DC">
        <w:rPr>
          <w:lang w:val="sk-SK"/>
        </w:rPr>
        <w:t xml:space="preserve">Obrázok </w:t>
      </w:r>
      <w:r w:rsidR="00B41440">
        <w:rPr>
          <w:noProof/>
          <w:lang w:val="sk-SK"/>
        </w:rPr>
        <w:t>26</w:t>
      </w:r>
      <w:r w:rsidR="005012F7">
        <w:rPr>
          <w:lang w:val="sk-SK"/>
        </w:rPr>
        <w:fldChar w:fldCharType="end"/>
      </w:r>
      <w:r w:rsidR="005012F7">
        <w:rPr>
          <w:lang w:val="sk-SK"/>
        </w:rPr>
        <w:t>.</w:t>
      </w:r>
    </w:p>
    <w:p w:rsidR="002D4321" w:rsidRPr="00EB60DC" w:rsidRDefault="004C4726" w:rsidP="002D4321">
      <w:pPr>
        <w:keepNext/>
        <w:jc w:val="center"/>
        <w:rPr>
          <w:lang w:val="sk-SK"/>
        </w:rPr>
      </w:pPr>
      <w:r>
        <w:rPr>
          <w:noProof/>
          <w:lang w:val="sk-SK" w:eastAsia="sk-SK"/>
        </w:rPr>
        <w:lastRenderedPageBreak/>
        <w:drawing>
          <wp:inline distT="0" distB="0" distL="0" distR="0">
            <wp:extent cx="5426494" cy="3067050"/>
            <wp:effectExtent l="0" t="0" r="3175" b="0"/>
            <wp:docPr id="44" name="Obrázo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horizontal.emf"/>
                    <pic:cNvPicPr/>
                  </pic:nvPicPr>
                  <pic:blipFill rotWithShape="1">
                    <a:blip r:embed="rId38">
                      <a:extLst>
                        <a:ext uri="{28A0092B-C50C-407E-A947-70E740481C1C}">
                          <a14:useLocalDpi xmlns:a14="http://schemas.microsoft.com/office/drawing/2010/main" val="0"/>
                        </a:ext>
                      </a:extLst>
                    </a:blip>
                    <a:srcRect l="7056" r="8798"/>
                    <a:stretch/>
                  </pic:blipFill>
                  <pic:spPr bwMode="auto">
                    <a:xfrm>
                      <a:off x="0" y="0"/>
                      <a:ext cx="5429338" cy="3068658"/>
                    </a:xfrm>
                    <a:prstGeom prst="rect">
                      <a:avLst/>
                    </a:prstGeom>
                    <a:ln>
                      <a:noFill/>
                    </a:ln>
                    <a:extLst>
                      <a:ext uri="{53640926-AAD7-44D8-BBD7-CCE9431645EC}">
                        <a14:shadowObscured xmlns:a14="http://schemas.microsoft.com/office/drawing/2010/main"/>
                      </a:ext>
                    </a:extLst>
                  </pic:spPr>
                </pic:pic>
              </a:graphicData>
            </a:graphic>
          </wp:inline>
        </w:drawing>
      </w:r>
    </w:p>
    <w:p w:rsidR="002D4321" w:rsidRDefault="002D4321" w:rsidP="002D4321">
      <w:pPr>
        <w:pStyle w:val="Popis"/>
        <w:rPr>
          <w:lang w:val="sk-SK"/>
        </w:rPr>
      </w:pPr>
      <w:bookmarkStart w:id="137" w:name="_Ref480725034"/>
      <w:bookmarkStart w:id="138" w:name="_Ref480724999"/>
      <w:bookmarkStart w:id="139" w:name="_Toc480990878"/>
      <w:r w:rsidRPr="00EB60DC">
        <w:rPr>
          <w:lang w:val="sk-SK"/>
        </w:rPr>
        <w:t xml:space="preserve">Obrázok </w:t>
      </w:r>
      <w:r w:rsidRPr="00EB60DC">
        <w:rPr>
          <w:lang w:val="sk-SK"/>
        </w:rPr>
        <w:fldChar w:fldCharType="begin"/>
      </w:r>
      <w:r w:rsidRPr="00EB60DC">
        <w:rPr>
          <w:lang w:val="sk-SK"/>
        </w:rPr>
        <w:instrText xml:space="preserve"> SEQ Obrázok \* ARABIC </w:instrText>
      </w:r>
      <w:r w:rsidRPr="00EB60DC">
        <w:rPr>
          <w:lang w:val="sk-SK"/>
        </w:rPr>
        <w:fldChar w:fldCharType="separate"/>
      </w:r>
      <w:r w:rsidR="00B41440">
        <w:rPr>
          <w:noProof/>
          <w:lang w:val="sk-SK"/>
        </w:rPr>
        <w:t>26</w:t>
      </w:r>
      <w:r w:rsidRPr="00EB60DC">
        <w:rPr>
          <w:lang w:val="sk-SK"/>
        </w:rPr>
        <w:fldChar w:fldCharType="end"/>
      </w:r>
      <w:bookmarkEnd w:id="137"/>
      <w:r w:rsidRPr="00EB60DC">
        <w:rPr>
          <w:lang w:val="sk-SK"/>
        </w:rPr>
        <w:t>: Vačka pre horizontálnu os</w:t>
      </w:r>
      <w:bookmarkEnd w:id="138"/>
      <w:bookmarkEnd w:id="139"/>
    </w:p>
    <w:p w:rsidR="004C4726" w:rsidRPr="004C4726" w:rsidRDefault="004C4726" w:rsidP="004C4726">
      <w:pPr>
        <w:rPr>
          <w:lang w:val="sk-SK"/>
        </w:rPr>
      </w:pPr>
    </w:p>
    <w:p w:rsidR="002D4321" w:rsidRPr="00EB60DC" w:rsidRDefault="002D4321" w:rsidP="002D4321">
      <w:pPr>
        <w:rPr>
          <w:lang w:val="sk-SK"/>
        </w:rPr>
      </w:pPr>
      <w:r w:rsidRPr="00EB60DC">
        <w:rPr>
          <w:lang w:val="sk-SK"/>
        </w:rPr>
        <w:t>Vačka, ktorá popisuje polohu osi realizujúcej vertikálny pohyb čeľustí bude taktiež navrhnutá na základe vzťahov</w:t>
      </w:r>
      <w:r w:rsidR="00CD4161">
        <w:rPr>
          <w:lang w:val="sk-SK"/>
        </w:rPr>
        <w:t xml:space="preserve"> </w:t>
      </w:r>
      <w:r w:rsidR="00CD4161">
        <w:rPr>
          <w:lang w:val="sk-SK"/>
        </w:rPr>
        <w:fldChar w:fldCharType="begin"/>
      </w:r>
      <w:r w:rsidR="00CD4161">
        <w:rPr>
          <w:lang w:val="sk-SK"/>
        </w:rPr>
        <w:instrText xml:space="preserve"> REF _Ref480725122 \h </w:instrText>
      </w:r>
      <w:r w:rsidR="00CD4161">
        <w:rPr>
          <w:lang w:val="sk-SK"/>
        </w:rPr>
      </w:r>
      <w:r w:rsidR="00CD4161">
        <w:rPr>
          <w:lang w:val="sk-SK"/>
        </w:rPr>
        <w:fldChar w:fldCharType="separate"/>
      </w:r>
      <w:r w:rsidR="00B41440" w:rsidRPr="00EB60DC">
        <w:rPr>
          <w:lang w:val="sk-SK"/>
        </w:rPr>
        <w:t>(</w:t>
      </w:r>
      <w:r w:rsidR="00B41440">
        <w:rPr>
          <w:noProof/>
        </w:rPr>
        <w:t>6</w:t>
      </w:r>
      <w:r w:rsidR="00B41440">
        <w:t>.</w:t>
      </w:r>
      <w:r w:rsidR="00B41440">
        <w:rPr>
          <w:noProof/>
        </w:rPr>
        <w:t>1</w:t>
      </w:r>
      <w:r w:rsidR="00B41440" w:rsidRPr="00EB60DC">
        <w:rPr>
          <w:lang w:val="sk-SK"/>
        </w:rPr>
        <w:t>)</w:t>
      </w:r>
      <w:r w:rsidR="00CD4161">
        <w:rPr>
          <w:lang w:val="sk-SK"/>
        </w:rPr>
        <w:fldChar w:fldCharType="end"/>
      </w:r>
      <w:r w:rsidR="00CD4161">
        <w:rPr>
          <w:lang w:val="sk-SK"/>
        </w:rPr>
        <w:t xml:space="preserve"> a </w:t>
      </w:r>
      <w:r w:rsidR="00CD4161">
        <w:rPr>
          <w:lang w:val="sk-SK"/>
        </w:rPr>
        <w:fldChar w:fldCharType="begin"/>
      </w:r>
      <w:r w:rsidR="00CD4161">
        <w:rPr>
          <w:lang w:val="sk-SK"/>
        </w:rPr>
        <w:instrText xml:space="preserve"> REF _Ref480725124 \h </w:instrText>
      </w:r>
      <w:r w:rsidR="00CD4161">
        <w:rPr>
          <w:lang w:val="sk-SK"/>
        </w:rPr>
      </w:r>
      <w:r w:rsidR="00CD4161">
        <w:rPr>
          <w:lang w:val="sk-SK"/>
        </w:rPr>
        <w:fldChar w:fldCharType="separate"/>
      </w:r>
      <w:r w:rsidR="00B41440" w:rsidRPr="00EB60DC">
        <w:rPr>
          <w:lang w:val="sk-SK"/>
        </w:rPr>
        <w:t>(</w:t>
      </w:r>
      <w:r w:rsidR="00B41440">
        <w:rPr>
          <w:noProof/>
        </w:rPr>
        <w:t>6</w:t>
      </w:r>
      <w:r w:rsidR="00B41440">
        <w:t>.</w:t>
      </w:r>
      <w:r w:rsidR="00B41440">
        <w:rPr>
          <w:noProof/>
        </w:rPr>
        <w:t>2</w:t>
      </w:r>
      <w:r w:rsidR="00B41440" w:rsidRPr="00EB60DC">
        <w:rPr>
          <w:lang w:val="sk-SK"/>
        </w:rPr>
        <w:t>)</w:t>
      </w:r>
      <w:r w:rsidR="00CD4161">
        <w:rPr>
          <w:lang w:val="sk-SK"/>
        </w:rPr>
        <w:fldChar w:fldCharType="end"/>
      </w:r>
      <w:r w:rsidRPr="00EB60DC">
        <w:rPr>
          <w:lang w:val="sk-SK"/>
        </w:rPr>
        <w:t xml:space="preserve"> uvedených vyššie. Naviac však musí byť zohľadnený fakt, že počas laminovania musí </w:t>
      </w:r>
      <w:r w:rsidR="00BD671F">
        <w:rPr>
          <w:lang w:val="sk-SK"/>
        </w:rPr>
        <w:t xml:space="preserve">os </w:t>
      </w:r>
      <w:r w:rsidRPr="00EB60DC">
        <w:rPr>
          <w:lang w:val="sk-SK"/>
        </w:rPr>
        <w:t>udržova</w:t>
      </w:r>
      <w:r w:rsidR="00BD671F">
        <w:rPr>
          <w:lang w:val="sk-SK"/>
        </w:rPr>
        <w:t>ť</w:t>
      </w:r>
      <w:r w:rsidRPr="00EB60DC">
        <w:rPr>
          <w:lang w:val="sk-SK"/>
        </w:rPr>
        <w:t xml:space="preserve"> rovnak</w:t>
      </w:r>
      <w:r w:rsidR="00BD671F">
        <w:rPr>
          <w:lang w:val="sk-SK"/>
        </w:rPr>
        <w:t>ú</w:t>
      </w:r>
      <w:r w:rsidRPr="00EB60DC">
        <w:rPr>
          <w:lang w:val="sk-SK"/>
        </w:rPr>
        <w:t xml:space="preserve"> rýchlosť ako </w:t>
      </w:r>
      <w:r w:rsidR="00BD671F">
        <w:rPr>
          <w:lang w:val="sk-SK"/>
        </w:rPr>
        <w:t xml:space="preserve">je </w:t>
      </w:r>
      <w:r w:rsidRPr="00EB60DC">
        <w:rPr>
          <w:lang w:val="sk-SK"/>
        </w:rPr>
        <w:t xml:space="preserve">rýchlosť materiálu, teda </w:t>
      </w:r>
      <w:proofErr w:type="spellStart"/>
      <w:r w:rsidRPr="00EB60DC">
        <w:rPr>
          <w:lang w:val="sk-SK"/>
        </w:rPr>
        <w:t>master</w:t>
      </w:r>
      <w:proofErr w:type="spellEnd"/>
      <w:r w:rsidRPr="00EB60DC">
        <w:rPr>
          <w:lang w:val="sk-SK"/>
        </w:rPr>
        <w:t xml:space="preserve"> osi. Koncový bod kľuky, musí prejsť určitú dráhu (konštantnou rýchlosťou), </w:t>
      </w:r>
      <w:r w:rsidR="00265C44">
        <w:rPr>
          <w:lang w:val="sk-SK"/>
        </w:rPr>
        <w:t>ktorú</w:t>
      </w:r>
      <w:r w:rsidRPr="00EB60DC">
        <w:rPr>
          <w:lang w:val="sk-SK"/>
        </w:rPr>
        <w:t xml:space="preserve"> </w:t>
      </w:r>
      <w:r w:rsidR="00265C44">
        <w:rPr>
          <w:lang w:val="sk-SK"/>
        </w:rPr>
        <w:t>ale</w:t>
      </w:r>
      <w:r w:rsidRPr="00EB60DC">
        <w:rPr>
          <w:lang w:val="sk-SK"/>
        </w:rPr>
        <w:t xml:space="preserve"> program pre pohon vyžaduje </w:t>
      </w:r>
      <w:r w:rsidR="00265C44">
        <w:rPr>
          <w:lang w:val="sk-SK"/>
        </w:rPr>
        <w:t>vo forme uhlu</w:t>
      </w:r>
      <w:r w:rsidRPr="00EB60DC">
        <w:rPr>
          <w:lang w:val="sk-SK"/>
        </w:rPr>
        <w:t xml:space="preserve"> natočenia hriadeľa motoru. Preto je potrebné podrobnejšie rozobrať kľukový mechanizmus</w:t>
      </w:r>
      <w:r w:rsidR="0050263A">
        <w:rPr>
          <w:lang w:val="sk-SK"/>
        </w:rPr>
        <w:t xml:space="preserve"> ako taký</w:t>
      </w:r>
      <w:r w:rsidRPr="00EB60DC">
        <w:rPr>
          <w:lang w:val="sk-SK"/>
        </w:rPr>
        <w:t>. Jeho úlohou je prevádzať r</w:t>
      </w:r>
      <w:r w:rsidR="00C403DA">
        <w:rPr>
          <w:lang w:val="sk-SK"/>
        </w:rPr>
        <w:t>otačný pohyb hriadeľu motora na </w:t>
      </w:r>
      <w:r w:rsidRPr="00EB60DC">
        <w:rPr>
          <w:lang w:val="sk-SK"/>
        </w:rPr>
        <w:t xml:space="preserve">lineárny pohyb čeľustí. Realizácia vačky bude vyžadovať určenie polohy koncového bodu </w:t>
      </w:r>
      <w:r w:rsidR="0050263A" w:rsidRPr="0050263A">
        <w:rPr>
          <w:i/>
          <w:lang w:val="sk-SK"/>
        </w:rPr>
        <w:t>x</w:t>
      </w:r>
      <w:r w:rsidR="0050263A">
        <w:rPr>
          <w:lang w:val="sk-SK"/>
        </w:rPr>
        <w:t xml:space="preserve"> </w:t>
      </w:r>
      <w:r w:rsidRPr="00EB60DC">
        <w:rPr>
          <w:lang w:val="sk-SK"/>
        </w:rPr>
        <w:t>ako funkcie uhlu natočenia hriadeľa</w:t>
      </w:r>
      <w:r w:rsidR="0050263A">
        <w:rPr>
          <w:lang w:val="sk-SK"/>
        </w:rPr>
        <w:t xml:space="preserve"> </w:t>
      </w:r>
      <w:r w:rsidR="0050263A" w:rsidRPr="0050263A">
        <w:rPr>
          <w:i/>
          <w:lang w:val="sk-SK"/>
        </w:rPr>
        <w:t>α</w:t>
      </w:r>
      <w:r w:rsidRPr="00EB60DC">
        <w:rPr>
          <w:lang w:val="sk-SK"/>
        </w:rPr>
        <w:t xml:space="preserve">: </w:t>
      </w:r>
      <w:r w:rsidRPr="0050263A">
        <w:rPr>
          <w:i/>
          <w:lang w:val="sk-SK"/>
        </w:rPr>
        <w:t>x = f(α)</w:t>
      </w:r>
      <w:r w:rsidR="00E5405B">
        <w:rPr>
          <w:lang w:val="sk-SK"/>
        </w:rPr>
        <w:t>. Vzdialenosť od </w:t>
      </w:r>
      <w:r w:rsidRPr="00EB60DC">
        <w:rPr>
          <w:lang w:val="sk-SK"/>
        </w:rPr>
        <w:t xml:space="preserve">stredu osi otáčania motora až do krajnej polohy pri úplnom vystretí kľuky </w:t>
      </w:r>
      <w:r w:rsidR="0050263A">
        <w:rPr>
          <w:lang w:val="sk-SK"/>
        </w:rPr>
        <w:t>bude označená</w:t>
      </w:r>
      <w:r w:rsidRPr="00EB60DC">
        <w:rPr>
          <w:lang w:val="sk-SK"/>
        </w:rPr>
        <w:t xml:space="preserve"> </w:t>
      </w:r>
      <w:r w:rsidR="0050263A">
        <w:rPr>
          <w:i/>
          <w:lang w:val="sk-SK"/>
        </w:rPr>
        <w:t>R + </w:t>
      </w:r>
      <w:r w:rsidRPr="0050263A">
        <w:rPr>
          <w:i/>
          <w:lang w:val="sk-SK"/>
        </w:rPr>
        <w:t>L</w:t>
      </w:r>
      <w:r w:rsidR="001E0011">
        <w:rPr>
          <w:lang w:val="sk-SK"/>
        </w:rPr>
        <w:t xml:space="preserve">, kde </w:t>
      </w:r>
      <w:r w:rsidR="001E0011" w:rsidRPr="001E0011">
        <w:rPr>
          <w:i/>
          <w:lang w:val="sk-SK"/>
        </w:rPr>
        <w:t>R</w:t>
      </w:r>
      <w:r w:rsidR="001E0011">
        <w:rPr>
          <w:lang w:val="sk-SK"/>
        </w:rPr>
        <w:t xml:space="preserve"> je dĺžka kratšej časti a </w:t>
      </w:r>
      <w:r w:rsidR="001E0011" w:rsidRPr="001E0011">
        <w:rPr>
          <w:i/>
          <w:lang w:val="sk-SK"/>
        </w:rPr>
        <w:t>L</w:t>
      </w:r>
      <w:r w:rsidR="001E0011">
        <w:rPr>
          <w:lang w:val="sk-SK"/>
        </w:rPr>
        <w:t xml:space="preserve"> dĺžka dlhšej časti kľukového mechanizmu.</w:t>
      </w:r>
      <w:r w:rsidRPr="00EB60DC">
        <w:rPr>
          <w:lang w:val="sk-SK"/>
        </w:rPr>
        <w:t xml:space="preserve"> </w:t>
      </w:r>
      <w:r w:rsidR="0089028C">
        <w:rPr>
          <w:lang w:val="sk-SK"/>
        </w:rPr>
        <w:t xml:space="preserve">V závislosti na uhle </w:t>
      </w:r>
      <w:r w:rsidRPr="00EB60DC">
        <w:rPr>
          <w:lang w:val="sk-SK"/>
        </w:rPr>
        <w:t xml:space="preserve">hriadeľa sa od tejto vzdialenosti odčítavajú dĺžky </w:t>
      </w:r>
      <w:r w:rsidRPr="00792DF8">
        <w:rPr>
          <w:i/>
          <w:lang w:val="sk-SK"/>
        </w:rPr>
        <w:t>x</w:t>
      </w:r>
      <w:r w:rsidRPr="00792DF8">
        <w:rPr>
          <w:i/>
          <w:vertAlign w:val="subscript"/>
          <w:lang w:val="sk-SK"/>
        </w:rPr>
        <w:t>1</w:t>
      </w:r>
      <w:r w:rsidRPr="00EB60DC">
        <w:rPr>
          <w:lang w:val="sk-SK"/>
        </w:rPr>
        <w:t xml:space="preserve"> a </w:t>
      </w:r>
      <w:r w:rsidRPr="00792DF8">
        <w:rPr>
          <w:i/>
          <w:lang w:val="sk-SK"/>
        </w:rPr>
        <w:t>x</w:t>
      </w:r>
      <w:r w:rsidRPr="00792DF8">
        <w:rPr>
          <w:i/>
          <w:vertAlign w:val="subscript"/>
          <w:lang w:val="sk-SK"/>
        </w:rPr>
        <w:t>2</w:t>
      </w:r>
      <w:r w:rsidRPr="00EB60DC">
        <w:rPr>
          <w:lang w:val="sk-SK"/>
        </w:rPr>
        <w:t>. T</w:t>
      </w:r>
      <w:r w:rsidR="00792DF8">
        <w:rPr>
          <w:lang w:val="sk-SK"/>
        </w:rPr>
        <w:t xml:space="preserve">úto situáciu naznačuje </w:t>
      </w:r>
      <w:r w:rsidRPr="00EB60DC">
        <w:rPr>
          <w:lang w:val="sk-SK"/>
        </w:rPr>
        <w:fldChar w:fldCharType="begin"/>
      </w:r>
      <w:r w:rsidRPr="00EB60DC">
        <w:rPr>
          <w:lang w:val="sk-SK"/>
        </w:rPr>
        <w:instrText xml:space="preserve"> REF _Ref476147896 \h </w:instrText>
      </w:r>
      <w:r w:rsidRPr="00EB60DC">
        <w:rPr>
          <w:lang w:val="sk-SK"/>
        </w:rPr>
      </w:r>
      <w:r w:rsidRPr="00EB60DC">
        <w:rPr>
          <w:lang w:val="sk-SK"/>
        </w:rPr>
        <w:fldChar w:fldCharType="separate"/>
      </w:r>
      <w:r w:rsidR="00B41440" w:rsidRPr="00EB60DC">
        <w:rPr>
          <w:lang w:val="sk-SK"/>
        </w:rPr>
        <w:t xml:space="preserve">Obrázok </w:t>
      </w:r>
      <w:r w:rsidR="00B41440">
        <w:rPr>
          <w:noProof/>
          <w:lang w:val="sk-SK"/>
        </w:rPr>
        <w:t>27</w:t>
      </w:r>
      <w:r w:rsidRPr="00EB60DC">
        <w:rPr>
          <w:lang w:val="sk-SK"/>
        </w:rPr>
        <w:fldChar w:fldCharType="end"/>
      </w:r>
      <w:r w:rsidRPr="00EB60DC">
        <w:rPr>
          <w:lang w:val="sk-SK"/>
        </w:rPr>
        <w:t>:</w:t>
      </w:r>
    </w:p>
    <w:tbl>
      <w:tblPr>
        <w:tblStyle w:val="Mriekatabuky"/>
        <w:tblW w:w="85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
        <w:gridCol w:w="7087"/>
        <w:gridCol w:w="737"/>
      </w:tblGrid>
      <w:tr w:rsidR="00C277EE" w:rsidRPr="00EB60DC" w:rsidTr="00C277EE">
        <w:trPr>
          <w:trHeight w:val="567"/>
        </w:trPr>
        <w:tc>
          <w:tcPr>
            <w:tcW w:w="737" w:type="dxa"/>
            <w:vAlign w:val="center"/>
          </w:tcPr>
          <w:p w:rsidR="00C277EE" w:rsidRPr="00EB60DC" w:rsidRDefault="00C277EE" w:rsidP="005460CC">
            <w:pPr>
              <w:jc w:val="center"/>
              <w:rPr>
                <w:rFonts w:ascii="Vafle VUT" w:hAnsi="Vafle VUT"/>
                <w:lang w:val="sk-SK"/>
              </w:rPr>
            </w:pPr>
          </w:p>
        </w:tc>
        <w:tc>
          <w:tcPr>
            <w:tcW w:w="7087" w:type="dxa"/>
            <w:vAlign w:val="center"/>
          </w:tcPr>
          <w:p w:rsidR="00C277EE" w:rsidRPr="00EB60DC" w:rsidRDefault="00C277EE" w:rsidP="004D0935">
            <w:pPr>
              <w:jc w:val="center"/>
              <w:rPr>
                <w:lang w:val="sk-SK"/>
              </w:rPr>
            </w:pPr>
            <m:oMathPara>
              <m:oMath>
                <m:r>
                  <w:rPr>
                    <w:rFonts w:ascii="Cambria Math" w:hAnsi="Cambria Math"/>
                    <w:lang w:val="sk-SK"/>
                  </w:rPr>
                  <m:t>x=R+L-</m:t>
                </m:r>
                <m:d>
                  <m:dPr>
                    <m:begChr m:val="["/>
                    <m:endChr m:val="]"/>
                    <m:ctrlPr>
                      <w:rPr>
                        <w:rFonts w:ascii="Cambria Math" w:hAnsi="Cambria Math"/>
                        <w:i/>
                        <w:lang w:val="sk-SK"/>
                      </w:rPr>
                    </m:ctrlPr>
                  </m:dPr>
                  <m:e>
                    <m:sSub>
                      <m:sSubPr>
                        <m:ctrlPr>
                          <w:rPr>
                            <w:rFonts w:ascii="Cambria Math" w:hAnsi="Cambria Math"/>
                            <w:i/>
                            <w:lang w:val="sk-SK"/>
                          </w:rPr>
                        </m:ctrlPr>
                      </m:sSubPr>
                      <m:e>
                        <m:r>
                          <w:rPr>
                            <w:rFonts w:ascii="Cambria Math" w:hAnsi="Cambria Math"/>
                            <w:lang w:val="sk-SK"/>
                          </w:rPr>
                          <m:t>x</m:t>
                        </m:r>
                      </m:e>
                      <m:sub>
                        <m:r>
                          <w:rPr>
                            <w:rFonts w:ascii="Cambria Math" w:hAnsi="Cambria Math"/>
                            <w:lang w:val="sk-SK"/>
                          </w:rPr>
                          <m:t>1</m:t>
                        </m:r>
                      </m:sub>
                    </m:sSub>
                    <m:r>
                      <w:rPr>
                        <w:rFonts w:ascii="Cambria Math" w:hAnsi="Cambria Math"/>
                        <w:lang w:val="sk-SK"/>
                      </w:rPr>
                      <m:t>+</m:t>
                    </m:r>
                    <m:sSub>
                      <m:sSubPr>
                        <m:ctrlPr>
                          <w:rPr>
                            <w:rFonts w:ascii="Cambria Math" w:hAnsi="Cambria Math"/>
                            <w:i/>
                            <w:lang w:val="sk-SK"/>
                          </w:rPr>
                        </m:ctrlPr>
                      </m:sSubPr>
                      <m:e>
                        <m:r>
                          <w:rPr>
                            <w:rFonts w:ascii="Cambria Math" w:hAnsi="Cambria Math"/>
                            <w:lang w:val="sk-SK"/>
                          </w:rPr>
                          <m:t>x</m:t>
                        </m:r>
                      </m:e>
                      <m:sub>
                        <m:r>
                          <w:rPr>
                            <w:rFonts w:ascii="Cambria Math" w:hAnsi="Cambria Math"/>
                            <w:lang w:val="sk-SK"/>
                          </w:rPr>
                          <m:t>2</m:t>
                        </m:r>
                      </m:sub>
                    </m:sSub>
                  </m:e>
                </m:d>
              </m:oMath>
            </m:oMathPara>
          </w:p>
        </w:tc>
        <w:tc>
          <w:tcPr>
            <w:tcW w:w="737" w:type="dxa"/>
            <w:vAlign w:val="center"/>
          </w:tcPr>
          <w:p w:rsidR="00C277EE" w:rsidRPr="00EB60DC" w:rsidRDefault="00C277EE" w:rsidP="004D0935">
            <w:pPr>
              <w:jc w:val="center"/>
              <w:rPr>
                <w:lang w:val="sk-SK"/>
              </w:rPr>
            </w:pPr>
            <w:bookmarkStart w:id="140" w:name="_Ref480726315"/>
            <w:r w:rsidRPr="00EB60DC">
              <w:rPr>
                <w:lang w:val="sk-SK"/>
              </w:rPr>
              <w:t>(</w:t>
            </w:r>
            <w:r w:rsidR="00A97B61">
              <w:fldChar w:fldCharType="begin"/>
            </w:r>
            <w:r w:rsidR="00A97B61">
              <w:instrText xml:space="preserve"> STYLEREF 1 \s </w:instrText>
            </w:r>
            <w:r w:rsidR="00A97B61">
              <w:fldChar w:fldCharType="separate"/>
            </w:r>
            <w:r w:rsidR="00B41440">
              <w:rPr>
                <w:noProof/>
              </w:rPr>
              <w:t>6</w:t>
            </w:r>
            <w:r w:rsidR="00A97B61">
              <w:rPr>
                <w:noProof/>
              </w:rPr>
              <w:fldChar w:fldCharType="end"/>
            </w:r>
            <w:r>
              <w:t>.</w:t>
            </w:r>
            <w:r w:rsidR="00A97B61">
              <w:fldChar w:fldCharType="begin"/>
            </w:r>
            <w:r w:rsidR="00A97B61">
              <w:instrText xml:space="preserve"> SEQ Rovnica \* ARABIC \s 1 </w:instrText>
            </w:r>
            <w:r w:rsidR="00A97B61">
              <w:fldChar w:fldCharType="separate"/>
            </w:r>
            <w:r w:rsidR="00B41440">
              <w:rPr>
                <w:noProof/>
              </w:rPr>
              <w:t>3</w:t>
            </w:r>
            <w:r w:rsidR="00A97B61">
              <w:rPr>
                <w:noProof/>
              </w:rPr>
              <w:fldChar w:fldCharType="end"/>
            </w:r>
            <w:r w:rsidRPr="00EB60DC">
              <w:rPr>
                <w:lang w:val="sk-SK"/>
              </w:rPr>
              <w:t>)</w:t>
            </w:r>
            <w:bookmarkEnd w:id="140"/>
          </w:p>
        </w:tc>
      </w:tr>
    </w:tbl>
    <w:p w:rsidR="002D4321" w:rsidRDefault="00BB737E" w:rsidP="002D4321">
      <w:pPr>
        <w:rPr>
          <w:lang w:val="sk-SK"/>
        </w:rPr>
      </w:pPr>
      <w:r>
        <w:rPr>
          <w:lang w:val="sk-SK"/>
        </w:rPr>
        <w:t>D</w:t>
      </w:r>
      <w:r w:rsidR="002D4321" w:rsidRPr="00EB60DC">
        <w:rPr>
          <w:lang w:val="sk-SK"/>
        </w:rPr>
        <w:t>ĺžk</w:t>
      </w:r>
      <w:r>
        <w:rPr>
          <w:lang w:val="sk-SK"/>
        </w:rPr>
        <w:t>a</w:t>
      </w:r>
      <w:r w:rsidR="002D4321" w:rsidRPr="00EB60DC">
        <w:rPr>
          <w:lang w:val="sk-SK"/>
        </w:rPr>
        <w:t xml:space="preserve"> </w:t>
      </w:r>
      <w:r w:rsidR="002D4321" w:rsidRPr="001E0011">
        <w:rPr>
          <w:i/>
          <w:lang w:val="sk-SK"/>
        </w:rPr>
        <w:t>x</w:t>
      </w:r>
      <w:r w:rsidR="002D4321" w:rsidRPr="001E0011">
        <w:rPr>
          <w:i/>
          <w:vertAlign w:val="subscript"/>
          <w:lang w:val="sk-SK"/>
        </w:rPr>
        <w:t>1</w:t>
      </w:r>
      <w:r w:rsidR="002D4321" w:rsidRPr="00EB60DC">
        <w:rPr>
          <w:lang w:val="sk-SK"/>
        </w:rPr>
        <w:t xml:space="preserve"> </w:t>
      </w:r>
      <w:r>
        <w:rPr>
          <w:lang w:val="sk-SK"/>
        </w:rPr>
        <w:t>bude vyjadrená použitím</w:t>
      </w:r>
      <w:r w:rsidR="002D4321" w:rsidRPr="00EB60DC">
        <w:rPr>
          <w:lang w:val="sk-SK"/>
        </w:rPr>
        <w:t xml:space="preserve"> goniometrick</w:t>
      </w:r>
      <w:r>
        <w:rPr>
          <w:lang w:val="sk-SK"/>
        </w:rPr>
        <w:t>ej</w:t>
      </w:r>
      <w:r w:rsidR="002D4321" w:rsidRPr="00EB60DC">
        <w:rPr>
          <w:lang w:val="sk-SK"/>
        </w:rPr>
        <w:t xml:space="preserve"> fu</w:t>
      </w:r>
      <w:r w:rsidR="001E0011">
        <w:rPr>
          <w:lang w:val="sk-SK"/>
        </w:rPr>
        <w:t>nkcie</w:t>
      </w:r>
      <w:r>
        <w:rPr>
          <w:lang w:val="sk-SK"/>
        </w:rPr>
        <w:t xml:space="preserve"> kosínus uhla </w:t>
      </w:r>
      <w:r w:rsidRPr="0050263A">
        <w:rPr>
          <w:i/>
          <w:lang w:val="sk-SK"/>
        </w:rPr>
        <w:t>α</w:t>
      </w:r>
      <w:r>
        <w:rPr>
          <w:lang w:val="sk-SK"/>
        </w:rPr>
        <w:t xml:space="preserve"> </w:t>
      </w:r>
      <w:r w:rsidR="001E0011">
        <w:rPr>
          <w:lang w:val="sk-SK"/>
        </w:rPr>
        <w:t>v pravouhlom trojuholníku</w:t>
      </w:r>
      <w:r>
        <w:rPr>
          <w:lang w:val="sk-SK"/>
        </w:rPr>
        <w:t>:</w:t>
      </w:r>
    </w:p>
    <w:tbl>
      <w:tblPr>
        <w:tblStyle w:val="Mriekatabuky"/>
        <w:tblW w:w="85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
        <w:gridCol w:w="7087"/>
        <w:gridCol w:w="737"/>
      </w:tblGrid>
      <w:tr w:rsidR="00C277EE" w:rsidRPr="00EB60DC" w:rsidTr="005460CC">
        <w:trPr>
          <w:trHeight w:val="567"/>
        </w:trPr>
        <w:tc>
          <w:tcPr>
            <w:tcW w:w="737" w:type="dxa"/>
            <w:vAlign w:val="center"/>
          </w:tcPr>
          <w:p w:rsidR="00C277EE" w:rsidRPr="00EB60DC" w:rsidRDefault="00C277EE" w:rsidP="005460CC">
            <w:pPr>
              <w:jc w:val="center"/>
              <w:rPr>
                <w:rFonts w:ascii="Vafle VUT" w:hAnsi="Vafle VUT"/>
                <w:lang w:val="sk-SK"/>
              </w:rPr>
            </w:pPr>
          </w:p>
        </w:tc>
        <w:tc>
          <w:tcPr>
            <w:tcW w:w="7087" w:type="dxa"/>
            <w:vAlign w:val="center"/>
          </w:tcPr>
          <w:p w:rsidR="00C277EE" w:rsidRPr="00EB60DC" w:rsidRDefault="00A97B61" w:rsidP="004D0935">
            <w:pPr>
              <w:jc w:val="center"/>
              <w:rPr>
                <w:lang w:val="sk-SK"/>
              </w:rPr>
            </w:pPr>
            <m:oMathPara>
              <m:oMath>
                <m:sSub>
                  <m:sSubPr>
                    <m:ctrlPr>
                      <w:rPr>
                        <w:rFonts w:ascii="Cambria Math" w:hAnsi="Cambria Math"/>
                        <w:i/>
                        <w:lang w:val="sk-SK"/>
                      </w:rPr>
                    </m:ctrlPr>
                  </m:sSubPr>
                  <m:e>
                    <m:r>
                      <w:rPr>
                        <w:rFonts w:ascii="Cambria Math" w:hAnsi="Cambria Math"/>
                        <w:lang w:val="sk-SK"/>
                      </w:rPr>
                      <m:t>x</m:t>
                    </m:r>
                  </m:e>
                  <m:sub>
                    <m:r>
                      <w:rPr>
                        <w:rFonts w:ascii="Cambria Math" w:hAnsi="Cambria Math"/>
                        <w:lang w:val="sk-SK"/>
                      </w:rPr>
                      <m:t>1</m:t>
                    </m:r>
                  </m:sub>
                </m:sSub>
                <m:r>
                  <w:rPr>
                    <w:rFonts w:ascii="Cambria Math" w:hAnsi="Cambria Math"/>
                    <w:lang w:val="sk-SK"/>
                  </w:rPr>
                  <m:t>=R</m:t>
                </m:r>
                <m:func>
                  <m:funcPr>
                    <m:ctrlPr>
                      <w:rPr>
                        <w:rFonts w:ascii="Cambria Math" w:hAnsi="Cambria Math"/>
                        <w:i/>
                        <w:lang w:val="sk-SK"/>
                      </w:rPr>
                    </m:ctrlPr>
                  </m:funcPr>
                  <m:fName>
                    <m:r>
                      <m:rPr>
                        <m:sty m:val="p"/>
                      </m:rPr>
                      <w:rPr>
                        <w:rFonts w:ascii="Cambria Math" w:hAnsi="Cambria Math"/>
                        <w:lang w:val="sk-SK"/>
                      </w:rPr>
                      <m:t>cos</m:t>
                    </m:r>
                  </m:fName>
                  <m:e>
                    <m:d>
                      <m:dPr>
                        <m:ctrlPr>
                          <w:rPr>
                            <w:rFonts w:ascii="Cambria Math" w:hAnsi="Cambria Math"/>
                            <w:i/>
                            <w:lang w:val="sk-SK"/>
                          </w:rPr>
                        </m:ctrlPr>
                      </m:dPr>
                      <m:e>
                        <m:r>
                          <w:rPr>
                            <w:rFonts w:ascii="Cambria Math" w:hAnsi="Cambria Math"/>
                            <w:lang w:val="sk-SK"/>
                          </w:rPr>
                          <m:t>α</m:t>
                        </m:r>
                      </m:e>
                    </m:d>
                  </m:e>
                </m:func>
              </m:oMath>
            </m:oMathPara>
          </w:p>
        </w:tc>
        <w:tc>
          <w:tcPr>
            <w:tcW w:w="737" w:type="dxa"/>
            <w:vAlign w:val="center"/>
          </w:tcPr>
          <w:p w:rsidR="00C277EE" w:rsidRPr="00EB60DC" w:rsidRDefault="00C277EE" w:rsidP="004D0935">
            <w:pPr>
              <w:jc w:val="center"/>
              <w:rPr>
                <w:lang w:val="sk-SK"/>
              </w:rPr>
            </w:pPr>
            <w:bookmarkStart w:id="141" w:name="_Ref480726290"/>
            <w:r w:rsidRPr="00EB60DC">
              <w:rPr>
                <w:lang w:val="sk-SK"/>
              </w:rPr>
              <w:t>(</w:t>
            </w:r>
            <w:r w:rsidR="00A97B61">
              <w:fldChar w:fldCharType="begin"/>
            </w:r>
            <w:r w:rsidR="00A97B61">
              <w:instrText xml:space="preserve"> STYLEREF 1 \s </w:instrText>
            </w:r>
            <w:r w:rsidR="00A97B61">
              <w:fldChar w:fldCharType="separate"/>
            </w:r>
            <w:r w:rsidR="00B41440">
              <w:rPr>
                <w:noProof/>
              </w:rPr>
              <w:t>6</w:t>
            </w:r>
            <w:r w:rsidR="00A97B61">
              <w:rPr>
                <w:noProof/>
              </w:rPr>
              <w:fldChar w:fldCharType="end"/>
            </w:r>
            <w:r>
              <w:t>.</w:t>
            </w:r>
            <w:r w:rsidR="00A97B61">
              <w:fldChar w:fldCharType="begin"/>
            </w:r>
            <w:r w:rsidR="00A97B61">
              <w:instrText xml:space="preserve"> SEQ Rovnica \* ARABIC \s 1 </w:instrText>
            </w:r>
            <w:r w:rsidR="00A97B61">
              <w:fldChar w:fldCharType="separate"/>
            </w:r>
            <w:r w:rsidR="00B41440">
              <w:rPr>
                <w:noProof/>
              </w:rPr>
              <w:t>4</w:t>
            </w:r>
            <w:r w:rsidR="00A97B61">
              <w:rPr>
                <w:noProof/>
              </w:rPr>
              <w:fldChar w:fldCharType="end"/>
            </w:r>
            <w:r w:rsidRPr="00EB60DC">
              <w:rPr>
                <w:lang w:val="sk-SK"/>
              </w:rPr>
              <w:t>)</w:t>
            </w:r>
            <w:bookmarkEnd w:id="141"/>
          </w:p>
        </w:tc>
      </w:tr>
    </w:tbl>
    <w:p w:rsidR="002D4321" w:rsidRPr="001E0011" w:rsidRDefault="001E0011" w:rsidP="002D4321">
      <w:pPr>
        <w:rPr>
          <w:lang w:val="sk-SK"/>
        </w:rPr>
      </w:pPr>
      <w:r w:rsidRPr="001E0011">
        <w:rPr>
          <w:lang w:val="sk-SK"/>
        </w:rPr>
        <w:t>K</w:t>
      </w:r>
      <w:r>
        <w:rPr>
          <w:lang w:val="sk-SK"/>
        </w:rPr>
        <w:t xml:space="preserve"> vyjadreniu </w:t>
      </w:r>
      <w:r w:rsidRPr="001E0011">
        <w:rPr>
          <w:i/>
          <w:lang w:val="sk-SK"/>
        </w:rPr>
        <w:t>x</w:t>
      </w:r>
      <w:r w:rsidRPr="001E0011">
        <w:rPr>
          <w:i/>
          <w:vertAlign w:val="subscript"/>
          <w:lang w:val="sk-SK"/>
        </w:rPr>
        <w:t>2</w:t>
      </w:r>
      <w:r w:rsidRPr="00EB60DC">
        <w:rPr>
          <w:lang w:val="sk-SK"/>
        </w:rPr>
        <w:t xml:space="preserve"> p</w:t>
      </w:r>
      <w:r w:rsidR="00BB737E">
        <w:rPr>
          <w:lang w:val="sk-SK"/>
        </w:rPr>
        <w:t xml:space="preserve">ostačí </w:t>
      </w:r>
      <w:r w:rsidRPr="00EB60DC">
        <w:rPr>
          <w:lang w:val="sk-SK"/>
        </w:rPr>
        <w:t>Pytagorov</w:t>
      </w:r>
      <w:r w:rsidR="00BB737E">
        <w:rPr>
          <w:lang w:val="sk-SK"/>
        </w:rPr>
        <w:t>a veta (</w:t>
      </w:r>
      <w:r w:rsidR="00BB737E" w:rsidRPr="00E5405B">
        <w:rPr>
          <w:i/>
          <w:lang w:val="sk-SK"/>
        </w:rPr>
        <w:t>v</w:t>
      </w:r>
      <w:r w:rsidR="00BB737E">
        <w:rPr>
          <w:lang w:val="sk-SK"/>
        </w:rPr>
        <w:t xml:space="preserve"> </w:t>
      </w:r>
      <w:r w:rsidR="00F20533">
        <w:rPr>
          <w:lang w:val="sk-SK"/>
        </w:rPr>
        <w:t>predstavuje iba</w:t>
      </w:r>
      <w:r w:rsidR="00BB737E">
        <w:rPr>
          <w:lang w:val="sk-SK"/>
        </w:rPr>
        <w:t xml:space="preserve"> pomocné označenie vzdialenost</w:t>
      </w:r>
      <w:r w:rsidR="00F20533">
        <w:rPr>
          <w:lang w:val="sk-SK"/>
        </w:rPr>
        <w:t>i – </w:t>
      </w:r>
      <w:r w:rsidR="00BB737E">
        <w:rPr>
          <w:lang w:val="sk-SK"/>
        </w:rPr>
        <w:fldChar w:fldCharType="begin"/>
      </w:r>
      <w:r w:rsidR="00BB737E">
        <w:rPr>
          <w:lang w:val="sk-SK"/>
        </w:rPr>
        <w:instrText xml:space="preserve"> REF _Ref476147896 \h </w:instrText>
      </w:r>
      <w:r w:rsidR="00BB737E">
        <w:rPr>
          <w:lang w:val="sk-SK"/>
        </w:rPr>
      </w:r>
      <w:r w:rsidR="00BB737E">
        <w:rPr>
          <w:lang w:val="sk-SK"/>
        </w:rPr>
        <w:fldChar w:fldCharType="separate"/>
      </w:r>
      <w:r w:rsidR="00B41440" w:rsidRPr="00EB60DC">
        <w:rPr>
          <w:lang w:val="sk-SK"/>
        </w:rPr>
        <w:t xml:space="preserve">Obrázok </w:t>
      </w:r>
      <w:r w:rsidR="00B41440">
        <w:rPr>
          <w:noProof/>
          <w:lang w:val="sk-SK"/>
        </w:rPr>
        <w:t>27</w:t>
      </w:r>
      <w:r w:rsidR="00BB737E">
        <w:rPr>
          <w:lang w:val="sk-SK"/>
        </w:rPr>
        <w:fldChar w:fldCharType="end"/>
      </w:r>
      <w:r w:rsidR="00BB737E">
        <w:rPr>
          <w:lang w:val="sk-SK"/>
        </w:rPr>
        <w:t>)</w:t>
      </w:r>
      <w:r w:rsidR="00E4065E">
        <w:rPr>
          <w:lang w:val="sk-SK"/>
        </w:rPr>
        <w:t>:</w:t>
      </w:r>
    </w:p>
    <w:tbl>
      <w:tblPr>
        <w:tblStyle w:val="Mriekatabuky"/>
        <w:tblW w:w="85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
        <w:gridCol w:w="7087"/>
        <w:gridCol w:w="737"/>
      </w:tblGrid>
      <w:tr w:rsidR="00C277EE" w:rsidRPr="00EB60DC" w:rsidTr="005460CC">
        <w:trPr>
          <w:trHeight w:val="567"/>
        </w:trPr>
        <w:tc>
          <w:tcPr>
            <w:tcW w:w="737" w:type="dxa"/>
            <w:vAlign w:val="center"/>
          </w:tcPr>
          <w:p w:rsidR="00C277EE" w:rsidRPr="00EB60DC" w:rsidRDefault="00C277EE" w:rsidP="005460CC">
            <w:pPr>
              <w:jc w:val="center"/>
              <w:rPr>
                <w:rFonts w:ascii="Vafle VUT" w:hAnsi="Vafle VUT"/>
                <w:lang w:val="sk-SK"/>
              </w:rPr>
            </w:pPr>
          </w:p>
        </w:tc>
        <w:tc>
          <w:tcPr>
            <w:tcW w:w="7087" w:type="dxa"/>
            <w:vAlign w:val="center"/>
          </w:tcPr>
          <w:p w:rsidR="00C277EE" w:rsidRPr="00EB60DC" w:rsidRDefault="00A97B61" w:rsidP="004D0935">
            <w:pPr>
              <w:jc w:val="center"/>
              <w:rPr>
                <w:lang w:val="sk-SK"/>
              </w:rPr>
            </w:pPr>
            <m:oMathPara>
              <m:oMath>
                <m:sSub>
                  <m:sSubPr>
                    <m:ctrlPr>
                      <w:rPr>
                        <w:rFonts w:ascii="Cambria Math" w:hAnsi="Cambria Math"/>
                        <w:i/>
                        <w:lang w:val="sk-SK"/>
                      </w:rPr>
                    </m:ctrlPr>
                  </m:sSubPr>
                  <m:e>
                    <m:r>
                      <w:rPr>
                        <w:rFonts w:ascii="Cambria Math" w:hAnsi="Cambria Math"/>
                        <w:lang w:val="sk-SK"/>
                      </w:rPr>
                      <m:t>x</m:t>
                    </m:r>
                  </m:e>
                  <m:sub>
                    <m:r>
                      <w:rPr>
                        <w:rFonts w:ascii="Cambria Math" w:hAnsi="Cambria Math"/>
                        <w:lang w:val="sk-SK"/>
                      </w:rPr>
                      <m:t>2</m:t>
                    </m:r>
                  </m:sub>
                </m:sSub>
                <m:r>
                  <w:rPr>
                    <w:rFonts w:ascii="Cambria Math" w:hAnsi="Cambria Math"/>
                    <w:lang w:val="sk-SK"/>
                  </w:rPr>
                  <m:t>=</m:t>
                </m:r>
                <m:rad>
                  <m:radPr>
                    <m:degHide m:val="1"/>
                    <m:ctrlPr>
                      <w:rPr>
                        <w:rFonts w:ascii="Cambria Math" w:hAnsi="Cambria Math"/>
                        <w:i/>
                        <w:lang w:val="sk-SK"/>
                      </w:rPr>
                    </m:ctrlPr>
                  </m:radPr>
                  <m:deg/>
                  <m:e>
                    <m:sSup>
                      <m:sSupPr>
                        <m:ctrlPr>
                          <w:rPr>
                            <w:rFonts w:ascii="Cambria Math" w:hAnsi="Cambria Math"/>
                            <w:i/>
                            <w:lang w:val="sk-SK"/>
                          </w:rPr>
                        </m:ctrlPr>
                      </m:sSupPr>
                      <m:e>
                        <m:r>
                          <w:rPr>
                            <w:rFonts w:ascii="Cambria Math" w:hAnsi="Cambria Math"/>
                            <w:lang w:val="sk-SK"/>
                          </w:rPr>
                          <m:t>L</m:t>
                        </m:r>
                      </m:e>
                      <m:sup>
                        <m:r>
                          <w:rPr>
                            <w:rFonts w:ascii="Cambria Math" w:hAnsi="Cambria Math"/>
                            <w:lang w:val="sk-SK"/>
                          </w:rPr>
                          <m:t>2</m:t>
                        </m:r>
                      </m:sup>
                    </m:sSup>
                    <m:r>
                      <w:rPr>
                        <w:rFonts w:ascii="Cambria Math" w:hAnsi="Cambria Math"/>
                        <w:lang w:val="sk-SK"/>
                      </w:rPr>
                      <m:t>-</m:t>
                    </m:r>
                    <m:sSup>
                      <m:sSupPr>
                        <m:ctrlPr>
                          <w:rPr>
                            <w:rFonts w:ascii="Cambria Math" w:hAnsi="Cambria Math"/>
                            <w:i/>
                            <w:lang w:val="sk-SK"/>
                          </w:rPr>
                        </m:ctrlPr>
                      </m:sSupPr>
                      <m:e>
                        <m:r>
                          <w:rPr>
                            <w:rFonts w:ascii="Cambria Math" w:hAnsi="Cambria Math"/>
                            <w:lang w:val="sk-SK"/>
                          </w:rPr>
                          <m:t>v</m:t>
                        </m:r>
                      </m:e>
                      <m:sup>
                        <m:r>
                          <w:rPr>
                            <w:rFonts w:ascii="Cambria Math" w:hAnsi="Cambria Math"/>
                            <w:lang w:val="sk-SK"/>
                          </w:rPr>
                          <m:t>2</m:t>
                        </m:r>
                      </m:sup>
                    </m:sSup>
                  </m:e>
                </m:rad>
              </m:oMath>
            </m:oMathPara>
          </w:p>
        </w:tc>
        <w:tc>
          <w:tcPr>
            <w:tcW w:w="737" w:type="dxa"/>
            <w:vAlign w:val="center"/>
          </w:tcPr>
          <w:p w:rsidR="00C277EE" w:rsidRPr="00EB60DC" w:rsidRDefault="00C277EE" w:rsidP="004D0935">
            <w:pPr>
              <w:jc w:val="center"/>
              <w:rPr>
                <w:lang w:val="sk-SK"/>
              </w:rPr>
            </w:pPr>
            <w:bookmarkStart w:id="142" w:name="_Ref480726292"/>
            <w:r w:rsidRPr="00EB60DC">
              <w:rPr>
                <w:lang w:val="sk-SK"/>
              </w:rPr>
              <w:t>(</w:t>
            </w:r>
            <w:r w:rsidR="00A97B61">
              <w:fldChar w:fldCharType="begin"/>
            </w:r>
            <w:r w:rsidR="00A97B61">
              <w:instrText xml:space="preserve"> STYLEREF 1 \s </w:instrText>
            </w:r>
            <w:r w:rsidR="00A97B61">
              <w:fldChar w:fldCharType="separate"/>
            </w:r>
            <w:r w:rsidR="00B41440">
              <w:rPr>
                <w:noProof/>
              </w:rPr>
              <w:t>6</w:t>
            </w:r>
            <w:r w:rsidR="00A97B61">
              <w:rPr>
                <w:noProof/>
              </w:rPr>
              <w:fldChar w:fldCharType="end"/>
            </w:r>
            <w:r>
              <w:t>.</w:t>
            </w:r>
            <w:r w:rsidR="00A97B61">
              <w:fldChar w:fldCharType="begin"/>
            </w:r>
            <w:r w:rsidR="00A97B61">
              <w:instrText xml:space="preserve"> SEQ Rovnica \* ARABIC \s 1 </w:instrText>
            </w:r>
            <w:r w:rsidR="00A97B61">
              <w:fldChar w:fldCharType="separate"/>
            </w:r>
            <w:r w:rsidR="00B41440">
              <w:rPr>
                <w:noProof/>
              </w:rPr>
              <w:t>5</w:t>
            </w:r>
            <w:r w:rsidR="00A97B61">
              <w:rPr>
                <w:noProof/>
              </w:rPr>
              <w:fldChar w:fldCharType="end"/>
            </w:r>
            <w:r w:rsidRPr="00EB60DC">
              <w:rPr>
                <w:lang w:val="sk-SK"/>
              </w:rPr>
              <w:t>)</w:t>
            </w:r>
            <w:bookmarkEnd w:id="142"/>
          </w:p>
        </w:tc>
      </w:tr>
    </w:tbl>
    <w:p w:rsidR="002D4321" w:rsidRPr="00EB60DC" w:rsidRDefault="001B3962" w:rsidP="002D4321">
      <w:pPr>
        <w:rPr>
          <w:lang w:val="sk-SK"/>
        </w:rPr>
      </w:pPr>
      <w:r>
        <w:rPr>
          <w:lang w:val="sk-SK"/>
        </w:rPr>
        <w:t xml:space="preserve">Spojením </w:t>
      </w:r>
      <w:r w:rsidR="002D4321" w:rsidRPr="00EB60DC">
        <w:rPr>
          <w:lang w:val="sk-SK"/>
        </w:rPr>
        <w:t xml:space="preserve">vzťahov </w:t>
      </w:r>
      <w:r w:rsidR="00696A77">
        <w:rPr>
          <w:lang w:val="sk-SK"/>
        </w:rPr>
        <w:fldChar w:fldCharType="begin"/>
      </w:r>
      <w:r w:rsidR="00696A77">
        <w:rPr>
          <w:lang w:val="sk-SK"/>
        </w:rPr>
        <w:instrText xml:space="preserve"> REF _Ref480726315 \h </w:instrText>
      </w:r>
      <w:r w:rsidR="00696A77">
        <w:rPr>
          <w:lang w:val="sk-SK"/>
        </w:rPr>
      </w:r>
      <w:r w:rsidR="00696A77">
        <w:rPr>
          <w:lang w:val="sk-SK"/>
        </w:rPr>
        <w:fldChar w:fldCharType="separate"/>
      </w:r>
      <w:r w:rsidR="00B41440" w:rsidRPr="00EB60DC">
        <w:rPr>
          <w:lang w:val="sk-SK"/>
        </w:rPr>
        <w:t>(</w:t>
      </w:r>
      <w:r w:rsidR="00B41440">
        <w:rPr>
          <w:noProof/>
        </w:rPr>
        <w:t>6</w:t>
      </w:r>
      <w:r w:rsidR="00B41440">
        <w:t>.</w:t>
      </w:r>
      <w:r w:rsidR="00B41440">
        <w:rPr>
          <w:noProof/>
        </w:rPr>
        <w:t>3</w:t>
      </w:r>
      <w:r w:rsidR="00B41440" w:rsidRPr="00EB60DC">
        <w:rPr>
          <w:lang w:val="sk-SK"/>
        </w:rPr>
        <w:t>)</w:t>
      </w:r>
      <w:r w:rsidR="00696A77">
        <w:rPr>
          <w:lang w:val="sk-SK"/>
        </w:rPr>
        <w:fldChar w:fldCharType="end"/>
      </w:r>
      <w:r w:rsidR="00696A77">
        <w:rPr>
          <w:lang w:val="sk-SK"/>
        </w:rPr>
        <w:t xml:space="preserve">, </w:t>
      </w:r>
      <w:r w:rsidR="00696A77">
        <w:rPr>
          <w:lang w:val="sk-SK"/>
        </w:rPr>
        <w:fldChar w:fldCharType="begin"/>
      </w:r>
      <w:r w:rsidR="00696A77">
        <w:rPr>
          <w:lang w:val="sk-SK"/>
        </w:rPr>
        <w:instrText xml:space="preserve"> REF _Ref480726290 \h </w:instrText>
      </w:r>
      <w:r w:rsidR="00696A77">
        <w:rPr>
          <w:lang w:val="sk-SK"/>
        </w:rPr>
      </w:r>
      <w:r w:rsidR="00696A77">
        <w:rPr>
          <w:lang w:val="sk-SK"/>
        </w:rPr>
        <w:fldChar w:fldCharType="separate"/>
      </w:r>
      <w:r w:rsidR="00B41440" w:rsidRPr="00EB60DC">
        <w:rPr>
          <w:lang w:val="sk-SK"/>
        </w:rPr>
        <w:t>(</w:t>
      </w:r>
      <w:r w:rsidR="00B41440">
        <w:rPr>
          <w:noProof/>
        </w:rPr>
        <w:t>6</w:t>
      </w:r>
      <w:r w:rsidR="00B41440">
        <w:t>.</w:t>
      </w:r>
      <w:r w:rsidR="00B41440">
        <w:rPr>
          <w:noProof/>
        </w:rPr>
        <w:t>4</w:t>
      </w:r>
      <w:r w:rsidR="00B41440" w:rsidRPr="00EB60DC">
        <w:rPr>
          <w:lang w:val="sk-SK"/>
        </w:rPr>
        <w:t>)</w:t>
      </w:r>
      <w:r w:rsidR="00696A77">
        <w:rPr>
          <w:lang w:val="sk-SK"/>
        </w:rPr>
        <w:fldChar w:fldCharType="end"/>
      </w:r>
      <w:r w:rsidR="00696A77">
        <w:rPr>
          <w:lang w:val="sk-SK"/>
        </w:rPr>
        <w:t xml:space="preserve"> a </w:t>
      </w:r>
      <w:r w:rsidR="00696A77">
        <w:rPr>
          <w:lang w:val="sk-SK"/>
        </w:rPr>
        <w:fldChar w:fldCharType="begin"/>
      </w:r>
      <w:r w:rsidR="00696A77">
        <w:rPr>
          <w:lang w:val="sk-SK"/>
        </w:rPr>
        <w:instrText xml:space="preserve"> REF _Ref480726292 \h </w:instrText>
      </w:r>
      <w:r w:rsidR="00696A77">
        <w:rPr>
          <w:lang w:val="sk-SK"/>
        </w:rPr>
      </w:r>
      <w:r w:rsidR="00696A77">
        <w:rPr>
          <w:lang w:val="sk-SK"/>
        </w:rPr>
        <w:fldChar w:fldCharType="separate"/>
      </w:r>
      <w:r w:rsidR="00B41440" w:rsidRPr="00EB60DC">
        <w:rPr>
          <w:lang w:val="sk-SK"/>
        </w:rPr>
        <w:t>(</w:t>
      </w:r>
      <w:r w:rsidR="00B41440">
        <w:rPr>
          <w:noProof/>
        </w:rPr>
        <w:t>6</w:t>
      </w:r>
      <w:r w:rsidR="00B41440">
        <w:t>.</w:t>
      </w:r>
      <w:r w:rsidR="00B41440">
        <w:rPr>
          <w:noProof/>
        </w:rPr>
        <w:t>5</w:t>
      </w:r>
      <w:r w:rsidR="00B41440" w:rsidRPr="00EB60DC">
        <w:rPr>
          <w:lang w:val="sk-SK"/>
        </w:rPr>
        <w:t>)</w:t>
      </w:r>
      <w:r w:rsidR="00696A77">
        <w:rPr>
          <w:lang w:val="sk-SK"/>
        </w:rPr>
        <w:fldChar w:fldCharType="end"/>
      </w:r>
      <w:r w:rsidR="00696A77" w:rsidRPr="00EB60DC">
        <w:rPr>
          <w:lang w:val="sk-SK"/>
        </w:rPr>
        <w:t xml:space="preserve"> </w:t>
      </w:r>
      <w:r w:rsidR="00696A77">
        <w:rPr>
          <w:lang w:val="sk-SK"/>
        </w:rPr>
        <w:t xml:space="preserve">má </w:t>
      </w:r>
      <w:r w:rsidR="002D4321" w:rsidRPr="00696A77">
        <w:rPr>
          <w:i/>
          <w:lang w:val="sk-SK"/>
        </w:rPr>
        <w:t>x = f(α)</w:t>
      </w:r>
      <w:r w:rsidR="00696A77">
        <w:rPr>
          <w:lang w:val="sk-SK"/>
        </w:rPr>
        <w:t xml:space="preserve"> nasledovnú podobu:</w:t>
      </w:r>
    </w:p>
    <w:tbl>
      <w:tblPr>
        <w:tblStyle w:val="Mriekatabuky"/>
        <w:tblW w:w="85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
        <w:gridCol w:w="7087"/>
        <w:gridCol w:w="737"/>
      </w:tblGrid>
      <w:tr w:rsidR="00C277EE" w:rsidRPr="00EB60DC" w:rsidTr="005460CC">
        <w:trPr>
          <w:trHeight w:val="567"/>
        </w:trPr>
        <w:tc>
          <w:tcPr>
            <w:tcW w:w="737" w:type="dxa"/>
            <w:vAlign w:val="center"/>
          </w:tcPr>
          <w:p w:rsidR="00C277EE" w:rsidRPr="00EB60DC" w:rsidRDefault="00C277EE" w:rsidP="005460CC">
            <w:pPr>
              <w:jc w:val="center"/>
              <w:rPr>
                <w:rFonts w:ascii="Vafle VUT" w:hAnsi="Vafle VUT"/>
                <w:lang w:val="sk-SK"/>
              </w:rPr>
            </w:pPr>
          </w:p>
        </w:tc>
        <w:tc>
          <w:tcPr>
            <w:tcW w:w="7087" w:type="dxa"/>
            <w:vAlign w:val="center"/>
          </w:tcPr>
          <w:p w:rsidR="00C277EE" w:rsidRPr="00EB60DC" w:rsidRDefault="00C277EE" w:rsidP="004D0935">
            <w:pPr>
              <w:jc w:val="center"/>
              <w:rPr>
                <w:lang w:val="sk-SK"/>
              </w:rPr>
            </w:pPr>
            <m:oMathPara>
              <m:oMath>
                <m:r>
                  <w:rPr>
                    <w:rFonts w:ascii="Cambria Math" w:hAnsi="Cambria Math"/>
                    <w:lang w:val="sk-SK"/>
                  </w:rPr>
                  <m:t>x=R+L-</m:t>
                </m:r>
                <m:d>
                  <m:dPr>
                    <m:ctrlPr>
                      <w:rPr>
                        <w:rFonts w:ascii="Cambria Math" w:hAnsi="Cambria Math"/>
                        <w:i/>
                        <w:lang w:val="sk-SK"/>
                      </w:rPr>
                    </m:ctrlPr>
                  </m:dPr>
                  <m:e>
                    <m:r>
                      <w:rPr>
                        <w:rFonts w:ascii="Cambria Math" w:hAnsi="Cambria Math"/>
                        <w:lang w:val="sk-SK"/>
                      </w:rPr>
                      <m:t>R</m:t>
                    </m:r>
                    <m:func>
                      <m:funcPr>
                        <m:ctrlPr>
                          <w:rPr>
                            <w:rFonts w:ascii="Cambria Math" w:hAnsi="Cambria Math"/>
                            <w:i/>
                            <w:lang w:val="sk-SK"/>
                          </w:rPr>
                        </m:ctrlPr>
                      </m:funcPr>
                      <m:fName>
                        <m:r>
                          <m:rPr>
                            <m:sty m:val="p"/>
                          </m:rPr>
                          <w:rPr>
                            <w:rFonts w:ascii="Cambria Math" w:hAnsi="Cambria Math"/>
                            <w:lang w:val="sk-SK"/>
                          </w:rPr>
                          <m:t>cos</m:t>
                        </m:r>
                      </m:fName>
                      <m:e>
                        <m:d>
                          <m:dPr>
                            <m:ctrlPr>
                              <w:rPr>
                                <w:rFonts w:ascii="Cambria Math" w:hAnsi="Cambria Math"/>
                                <w:i/>
                                <w:lang w:val="sk-SK"/>
                              </w:rPr>
                            </m:ctrlPr>
                          </m:dPr>
                          <m:e>
                            <m:r>
                              <w:rPr>
                                <w:rFonts w:ascii="Cambria Math" w:hAnsi="Cambria Math"/>
                                <w:lang w:val="sk-SK"/>
                              </w:rPr>
                              <m:t>α</m:t>
                            </m:r>
                          </m:e>
                        </m:d>
                      </m:e>
                    </m:func>
                    <m:r>
                      <w:rPr>
                        <w:rFonts w:ascii="Cambria Math" w:hAnsi="Cambria Math"/>
                        <w:lang w:val="sk-SK"/>
                      </w:rPr>
                      <m:t xml:space="preserve">+ </m:t>
                    </m:r>
                    <m:rad>
                      <m:radPr>
                        <m:degHide m:val="1"/>
                        <m:ctrlPr>
                          <w:rPr>
                            <w:rFonts w:ascii="Cambria Math" w:hAnsi="Cambria Math"/>
                            <w:i/>
                            <w:lang w:val="sk-SK"/>
                          </w:rPr>
                        </m:ctrlPr>
                      </m:radPr>
                      <m:deg/>
                      <m:e>
                        <m:sSup>
                          <m:sSupPr>
                            <m:ctrlPr>
                              <w:rPr>
                                <w:rFonts w:ascii="Cambria Math" w:hAnsi="Cambria Math"/>
                                <w:i/>
                                <w:lang w:val="sk-SK"/>
                              </w:rPr>
                            </m:ctrlPr>
                          </m:sSupPr>
                          <m:e>
                            <m:r>
                              <w:rPr>
                                <w:rFonts w:ascii="Cambria Math" w:hAnsi="Cambria Math"/>
                                <w:lang w:val="sk-SK"/>
                              </w:rPr>
                              <m:t>L</m:t>
                            </m:r>
                          </m:e>
                          <m:sup>
                            <m:r>
                              <w:rPr>
                                <w:rFonts w:ascii="Cambria Math" w:hAnsi="Cambria Math"/>
                                <w:lang w:val="sk-SK"/>
                              </w:rPr>
                              <m:t>2</m:t>
                            </m:r>
                          </m:sup>
                        </m:sSup>
                        <m:r>
                          <w:rPr>
                            <w:rFonts w:ascii="Cambria Math" w:hAnsi="Cambria Math"/>
                            <w:lang w:val="sk-SK"/>
                          </w:rPr>
                          <m:t>-</m:t>
                        </m:r>
                        <m:sSup>
                          <m:sSupPr>
                            <m:ctrlPr>
                              <w:rPr>
                                <w:rFonts w:ascii="Cambria Math" w:hAnsi="Cambria Math"/>
                                <w:i/>
                                <w:lang w:val="sk-SK"/>
                              </w:rPr>
                            </m:ctrlPr>
                          </m:sSupPr>
                          <m:e>
                            <m:r>
                              <w:rPr>
                                <w:rFonts w:ascii="Cambria Math" w:hAnsi="Cambria Math"/>
                                <w:lang w:val="sk-SK"/>
                              </w:rPr>
                              <m:t>R</m:t>
                            </m:r>
                          </m:e>
                          <m:sup>
                            <m:r>
                              <w:rPr>
                                <w:rFonts w:ascii="Cambria Math" w:hAnsi="Cambria Math"/>
                                <w:lang w:val="sk-SK"/>
                              </w:rPr>
                              <m:t>2</m:t>
                            </m:r>
                          </m:sup>
                        </m:sSup>
                        <m:r>
                          <w:rPr>
                            <w:rFonts w:ascii="Cambria Math" w:hAnsi="Cambria Math"/>
                            <w:lang w:val="sk-SK"/>
                          </w:rPr>
                          <m:t xml:space="preserve"> </m:t>
                        </m:r>
                        <m:sSup>
                          <m:sSupPr>
                            <m:ctrlPr>
                              <w:rPr>
                                <w:rFonts w:ascii="Cambria Math" w:hAnsi="Cambria Math"/>
                                <w:lang w:val="sk-SK"/>
                              </w:rPr>
                            </m:ctrlPr>
                          </m:sSupPr>
                          <m:e>
                            <m:r>
                              <m:rPr>
                                <m:sty m:val="p"/>
                              </m:rPr>
                              <w:rPr>
                                <w:rFonts w:ascii="Cambria Math" w:hAnsi="Cambria Math"/>
                                <w:lang w:val="sk-SK"/>
                              </w:rPr>
                              <m:t>sin</m:t>
                            </m:r>
                          </m:e>
                          <m:sup>
                            <m:r>
                              <w:rPr>
                                <w:rFonts w:ascii="Cambria Math" w:hAnsi="Cambria Math"/>
                                <w:lang w:val="sk-SK"/>
                              </w:rPr>
                              <m:t>2</m:t>
                            </m:r>
                          </m:sup>
                        </m:sSup>
                        <m:r>
                          <m:rPr>
                            <m:sty m:val="p"/>
                          </m:rPr>
                          <w:rPr>
                            <w:rFonts w:ascii="Cambria Math" w:hAnsi="Cambria Math"/>
                            <w:lang w:val="sk-SK"/>
                          </w:rPr>
                          <m:t>⁡</m:t>
                        </m:r>
                        <m:r>
                          <w:rPr>
                            <w:rFonts w:ascii="Cambria Math" w:hAnsi="Cambria Math"/>
                            <w:lang w:val="sk-SK"/>
                          </w:rPr>
                          <m:t>(α)</m:t>
                        </m:r>
                      </m:e>
                    </m:rad>
                  </m:e>
                </m:d>
              </m:oMath>
            </m:oMathPara>
          </w:p>
        </w:tc>
        <w:tc>
          <w:tcPr>
            <w:tcW w:w="737" w:type="dxa"/>
            <w:vAlign w:val="center"/>
          </w:tcPr>
          <w:p w:rsidR="00C277EE" w:rsidRPr="00EB60DC" w:rsidRDefault="00C277EE" w:rsidP="004D0935">
            <w:pPr>
              <w:jc w:val="center"/>
              <w:rPr>
                <w:lang w:val="sk-SK"/>
              </w:rPr>
            </w:pPr>
            <w:bookmarkStart w:id="143" w:name="_Ref480726294"/>
            <w:r w:rsidRPr="00EB60DC">
              <w:rPr>
                <w:lang w:val="sk-SK"/>
              </w:rPr>
              <w:t>(</w:t>
            </w:r>
            <w:r w:rsidR="00A97B61">
              <w:fldChar w:fldCharType="begin"/>
            </w:r>
            <w:r w:rsidR="00A97B61">
              <w:instrText xml:space="preserve"> STYLEREF 1 \s </w:instrText>
            </w:r>
            <w:r w:rsidR="00A97B61">
              <w:fldChar w:fldCharType="separate"/>
            </w:r>
            <w:r w:rsidR="00B41440">
              <w:rPr>
                <w:noProof/>
              </w:rPr>
              <w:t>6</w:t>
            </w:r>
            <w:r w:rsidR="00A97B61">
              <w:rPr>
                <w:noProof/>
              </w:rPr>
              <w:fldChar w:fldCharType="end"/>
            </w:r>
            <w:r>
              <w:t>.</w:t>
            </w:r>
            <w:r w:rsidR="00A97B61">
              <w:fldChar w:fldCharType="begin"/>
            </w:r>
            <w:r w:rsidR="00A97B61">
              <w:instrText xml:space="preserve"> SEQ Rovnica \* ARABIC \s 1 </w:instrText>
            </w:r>
            <w:r w:rsidR="00A97B61">
              <w:fldChar w:fldCharType="separate"/>
            </w:r>
            <w:r w:rsidR="00B41440">
              <w:rPr>
                <w:noProof/>
              </w:rPr>
              <w:t>6</w:t>
            </w:r>
            <w:r w:rsidR="00A97B61">
              <w:rPr>
                <w:noProof/>
              </w:rPr>
              <w:fldChar w:fldCharType="end"/>
            </w:r>
            <w:r w:rsidRPr="00EB60DC">
              <w:rPr>
                <w:lang w:val="sk-SK"/>
              </w:rPr>
              <w:t>)</w:t>
            </w:r>
            <w:bookmarkEnd w:id="143"/>
          </w:p>
        </w:tc>
      </w:tr>
    </w:tbl>
    <w:p w:rsidR="002D4321" w:rsidRPr="00EB60DC" w:rsidRDefault="002D4321" w:rsidP="002D4321">
      <w:pPr>
        <w:rPr>
          <w:i/>
          <w:lang w:val="sk-SK"/>
        </w:rPr>
      </w:pPr>
    </w:p>
    <w:p w:rsidR="002D4321" w:rsidRPr="00EB60DC" w:rsidRDefault="002D4321" w:rsidP="002D4321">
      <w:pPr>
        <w:keepNext/>
        <w:jc w:val="center"/>
        <w:rPr>
          <w:lang w:val="sk-SK"/>
        </w:rPr>
      </w:pPr>
      <w:r w:rsidRPr="00EB60DC">
        <w:rPr>
          <w:noProof/>
          <w:lang w:val="sk-SK" w:eastAsia="sk-SK"/>
        </w:rPr>
        <w:drawing>
          <wp:inline distT="0" distB="0" distL="0" distR="0" wp14:anchorId="07406397" wp14:editId="4C393D05">
            <wp:extent cx="3337560" cy="4417358"/>
            <wp:effectExtent l="0" t="0" r="0" b="0"/>
            <wp:docPr id="19" name="Obrázo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kluka_rozbor.png"/>
                    <pic:cNvPicPr/>
                  </pic:nvPicPr>
                  <pic:blipFill>
                    <a:blip r:embed="rId39">
                      <a:extLst>
                        <a:ext uri="{28A0092B-C50C-407E-A947-70E740481C1C}">
                          <a14:useLocalDpi xmlns:a14="http://schemas.microsoft.com/office/drawing/2010/main" val="0"/>
                        </a:ext>
                      </a:extLst>
                    </a:blip>
                    <a:stretch>
                      <a:fillRect/>
                    </a:stretch>
                  </pic:blipFill>
                  <pic:spPr>
                    <a:xfrm>
                      <a:off x="0" y="0"/>
                      <a:ext cx="3353220" cy="4438084"/>
                    </a:xfrm>
                    <a:prstGeom prst="rect">
                      <a:avLst/>
                    </a:prstGeom>
                  </pic:spPr>
                </pic:pic>
              </a:graphicData>
            </a:graphic>
          </wp:inline>
        </w:drawing>
      </w:r>
    </w:p>
    <w:p w:rsidR="002D4321" w:rsidRDefault="002D4321" w:rsidP="002D4321">
      <w:pPr>
        <w:pStyle w:val="Popis"/>
        <w:rPr>
          <w:lang w:val="sk-SK"/>
        </w:rPr>
      </w:pPr>
      <w:bookmarkStart w:id="144" w:name="_Ref476147896"/>
      <w:bookmarkStart w:id="145" w:name="_Ref480725973"/>
      <w:bookmarkStart w:id="146" w:name="_Toc480990879"/>
      <w:r w:rsidRPr="00EB60DC">
        <w:rPr>
          <w:lang w:val="sk-SK"/>
        </w:rPr>
        <w:t xml:space="preserve">Obrázok </w:t>
      </w:r>
      <w:r w:rsidRPr="00EB60DC">
        <w:rPr>
          <w:lang w:val="sk-SK"/>
        </w:rPr>
        <w:fldChar w:fldCharType="begin"/>
      </w:r>
      <w:r w:rsidRPr="00EB60DC">
        <w:rPr>
          <w:lang w:val="sk-SK"/>
        </w:rPr>
        <w:instrText xml:space="preserve"> SEQ Obrázok \* ARABIC </w:instrText>
      </w:r>
      <w:r w:rsidRPr="00EB60DC">
        <w:rPr>
          <w:lang w:val="sk-SK"/>
        </w:rPr>
        <w:fldChar w:fldCharType="separate"/>
      </w:r>
      <w:r w:rsidR="00B41440">
        <w:rPr>
          <w:noProof/>
          <w:lang w:val="sk-SK"/>
        </w:rPr>
        <w:t>27</w:t>
      </w:r>
      <w:r w:rsidRPr="00EB60DC">
        <w:rPr>
          <w:lang w:val="sk-SK"/>
        </w:rPr>
        <w:fldChar w:fldCharType="end"/>
      </w:r>
      <w:bookmarkEnd w:id="144"/>
      <w:r w:rsidRPr="00EB60DC">
        <w:rPr>
          <w:lang w:val="sk-SK"/>
        </w:rPr>
        <w:t>: Rozbor kľukového mechanizmu</w:t>
      </w:r>
      <w:bookmarkEnd w:id="145"/>
      <w:bookmarkEnd w:id="146"/>
    </w:p>
    <w:p w:rsidR="00700327" w:rsidRPr="00700327" w:rsidRDefault="00700327" w:rsidP="00700327">
      <w:pPr>
        <w:rPr>
          <w:lang w:val="sk-SK"/>
        </w:rPr>
      </w:pPr>
    </w:p>
    <w:p w:rsidR="002D4321" w:rsidRPr="00EB60DC" w:rsidRDefault="002D4321" w:rsidP="002D4321">
      <w:pPr>
        <w:rPr>
          <w:lang w:val="sk-SK"/>
        </w:rPr>
      </w:pPr>
      <w:r w:rsidRPr="00EB60DC">
        <w:rPr>
          <w:lang w:val="sk-SK"/>
        </w:rPr>
        <w:t>Prvá vačka</w:t>
      </w:r>
      <w:r w:rsidR="001B3962">
        <w:rPr>
          <w:lang w:val="sk-SK"/>
        </w:rPr>
        <w:t xml:space="preserve"> (pre horizont</w:t>
      </w:r>
      <w:r w:rsidR="00156448">
        <w:rPr>
          <w:lang w:val="sk-SK"/>
        </w:rPr>
        <w:t>álny pohyb čeľustí)</w:t>
      </w:r>
      <w:r w:rsidRPr="00EB60DC">
        <w:rPr>
          <w:lang w:val="sk-SK"/>
        </w:rPr>
        <w:t xml:space="preserve"> definuje polohy </w:t>
      </w:r>
      <w:proofErr w:type="spellStart"/>
      <w:r w:rsidRPr="00EB60DC">
        <w:rPr>
          <w:lang w:val="sk-SK"/>
        </w:rPr>
        <w:t>master</w:t>
      </w:r>
      <w:proofErr w:type="spellEnd"/>
      <w:r w:rsidRPr="00EB60DC">
        <w:rPr>
          <w:lang w:val="sk-SK"/>
        </w:rPr>
        <w:t xml:space="preserve"> osi, v ktorých je </w:t>
      </w:r>
      <w:r w:rsidR="00156448">
        <w:rPr>
          <w:lang w:val="sk-SK"/>
        </w:rPr>
        <w:t>potrebné</w:t>
      </w:r>
      <w:r w:rsidR="001B3962">
        <w:rPr>
          <w:lang w:val="sk-SK"/>
        </w:rPr>
        <w:t>,</w:t>
      </w:r>
      <w:r w:rsidR="00156448">
        <w:rPr>
          <w:lang w:val="sk-SK"/>
        </w:rPr>
        <w:t xml:space="preserve"> </w:t>
      </w:r>
      <w:r w:rsidR="00533BF3">
        <w:rPr>
          <w:lang w:val="sk-SK"/>
        </w:rPr>
        <w:t xml:space="preserve">aby vertikálna os bola </w:t>
      </w:r>
      <w:r w:rsidR="00CA503C">
        <w:rPr>
          <w:lang w:val="sk-SK"/>
        </w:rPr>
        <w:t xml:space="preserve">už </w:t>
      </w:r>
      <w:r w:rsidR="00533BF3">
        <w:rPr>
          <w:lang w:val="sk-SK"/>
        </w:rPr>
        <w:t>synchrónna s </w:t>
      </w:r>
      <w:proofErr w:type="spellStart"/>
      <w:r w:rsidR="00533BF3">
        <w:rPr>
          <w:lang w:val="sk-SK"/>
        </w:rPr>
        <w:t>master</w:t>
      </w:r>
      <w:proofErr w:type="spellEnd"/>
      <w:r w:rsidR="00533BF3">
        <w:rPr>
          <w:lang w:val="sk-SK"/>
        </w:rPr>
        <w:t xml:space="preserve"> osou</w:t>
      </w:r>
      <w:r w:rsidR="00156448">
        <w:rPr>
          <w:lang w:val="sk-SK"/>
        </w:rPr>
        <w:t xml:space="preserve"> t. j.</w:t>
      </w:r>
      <w:r w:rsidR="00C403DA">
        <w:rPr>
          <w:lang w:val="sk-SK"/>
        </w:rPr>
        <w:t xml:space="preserve"> </w:t>
      </w:r>
      <w:r w:rsidR="00686085">
        <w:rPr>
          <w:lang w:val="sk-SK"/>
        </w:rPr>
        <w:t xml:space="preserve">vertikálna os už musí </w:t>
      </w:r>
      <w:r w:rsidR="00C403DA">
        <w:rPr>
          <w:lang w:val="sk-SK"/>
        </w:rPr>
        <w:t>ísť konštantn</w:t>
      </w:r>
      <w:r w:rsidR="00290476">
        <w:rPr>
          <w:lang w:val="sk-SK"/>
        </w:rPr>
        <w:t>ou rýchlosťou súbežne</w:t>
      </w:r>
      <w:r w:rsidR="00C403DA">
        <w:rPr>
          <w:lang w:val="sk-SK"/>
        </w:rPr>
        <w:t xml:space="preserve"> s </w:t>
      </w:r>
      <w:r w:rsidRPr="00EB60DC">
        <w:rPr>
          <w:lang w:val="sk-SK"/>
        </w:rPr>
        <w:t xml:space="preserve">materiálom a vrátiť sa do počiatočnej pozície. Synchronizačné kritérium definované v programe je samozrejme dosiahnutie určitej polohy </w:t>
      </w:r>
      <w:proofErr w:type="spellStart"/>
      <w:r w:rsidRPr="00EB60DC">
        <w:rPr>
          <w:lang w:val="sk-SK"/>
        </w:rPr>
        <w:t>master</w:t>
      </w:r>
      <w:proofErr w:type="spellEnd"/>
      <w:r w:rsidRPr="00EB60DC">
        <w:rPr>
          <w:lang w:val="sk-SK"/>
        </w:rPr>
        <w:t xml:space="preserve"> osou, zjednodušene – </w:t>
      </w:r>
      <w:proofErr w:type="spellStart"/>
      <w:r w:rsidRPr="00EB60DC">
        <w:rPr>
          <w:lang w:val="sk-SK"/>
        </w:rPr>
        <w:t>master</w:t>
      </w:r>
      <w:proofErr w:type="spellEnd"/>
      <w:r w:rsidRPr="00EB60DC">
        <w:rPr>
          <w:lang w:val="sk-SK"/>
        </w:rPr>
        <w:t xml:space="preserve"> pozícia. Vertikálna os a </w:t>
      </w:r>
      <w:proofErr w:type="spellStart"/>
      <w:r w:rsidRPr="00EB60DC">
        <w:rPr>
          <w:lang w:val="sk-SK"/>
        </w:rPr>
        <w:t>master</w:t>
      </w:r>
      <w:proofErr w:type="spellEnd"/>
      <w:r w:rsidRPr="00EB60DC">
        <w:rPr>
          <w:lang w:val="sk-SK"/>
        </w:rPr>
        <w:t xml:space="preserve"> os musia byť synchrónne už pred tým, ako sa čeľuste zovrú, aby vplyvom kompenzačných pohybov v okamihu synchronizácie nedošlo ku krčeniu resp. ťahaniu fólie. Pohyb konštantnou rýchlosťou je navrhnutý tak, aby poloha koncového bodu bola totožná s polohou </w:t>
      </w:r>
      <w:proofErr w:type="spellStart"/>
      <w:r w:rsidRPr="00EB60DC">
        <w:rPr>
          <w:lang w:val="sk-SK"/>
        </w:rPr>
        <w:t>master</w:t>
      </w:r>
      <w:proofErr w:type="spellEnd"/>
      <w:r w:rsidRPr="00EB60DC">
        <w:rPr>
          <w:lang w:val="sk-SK"/>
        </w:rPr>
        <w:t xml:space="preserve"> osi a pomocou </w:t>
      </w:r>
      <w:r w:rsidRPr="00E12709">
        <w:rPr>
          <w:i/>
          <w:lang w:val="sk-SK"/>
        </w:rPr>
        <w:t>x = f(α)</w:t>
      </w:r>
      <w:r w:rsidRPr="00EB60DC">
        <w:rPr>
          <w:lang w:val="sk-SK"/>
        </w:rPr>
        <w:t xml:space="preserve"> je veľmi jednoducho prevedená na uhol natočenia motora. </w:t>
      </w:r>
      <w:r w:rsidR="00E12709">
        <w:rPr>
          <w:lang w:val="sk-SK"/>
        </w:rPr>
        <w:t>Z</w:t>
      </w:r>
      <w:r w:rsidRPr="00EB60DC">
        <w:rPr>
          <w:lang w:val="sk-SK"/>
        </w:rPr>
        <w:t>ákladný návrh, ale aj ďalšie vylepšenia vačky je</w:t>
      </w:r>
      <w:r w:rsidR="00E12709">
        <w:rPr>
          <w:lang w:val="sk-SK"/>
        </w:rPr>
        <w:t xml:space="preserve"> vhodné</w:t>
      </w:r>
      <w:r w:rsidRPr="00EB60DC">
        <w:rPr>
          <w:lang w:val="sk-SK"/>
        </w:rPr>
        <w:t xml:space="preserve"> realizovať napr. v programe MS Excel alebo </w:t>
      </w:r>
      <w:proofErr w:type="spellStart"/>
      <w:r w:rsidRPr="00EB60DC">
        <w:rPr>
          <w:lang w:val="sk-SK"/>
        </w:rPr>
        <w:t>Matlab</w:t>
      </w:r>
      <w:proofErr w:type="spellEnd"/>
      <w:r w:rsidRPr="00EB60DC">
        <w:rPr>
          <w:lang w:val="sk-SK"/>
        </w:rPr>
        <w:t>, kde je mo</w:t>
      </w:r>
      <w:r w:rsidR="00C403DA">
        <w:rPr>
          <w:lang w:val="sk-SK"/>
        </w:rPr>
        <w:t>žná priebežná vizualizácia. Pri </w:t>
      </w:r>
      <w:r w:rsidRPr="00EB60DC">
        <w:rPr>
          <w:lang w:val="sk-SK"/>
        </w:rPr>
        <w:t xml:space="preserve">importovaní návrhu do </w:t>
      </w:r>
      <w:proofErr w:type="spellStart"/>
      <w:r w:rsidRPr="00EB60DC">
        <w:rPr>
          <w:lang w:val="sk-SK"/>
        </w:rPr>
        <w:t>Scout</w:t>
      </w:r>
      <w:proofErr w:type="spellEnd"/>
      <w:r w:rsidRPr="00EB60DC">
        <w:rPr>
          <w:lang w:val="sk-SK"/>
        </w:rPr>
        <w:t xml:space="preserve"> TIA sa </w:t>
      </w:r>
      <w:r w:rsidR="004B1C38">
        <w:rPr>
          <w:lang w:val="sk-SK"/>
        </w:rPr>
        <w:t>musí brať do úvahy na</w:t>
      </w:r>
      <w:r w:rsidRPr="00EB60DC">
        <w:rPr>
          <w:lang w:val="sk-SK"/>
        </w:rPr>
        <w:t xml:space="preserve"> fakt, že importovaná vačka nie je spojitá, ide len o systém bodov. Je teda nutné správne zvoliť spôsob interpolácie: lineárna, kubické </w:t>
      </w:r>
      <w:proofErr w:type="spellStart"/>
      <w:r w:rsidRPr="00EB60DC">
        <w:rPr>
          <w:lang w:val="sk-SK"/>
        </w:rPr>
        <w:t>spliny</w:t>
      </w:r>
      <w:proofErr w:type="spellEnd"/>
      <w:r w:rsidRPr="00EB60DC">
        <w:rPr>
          <w:lang w:val="sk-SK"/>
        </w:rPr>
        <w:t xml:space="preserve"> alebo </w:t>
      </w:r>
      <w:proofErr w:type="spellStart"/>
      <w:r w:rsidRPr="00EB60DC">
        <w:rPr>
          <w:lang w:val="sk-SK"/>
        </w:rPr>
        <w:t>Bezierove</w:t>
      </w:r>
      <w:proofErr w:type="spellEnd"/>
      <w:r w:rsidRPr="00EB60DC">
        <w:rPr>
          <w:lang w:val="sk-SK"/>
        </w:rPr>
        <w:t xml:space="preserve"> </w:t>
      </w:r>
      <w:proofErr w:type="spellStart"/>
      <w:r w:rsidRPr="00EB60DC">
        <w:rPr>
          <w:lang w:val="sk-SK"/>
        </w:rPr>
        <w:lastRenderedPageBreak/>
        <w:t>spliny</w:t>
      </w:r>
      <w:proofErr w:type="spellEnd"/>
      <w:r w:rsidRPr="00EB60DC">
        <w:rPr>
          <w:lang w:val="sk-SK"/>
        </w:rPr>
        <w:t xml:space="preserve">. Pri použití lineárnej interpolácie sa bude rýchlosť meniť skokovo, pri použití </w:t>
      </w:r>
      <w:proofErr w:type="spellStart"/>
      <w:r w:rsidRPr="00EB60DC">
        <w:rPr>
          <w:lang w:val="sk-SK"/>
        </w:rPr>
        <w:t>splinovej</w:t>
      </w:r>
      <w:proofErr w:type="spellEnd"/>
      <w:r w:rsidRPr="00EB60DC">
        <w:rPr>
          <w:lang w:val="sk-SK"/>
        </w:rPr>
        <w:t xml:space="preserve"> interpolácie dôjde k „vyhladeniu“ priebehov polohy. </w:t>
      </w:r>
      <w:r w:rsidR="001F6DCD">
        <w:rPr>
          <w:lang w:val="sk-SK"/>
        </w:rPr>
        <w:t>Z</w:t>
      </w:r>
      <w:r w:rsidRPr="00EB60DC">
        <w:rPr>
          <w:lang w:val="sk-SK"/>
        </w:rPr>
        <w:t>vol</w:t>
      </w:r>
      <w:r w:rsidR="001F6DCD">
        <w:rPr>
          <w:lang w:val="sk-SK"/>
        </w:rPr>
        <w:t>ená bola</w:t>
      </w:r>
      <w:r w:rsidRPr="00EB60DC">
        <w:rPr>
          <w:lang w:val="sk-SK"/>
        </w:rPr>
        <w:t xml:space="preserve"> </w:t>
      </w:r>
      <w:r w:rsidR="001F6DCD">
        <w:rPr>
          <w:lang w:val="sk-SK"/>
        </w:rPr>
        <w:t xml:space="preserve">interpolácia </w:t>
      </w:r>
      <w:proofErr w:type="spellStart"/>
      <w:r w:rsidRPr="00EB60DC">
        <w:rPr>
          <w:lang w:val="sk-SK"/>
        </w:rPr>
        <w:t>Bezierov</w:t>
      </w:r>
      <w:r w:rsidR="001F6DCD">
        <w:rPr>
          <w:lang w:val="sk-SK"/>
        </w:rPr>
        <w:t>ými</w:t>
      </w:r>
      <w:proofErr w:type="spellEnd"/>
      <w:r w:rsidR="001F6DCD">
        <w:rPr>
          <w:lang w:val="sk-SK"/>
        </w:rPr>
        <w:t xml:space="preserve"> </w:t>
      </w:r>
      <w:proofErr w:type="spellStart"/>
      <w:r w:rsidRPr="00EB60DC">
        <w:rPr>
          <w:lang w:val="sk-SK"/>
        </w:rPr>
        <w:t>splin</w:t>
      </w:r>
      <w:r w:rsidR="001F6DCD">
        <w:rPr>
          <w:lang w:val="sk-SK"/>
        </w:rPr>
        <w:t>ami</w:t>
      </w:r>
      <w:proofErr w:type="spellEnd"/>
      <w:r w:rsidRPr="00EB60DC">
        <w:rPr>
          <w:lang w:val="sk-SK"/>
        </w:rPr>
        <w:t xml:space="preserve"> (</w:t>
      </w:r>
      <w:r w:rsidRPr="00EB60DC">
        <w:rPr>
          <w:lang w:val="sk-SK"/>
        </w:rPr>
        <w:fldChar w:fldCharType="begin"/>
      </w:r>
      <w:r w:rsidRPr="00EB60DC">
        <w:rPr>
          <w:lang w:val="sk-SK"/>
        </w:rPr>
        <w:instrText xml:space="preserve"> REF _Ref478470815 \h </w:instrText>
      </w:r>
      <w:r w:rsidRPr="00EB60DC">
        <w:rPr>
          <w:lang w:val="sk-SK"/>
        </w:rPr>
      </w:r>
      <w:r w:rsidRPr="00EB60DC">
        <w:rPr>
          <w:lang w:val="sk-SK"/>
        </w:rPr>
        <w:fldChar w:fldCharType="separate"/>
      </w:r>
      <w:r w:rsidR="00B41440" w:rsidRPr="00EB60DC">
        <w:rPr>
          <w:lang w:val="sk-SK"/>
        </w:rPr>
        <w:t xml:space="preserve">Obrázok </w:t>
      </w:r>
      <w:r w:rsidR="00B41440">
        <w:rPr>
          <w:noProof/>
          <w:lang w:val="sk-SK"/>
        </w:rPr>
        <w:t>28</w:t>
      </w:r>
      <w:r w:rsidRPr="00EB60DC">
        <w:rPr>
          <w:lang w:val="sk-SK"/>
        </w:rPr>
        <w:fldChar w:fldCharType="end"/>
      </w:r>
      <w:r w:rsidRPr="00EB60DC">
        <w:rPr>
          <w:lang w:val="sk-SK"/>
        </w:rPr>
        <w:t xml:space="preserve"> – červená farba). Fáza návratu </w:t>
      </w:r>
      <w:proofErr w:type="spellStart"/>
      <w:r w:rsidR="00DE4C45">
        <w:rPr>
          <w:lang w:val="sk-SK"/>
        </w:rPr>
        <w:t>slave</w:t>
      </w:r>
      <w:proofErr w:type="spellEnd"/>
      <w:r w:rsidR="00DE4C45">
        <w:rPr>
          <w:lang w:val="sk-SK"/>
        </w:rPr>
        <w:t xml:space="preserve"> osi do počiatočnej polohy</w:t>
      </w:r>
      <w:r w:rsidRPr="00EB60DC">
        <w:rPr>
          <w:lang w:val="sk-SK"/>
        </w:rPr>
        <w:t xml:space="preserve"> už môže byť realizovaná s vyššou dynamikou, cieľom je len návrat osi do nulovej pozície.</w:t>
      </w:r>
    </w:p>
    <w:p w:rsidR="002D4321" w:rsidRPr="00EB60DC" w:rsidRDefault="004C4726" w:rsidP="002D4321">
      <w:pPr>
        <w:keepNext/>
        <w:jc w:val="center"/>
        <w:rPr>
          <w:lang w:val="sk-SK"/>
        </w:rPr>
      </w:pPr>
      <w:r>
        <w:rPr>
          <w:noProof/>
          <w:lang w:val="sk-SK" w:eastAsia="sk-SK"/>
        </w:rPr>
        <w:drawing>
          <wp:inline distT="0" distB="0" distL="0" distR="0">
            <wp:extent cx="5486343" cy="3133725"/>
            <wp:effectExtent l="0" t="0" r="635" b="0"/>
            <wp:docPr id="39" name="Obrázo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vertical.emf"/>
                    <pic:cNvPicPr/>
                  </pic:nvPicPr>
                  <pic:blipFill rotWithShape="1">
                    <a:blip r:embed="rId40">
                      <a:extLst>
                        <a:ext uri="{28A0092B-C50C-407E-A947-70E740481C1C}">
                          <a14:useLocalDpi xmlns:a14="http://schemas.microsoft.com/office/drawing/2010/main" val="0"/>
                        </a:ext>
                      </a:extLst>
                    </a:blip>
                    <a:srcRect l="8115" r="8621"/>
                    <a:stretch/>
                  </pic:blipFill>
                  <pic:spPr bwMode="auto">
                    <a:xfrm>
                      <a:off x="0" y="0"/>
                      <a:ext cx="5494247" cy="3138240"/>
                    </a:xfrm>
                    <a:prstGeom prst="rect">
                      <a:avLst/>
                    </a:prstGeom>
                    <a:ln>
                      <a:noFill/>
                    </a:ln>
                    <a:extLst>
                      <a:ext uri="{53640926-AAD7-44D8-BBD7-CCE9431645EC}">
                        <a14:shadowObscured xmlns:a14="http://schemas.microsoft.com/office/drawing/2010/main"/>
                      </a:ext>
                    </a:extLst>
                  </pic:spPr>
                </pic:pic>
              </a:graphicData>
            </a:graphic>
          </wp:inline>
        </w:drawing>
      </w:r>
    </w:p>
    <w:p w:rsidR="002D4321" w:rsidRDefault="002D4321" w:rsidP="002D4321">
      <w:pPr>
        <w:pStyle w:val="Popis"/>
        <w:rPr>
          <w:lang w:val="sk-SK"/>
        </w:rPr>
      </w:pPr>
      <w:bookmarkStart w:id="147" w:name="_Ref478470815"/>
      <w:bookmarkStart w:id="148" w:name="_Toc480990880"/>
      <w:r w:rsidRPr="00EB60DC">
        <w:rPr>
          <w:lang w:val="sk-SK"/>
        </w:rPr>
        <w:t xml:space="preserve">Obrázok </w:t>
      </w:r>
      <w:r w:rsidRPr="00EB60DC">
        <w:rPr>
          <w:lang w:val="sk-SK"/>
        </w:rPr>
        <w:fldChar w:fldCharType="begin"/>
      </w:r>
      <w:r w:rsidRPr="00EB60DC">
        <w:rPr>
          <w:lang w:val="sk-SK"/>
        </w:rPr>
        <w:instrText xml:space="preserve"> SEQ Obrázok \* ARABIC </w:instrText>
      </w:r>
      <w:r w:rsidRPr="00EB60DC">
        <w:rPr>
          <w:lang w:val="sk-SK"/>
        </w:rPr>
        <w:fldChar w:fldCharType="separate"/>
      </w:r>
      <w:r w:rsidR="00B41440">
        <w:rPr>
          <w:noProof/>
          <w:lang w:val="sk-SK"/>
        </w:rPr>
        <w:t>28</w:t>
      </w:r>
      <w:r w:rsidRPr="00EB60DC">
        <w:rPr>
          <w:lang w:val="sk-SK"/>
        </w:rPr>
        <w:fldChar w:fldCharType="end"/>
      </w:r>
      <w:bookmarkEnd w:id="147"/>
      <w:r w:rsidRPr="00EB60DC">
        <w:rPr>
          <w:lang w:val="sk-SK"/>
        </w:rPr>
        <w:t>: Vačka pre vertikálnu os</w:t>
      </w:r>
      <w:bookmarkEnd w:id="148"/>
    </w:p>
    <w:p w:rsidR="009441DA" w:rsidRPr="00EB60DC" w:rsidRDefault="005C71A3" w:rsidP="00ED6569">
      <w:pPr>
        <w:pStyle w:val="Nadpis2"/>
        <w:rPr>
          <w:lang w:val="sk-SK"/>
        </w:rPr>
      </w:pPr>
      <w:bookmarkStart w:id="149" w:name="_Toc480990844"/>
      <w:r>
        <w:rPr>
          <w:lang w:val="sk-SK"/>
        </w:rPr>
        <w:t>Synchrónna</w:t>
      </w:r>
      <w:r w:rsidR="009441DA" w:rsidRPr="00EB60DC">
        <w:rPr>
          <w:lang w:val="sk-SK"/>
        </w:rPr>
        <w:t xml:space="preserve"> operáci</w:t>
      </w:r>
      <w:r>
        <w:rPr>
          <w:lang w:val="sk-SK"/>
        </w:rPr>
        <w:t>a</w:t>
      </w:r>
      <w:r w:rsidR="009441DA" w:rsidRPr="00EB60DC">
        <w:rPr>
          <w:lang w:val="sk-SK"/>
        </w:rPr>
        <w:t xml:space="preserve"> v MCC</w:t>
      </w:r>
      <w:bookmarkEnd w:id="149"/>
    </w:p>
    <w:p w:rsidR="009441DA" w:rsidRPr="00EB60DC" w:rsidRDefault="00BF7E89" w:rsidP="009441DA">
      <w:pPr>
        <w:pStyle w:val="Odstavecprvn"/>
        <w:rPr>
          <w:lang w:val="sk-SK"/>
        </w:rPr>
      </w:pPr>
      <w:r w:rsidRPr="00EB60DC">
        <w:rPr>
          <w:lang w:val="sk-SK"/>
        </w:rPr>
        <w:t xml:space="preserve">Samotný program pre synchronizáciu osí </w:t>
      </w:r>
      <w:r w:rsidR="002034B0">
        <w:rPr>
          <w:lang w:val="sk-SK"/>
        </w:rPr>
        <w:t>realizuje</w:t>
      </w:r>
      <w:r w:rsidRPr="00EB60DC">
        <w:rPr>
          <w:lang w:val="sk-SK"/>
        </w:rPr>
        <w:t> MotionTask1. To znamená, že sa predpokladá spúšťanie z inej úrovne užívateľského programu (tou</w:t>
      </w:r>
      <w:r w:rsidR="00304C3F">
        <w:rPr>
          <w:lang w:val="sk-SK"/>
        </w:rPr>
        <w:t xml:space="preserve">to bude práve diagram prechodov a </w:t>
      </w:r>
      <w:r w:rsidRPr="00EB60DC">
        <w:rPr>
          <w:lang w:val="sk-SK"/>
        </w:rPr>
        <w:t>stavov pop</w:t>
      </w:r>
      <w:r w:rsidR="00E63D29">
        <w:rPr>
          <w:lang w:val="sk-SK"/>
        </w:rPr>
        <w:t>í</w:t>
      </w:r>
      <w:r w:rsidRPr="00EB60DC">
        <w:rPr>
          <w:lang w:val="sk-SK"/>
        </w:rPr>
        <w:t xml:space="preserve">saný v kapitole </w:t>
      </w:r>
      <w:r w:rsidRPr="00EB60DC">
        <w:rPr>
          <w:lang w:val="sk-SK"/>
        </w:rPr>
        <w:fldChar w:fldCharType="begin"/>
      </w:r>
      <w:r w:rsidRPr="00EB60DC">
        <w:rPr>
          <w:lang w:val="sk-SK"/>
        </w:rPr>
        <w:instrText xml:space="preserve"> REF _Ref478218362 \r \h </w:instrText>
      </w:r>
      <w:r w:rsidRPr="00EB60DC">
        <w:rPr>
          <w:lang w:val="sk-SK"/>
        </w:rPr>
      </w:r>
      <w:r w:rsidRPr="00EB60DC">
        <w:rPr>
          <w:lang w:val="sk-SK"/>
        </w:rPr>
        <w:fldChar w:fldCharType="separate"/>
      </w:r>
      <w:r w:rsidR="00B41440">
        <w:rPr>
          <w:lang w:val="sk-SK"/>
        </w:rPr>
        <w:t>6.6.2</w:t>
      </w:r>
      <w:r w:rsidRPr="00EB60DC">
        <w:rPr>
          <w:lang w:val="sk-SK"/>
        </w:rPr>
        <w:fldChar w:fldCharType="end"/>
      </w:r>
      <w:r w:rsidRPr="00EB60DC">
        <w:rPr>
          <w:lang w:val="sk-SK"/>
        </w:rPr>
        <w:t>).</w:t>
      </w:r>
      <w:r w:rsidR="0078462A" w:rsidRPr="00EB60DC">
        <w:rPr>
          <w:lang w:val="sk-SK"/>
        </w:rPr>
        <w:t xml:space="preserve"> Tento program je realizovaný v jazyku </w:t>
      </w:r>
      <w:proofErr w:type="spellStart"/>
      <w:r w:rsidR="0078462A" w:rsidRPr="00EB60DC">
        <w:rPr>
          <w:lang w:val="sk-SK"/>
        </w:rPr>
        <w:t>Motion</w:t>
      </w:r>
      <w:proofErr w:type="spellEnd"/>
      <w:r w:rsidR="0078462A" w:rsidRPr="00EB60DC">
        <w:rPr>
          <w:lang w:val="sk-SK"/>
        </w:rPr>
        <w:t xml:space="preserve"> </w:t>
      </w:r>
      <w:proofErr w:type="spellStart"/>
      <w:r w:rsidR="0078462A" w:rsidRPr="00EB60DC">
        <w:rPr>
          <w:lang w:val="sk-SK"/>
        </w:rPr>
        <w:t>Control</w:t>
      </w:r>
      <w:proofErr w:type="spellEnd"/>
      <w:r w:rsidR="0078462A" w:rsidRPr="00EB60DC">
        <w:rPr>
          <w:lang w:val="sk-SK"/>
        </w:rPr>
        <w:t xml:space="preserve"> </w:t>
      </w:r>
      <w:proofErr w:type="spellStart"/>
      <w:r w:rsidR="0078462A" w:rsidRPr="00EB60DC">
        <w:rPr>
          <w:lang w:val="sk-SK"/>
        </w:rPr>
        <w:t>Chart</w:t>
      </w:r>
      <w:proofErr w:type="spellEnd"/>
      <w:r w:rsidR="0078462A" w:rsidRPr="00EB60DC">
        <w:rPr>
          <w:lang w:val="sk-SK"/>
        </w:rPr>
        <w:t xml:space="preserve"> (MCC).</w:t>
      </w:r>
      <w:r w:rsidR="009A3823" w:rsidRPr="00EB60DC">
        <w:rPr>
          <w:lang w:val="sk-SK"/>
        </w:rPr>
        <w:t xml:space="preserve"> </w:t>
      </w:r>
      <w:r w:rsidR="007B5084" w:rsidRPr="00EB60DC">
        <w:rPr>
          <w:lang w:val="sk-SK"/>
        </w:rPr>
        <w:t>Konfiguráciu</w:t>
      </w:r>
      <w:r w:rsidR="009A3823" w:rsidRPr="00EB60DC">
        <w:rPr>
          <w:lang w:val="sk-SK"/>
        </w:rPr>
        <w:t xml:space="preserve"> </w:t>
      </w:r>
      <w:r w:rsidR="007B5084" w:rsidRPr="00EB60DC">
        <w:rPr>
          <w:lang w:val="sk-SK"/>
        </w:rPr>
        <w:t>synchronizácie</w:t>
      </w:r>
      <w:r w:rsidR="009A3823" w:rsidRPr="00EB60DC">
        <w:rPr>
          <w:lang w:val="sk-SK"/>
        </w:rPr>
        <w:t xml:space="preserve"> </w:t>
      </w:r>
      <w:r w:rsidR="007B5084" w:rsidRPr="00EB60DC">
        <w:rPr>
          <w:lang w:val="sk-SK"/>
        </w:rPr>
        <w:t xml:space="preserve">vykoná </w:t>
      </w:r>
      <w:r w:rsidR="001D0A2B" w:rsidRPr="00EB60DC">
        <w:rPr>
          <w:lang w:val="sk-SK"/>
        </w:rPr>
        <w:t xml:space="preserve">blok </w:t>
      </w:r>
      <w:proofErr w:type="spellStart"/>
      <w:r w:rsidR="007B5084" w:rsidRPr="00EB60DC">
        <w:rPr>
          <w:lang w:val="sk-SK"/>
        </w:rPr>
        <w:t>Cam</w:t>
      </w:r>
      <w:proofErr w:type="spellEnd"/>
      <w:r w:rsidR="007B5084" w:rsidRPr="00EB60DC">
        <w:rPr>
          <w:lang w:val="sk-SK"/>
        </w:rPr>
        <w:t xml:space="preserve"> on.</w:t>
      </w:r>
      <w:r w:rsidR="001D0A2B" w:rsidRPr="00EB60DC">
        <w:rPr>
          <w:lang w:val="sk-SK"/>
        </w:rPr>
        <w:t xml:space="preserve"> </w:t>
      </w:r>
      <w:r w:rsidR="005514E1" w:rsidRPr="00EB60DC">
        <w:rPr>
          <w:lang w:val="sk-SK"/>
        </w:rPr>
        <w:t>Na tomto mieste je potrebné definovať pre obe osi príslušné synch</w:t>
      </w:r>
      <w:r w:rsidR="0065607C" w:rsidRPr="00EB60DC">
        <w:rPr>
          <w:lang w:val="sk-SK"/>
        </w:rPr>
        <w:t>r</w:t>
      </w:r>
      <w:r w:rsidR="005514E1" w:rsidRPr="00EB60DC">
        <w:rPr>
          <w:lang w:val="sk-SK"/>
        </w:rPr>
        <w:t>ónne objekty, ďalej hlavne kritérium synchronizácie, synchronizačnú dĺžku a realizáciu vačky ako cyklickú</w:t>
      </w:r>
      <w:r w:rsidR="0065607C" w:rsidRPr="00EB60DC">
        <w:rPr>
          <w:lang w:val="sk-SK"/>
        </w:rPr>
        <w:t>/necyklickú</w:t>
      </w:r>
      <w:r w:rsidR="005514E1" w:rsidRPr="00EB60DC">
        <w:rPr>
          <w:lang w:val="sk-SK"/>
        </w:rPr>
        <w:t xml:space="preserve">, </w:t>
      </w:r>
      <w:r w:rsidR="0065607C" w:rsidRPr="00EB60DC">
        <w:rPr>
          <w:lang w:val="sk-SK"/>
        </w:rPr>
        <w:t>absolútnu/relatívnu</w:t>
      </w:r>
      <w:r w:rsidR="002A415E" w:rsidRPr="00EB60DC">
        <w:rPr>
          <w:lang w:val="sk-SK"/>
        </w:rPr>
        <w:t xml:space="preserve"> a ďalšie parametre.</w:t>
      </w:r>
    </w:p>
    <w:p w:rsidR="002034B0" w:rsidRDefault="00D5054A" w:rsidP="003B1052">
      <w:pPr>
        <w:rPr>
          <w:lang w:val="sk-SK"/>
        </w:rPr>
      </w:pPr>
      <w:r w:rsidRPr="00EB60DC">
        <w:rPr>
          <w:lang w:val="sk-SK"/>
        </w:rPr>
        <w:fldChar w:fldCharType="begin"/>
      </w:r>
      <w:r w:rsidRPr="00EB60DC">
        <w:rPr>
          <w:lang w:val="sk-SK"/>
        </w:rPr>
        <w:instrText xml:space="preserve"> REF _Ref478487437 \h </w:instrText>
      </w:r>
      <w:r w:rsidRPr="00EB60DC">
        <w:rPr>
          <w:lang w:val="sk-SK"/>
        </w:rPr>
      </w:r>
      <w:r w:rsidRPr="00EB60DC">
        <w:rPr>
          <w:lang w:val="sk-SK"/>
        </w:rPr>
        <w:fldChar w:fldCharType="separate"/>
      </w:r>
      <w:r w:rsidR="00B41440" w:rsidRPr="00EB60DC">
        <w:rPr>
          <w:lang w:val="sk-SK"/>
        </w:rPr>
        <w:t xml:space="preserve">Tabuľka </w:t>
      </w:r>
      <w:r w:rsidR="00B41440">
        <w:rPr>
          <w:noProof/>
          <w:lang w:val="sk-SK"/>
        </w:rPr>
        <w:t>5</w:t>
      </w:r>
      <w:r w:rsidRPr="00EB60DC">
        <w:rPr>
          <w:lang w:val="sk-SK"/>
        </w:rPr>
        <w:fldChar w:fldCharType="end"/>
      </w:r>
      <w:r w:rsidRPr="00EB60DC">
        <w:rPr>
          <w:lang w:val="sk-SK"/>
        </w:rPr>
        <w:t xml:space="preserve"> zhrňuje najdôležitejšie parametre synchronizácie pre obe osi.</w:t>
      </w:r>
    </w:p>
    <w:p w:rsidR="00806363" w:rsidRPr="00EB60DC" w:rsidRDefault="00806363" w:rsidP="003B1052">
      <w:pPr>
        <w:rPr>
          <w:lang w:val="sk-SK"/>
        </w:rPr>
      </w:pPr>
    </w:p>
    <w:p w:rsidR="0065607C" w:rsidRPr="00EB60DC" w:rsidRDefault="0065607C" w:rsidP="0065607C">
      <w:pPr>
        <w:pStyle w:val="Popis"/>
        <w:keepNext/>
        <w:rPr>
          <w:lang w:val="sk-SK"/>
        </w:rPr>
      </w:pPr>
      <w:bookmarkStart w:id="150" w:name="_Ref478487437"/>
      <w:bookmarkStart w:id="151" w:name="_Ref478487420"/>
      <w:bookmarkStart w:id="152" w:name="_Toc480990895"/>
      <w:r w:rsidRPr="00EB60DC">
        <w:rPr>
          <w:lang w:val="sk-SK"/>
        </w:rPr>
        <w:t xml:space="preserve">Tabuľka </w:t>
      </w:r>
      <w:r w:rsidRPr="00EB60DC">
        <w:rPr>
          <w:lang w:val="sk-SK"/>
        </w:rPr>
        <w:fldChar w:fldCharType="begin"/>
      </w:r>
      <w:r w:rsidRPr="00EB60DC">
        <w:rPr>
          <w:lang w:val="sk-SK"/>
        </w:rPr>
        <w:instrText xml:space="preserve"> SEQ Tabuľka \* ARABIC </w:instrText>
      </w:r>
      <w:r w:rsidRPr="00EB60DC">
        <w:rPr>
          <w:lang w:val="sk-SK"/>
        </w:rPr>
        <w:fldChar w:fldCharType="separate"/>
      </w:r>
      <w:r w:rsidR="00B41440">
        <w:rPr>
          <w:noProof/>
          <w:lang w:val="sk-SK"/>
        </w:rPr>
        <w:t>5</w:t>
      </w:r>
      <w:r w:rsidRPr="00EB60DC">
        <w:rPr>
          <w:lang w:val="sk-SK"/>
        </w:rPr>
        <w:fldChar w:fldCharType="end"/>
      </w:r>
      <w:bookmarkEnd w:id="150"/>
      <w:r w:rsidRPr="00EB60DC">
        <w:rPr>
          <w:lang w:val="sk-SK"/>
        </w:rPr>
        <w:t>: Zhrnutie nastavenia synchrónnych operácií</w:t>
      </w:r>
      <w:bookmarkEnd w:id="151"/>
      <w:bookmarkEnd w:id="152"/>
    </w:p>
    <w:tbl>
      <w:tblPr>
        <w:tblStyle w:val="Mriekatabuky"/>
        <w:tblW w:w="0" w:type="auto"/>
        <w:tblLook w:val="04A0" w:firstRow="1" w:lastRow="0" w:firstColumn="1" w:lastColumn="0" w:noHBand="0" w:noVBand="1"/>
      </w:tblPr>
      <w:tblGrid>
        <w:gridCol w:w="2826"/>
        <w:gridCol w:w="2824"/>
        <w:gridCol w:w="2823"/>
      </w:tblGrid>
      <w:tr w:rsidR="0065607C" w:rsidRPr="00383818" w:rsidTr="0065607C">
        <w:tc>
          <w:tcPr>
            <w:tcW w:w="2826" w:type="dxa"/>
            <w:tcBorders>
              <w:top w:val="single" w:sz="12" w:space="0" w:color="auto"/>
              <w:left w:val="single" w:sz="12" w:space="0" w:color="auto"/>
              <w:bottom w:val="single" w:sz="12" w:space="0" w:color="auto"/>
              <w:right w:val="single" w:sz="12" w:space="0" w:color="auto"/>
            </w:tcBorders>
            <w:vAlign w:val="center"/>
          </w:tcPr>
          <w:p w:rsidR="0065607C" w:rsidRPr="00383818" w:rsidRDefault="0065607C" w:rsidP="003D5AC0">
            <w:pPr>
              <w:pStyle w:val="Odstavecdal"/>
              <w:rPr>
                <w:i w:val="0"/>
              </w:rPr>
            </w:pPr>
            <w:r w:rsidRPr="00383818">
              <w:rPr>
                <w:i w:val="0"/>
              </w:rPr>
              <w:t>Parameter</w:t>
            </w:r>
          </w:p>
        </w:tc>
        <w:tc>
          <w:tcPr>
            <w:tcW w:w="2824" w:type="dxa"/>
            <w:tcBorders>
              <w:top w:val="single" w:sz="12" w:space="0" w:color="auto"/>
              <w:left w:val="single" w:sz="12" w:space="0" w:color="auto"/>
              <w:bottom w:val="single" w:sz="12" w:space="0" w:color="auto"/>
              <w:right w:val="single" w:sz="8" w:space="0" w:color="auto"/>
            </w:tcBorders>
            <w:vAlign w:val="center"/>
          </w:tcPr>
          <w:p w:rsidR="0065607C" w:rsidRPr="00383818" w:rsidRDefault="0065607C" w:rsidP="003D5AC0">
            <w:pPr>
              <w:pStyle w:val="Odstavecdal"/>
              <w:rPr>
                <w:i w:val="0"/>
              </w:rPr>
            </w:pPr>
            <w:r w:rsidRPr="00383818">
              <w:rPr>
                <w:i w:val="0"/>
              </w:rPr>
              <w:t>Horizontálna os</w:t>
            </w:r>
          </w:p>
        </w:tc>
        <w:tc>
          <w:tcPr>
            <w:tcW w:w="2823" w:type="dxa"/>
            <w:tcBorders>
              <w:top w:val="single" w:sz="12" w:space="0" w:color="auto"/>
              <w:left w:val="single" w:sz="8" w:space="0" w:color="auto"/>
              <w:bottom w:val="single" w:sz="12" w:space="0" w:color="auto"/>
              <w:right w:val="single" w:sz="12" w:space="0" w:color="auto"/>
            </w:tcBorders>
            <w:vAlign w:val="center"/>
          </w:tcPr>
          <w:p w:rsidR="0065607C" w:rsidRPr="00383818" w:rsidRDefault="0065607C" w:rsidP="003D5AC0">
            <w:pPr>
              <w:pStyle w:val="Odstavecdal"/>
              <w:rPr>
                <w:i w:val="0"/>
              </w:rPr>
            </w:pPr>
            <w:r w:rsidRPr="00383818">
              <w:rPr>
                <w:i w:val="0"/>
              </w:rPr>
              <w:t>Vertikálna os</w:t>
            </w:r>
          </w:p>
        </w:tc>
      </w:tr>
      <w:tr w:rsidR="0065607C" w:rsidRPr="00383818" w:rsidTr="00D17845">
        <w:tc>
          <w:tcPr>
            <w:tcW w:w="2826" w:type="dxa"/>
            <w:tcBorders>
              <w:top w:val="single" w:sz="12" w:space="0" w:color="auto"/>
              <w:left w:val="single" w:sz="12" w:space="0" w:color="auto"/>
              <w:right w:val="single" w:sz="12" w:space="0" w:color="auto"/>
            </w:tcBorders>
            <w:vAlign w:val="center"/>
          </w:tcPr>
          <w:p w:rsidR="0065607C" w:rsidRPr="00383818" w:rsidRDefault="0065607C" w:rsidP="003D5AC0">
            <w:pPr>
              <w:pStyle w:val="Odstavecdal"/>
              <w:rPr>
                <w:i w:val="0"/>
              </w:rPr>
            </w:pPr>
            <w:r w:rsidRPr="00383818">
              <w:rPr>
                <w:i w:val="0"/>
              </w:rPr>
              <w:t>Začiatok synchronizácie</w:t>
            </w:r>
          </w:p>
        </w:tc>
        <w:tc>
          <w:tcPr>
            <w:tcW w:w="5647" w:type="dxa"/>
            <w:gridSpan w:val="2"/>
            <w:tcBorders>
              <w:top w:val="single" w:sz="12" w:space="0" w:color="auto"/>
              <w:left w:val="single" w:sz="12" w:space="0" w:color="auto"/>
              <w:right w:val="single" w:sz="12" w:space="0" w:color="auto"/>
            </w:tcBorders>
            <w:vAlign w:val="center"/>
          </w:tcPr>
          <w:p w:rsidR="0065607C" w:rsidRPr="00383818" w:rsidRDefault="0065607C" w:rsidP="003D5AC0">
            <w:pPr>
              <w:pStyle w:val="Odstavecdal"/>
              <w:rPr>
                <w:i w:val="0"/>
              </w:rPr>
            </w:pPr>
            <w:r w:rsidRPr="00383818">
              <w:rPr>
                <w:i w:val="0"/>
              </w:rPr>
              <w:t xml:space="preserve">Na pozíciu </w:t>
            </w:r>
            <w:proofErr w:type="spellStart"/>
            <w:r w:rsidRPr="00383818">
              <w:rPr>
                <w:i w:val="0"/>
              </w:rPr>
              <w:t>master</w:t>
            </w:r>
            <w:proofErr w:type="spellEnd"/>
            <w:r w:rsidRPr="00383818">
              <w:rPr>
                <w:i w:val="0"/>
              </w:rPr>
              <w:t xml:space="preserve"> osi</w:t>
            </w:r>
          </w:p>
        </w:tc>
      </w:tr>
      <w:tr w:rsidR="0065607C" w:rsidRPr="00383818" w:rsidTr="00D17845">
        <w:tc>
          <w:tcPr>
            <w:tcW w:w="2826" w:type="dxa"/>
            <w:tcBorders>
              <w:left w:val="single" w:sz="12" w:space="0" w:color="auto"/>
              <w:right w:val="single" w:sz="12" w:space="0" w:color="auto"/>
            </w:tcBorders>
            <w:vAlign w:val="center"/>
          </w:tcPr>
          <w:p w:rsidR="0065607C" w:rsidRPr="00383818" w:rsidRDefault="0065607C" w:rsidP="003D5AC0">
            <w:pPr>
              <w:pStyle w:val="Odstavecdal"/>
              <w:rPr>
                <w:i w:val="0"/>
              </w:rPr>
            </w:pPr>
            <w:r w:rsidRPr="00383818">
              <w:rPr>
                <w:i w:val="0"/>
              </w:rPr>
              <w:t>Referenčný bod</w:t>
            </w:r>
          </w:p>
        </w:tc>
        <w:tc>
          <w:tcPr>
            <w:tcW w:w="5647" w:type="dxa"/>
            <w:gridSpan w:val="2"/>
            <w:tcBorders>
              <w:left w:val="single" w:sz="12" w:space="0" w:color="auto"/>
              <w:right w:val="single" w:sz="12" w:space="0" w:color="auto"/>
            </w:tcBorders>
            <w:vAlign w:val="center"/>
          </w:tcPr>
          <w:p w:rsidR="0065607C" w:rsidRPr="00383818" w:rsidRDefault="0065607C" w:rsidP="003D5AC0">
            <w:pPr>
              <w:pStyle w:val="Odstavecdal"/>
              <w:rPr>
                <w:i w:val="0"/>
              </w:rPr>
            </w:pPr>
            <w:r w:rsidRPr="00383818">
              <w:rPr>
                <w:i w:val="0"/>
              </w:rPr>
              <w:t>Synchronizácia pred danou pozíciou</w:t>
            </w:r>
          </w:p>
        </w:tc>
      </w:tr>
      <w:tr w:rsidR="0065607C" w:rsidRPr="00383818" w:rsidTr="00D17845">
        <w:tc>
          <w:tcPr>
            <w:tcW w:w="2826" w:type="dxa"/>
            <w:tcBorders>
              <w:left w:val="single" w:sz="12" w:space="0" w:color="auto"/>
              <w:right w:val="single" w:sz="12" w:space="0" w:color="auto"/>
            </w:tcBorders>
            <w:vAlign w:val="center"/>
          </w:tcPr>
          <w:p w:rsidR="0065607C" w:rsidRPr="00383818" w:rsidRDefault="0065607C" w:rsidP="003D5AC0">
            <w:pPr>
              <w:pStyle w:val="Odstavecdal"/>
              <w:rPr>
                <w:i w:val="0"/>
              </w:rPr>
            </w:pPr>
            <w:r w:rsidRPr="00383818">
              <w:rPr>
                <w:i w:val="0"/>
              </w:rPr>
              <w:t>Synchronizačná dĺžka</w:t>
            </w:r>
          </w:p>
        </w:tc>
        <w:tc>
          <w:tcPr>
            <w:tcW w:w="5647" w:type="dxa"/>
            <w:gridSpan w:val="2"/>
            <w:tcBorders>
              <w:left w:val="single" w:sz="12" w:space="0" w:color="auto"/>
              <w:right w:val="single" w:sz="12" w:space="0" w:color="auto"/>
            </w:tcBorders>
            <w:vAlign w:val="center"/>
          </w:tcPr>
          <w:p w:rsidR="0065607C" w:rsidRPr="00383818" w:rsidRDefault="0065607C" w:rsidP="003D5AC0">
            <w:pPr>
              <w:pStyle w:val="Odstavecdal"/>
              <w:rPr>
                <w:i w:val="0"/>
              </w:rPr>
            </w:pPr>
            <w:r w:rsidRPr="00383818">
              <w:rPr>
                <w:i w:val="0"/>
              </w:rPr>
              <w:t>5,0 mm</w:t>
            </w:r>
          </w:p>
        </w:tc>
      </w:tr>
      <w:tr w:rsidR="0065607C" w:rsidRPr="00383818" w:rsidTr="00D17845">
        <w:tc>
          <w:tcPr>
            <w:tcW w:w="2826" w:type="dxa"/>
            <w:tcBorders>
              <w:left w:val="single" w:sz="12" w:space="0" w:color="auto"/>
              <w:right w:val="single" w:sz="12" w:space="0" w:color="auto"/>
            </w:tcBorders>
            <w:vAlign w:val="center"/>
          </w:tcPr>
          <w:p w:rsidR="0065607C" w:rsidRPr="00383818" w:rsidRDefault="0065607C" w:rsidP="003D5AC0">
            <w:pPr>
              <w:pStyle w:val="Odstavecdal"/>
              <w:rPr>
                <w:i w:val="0"/>
              </w:rPr>
            </w:pPr>
            <w:r w:rsidRPr="00383818">
              <w:rPr>
                <w:i w:val="0"/>
              </w:rPr>
              <w:t xml:space="preserve">Pozícia </w:t>
            </w:r>
            <w:proofErr w:type="spellStart"/>
            <w:r w:rsidRPr="00383818">
              <w:rPr>
                <w:i w:val="0"/>
              </w:rPr>
              <w:t>master</w:t>
            </w:r>
            <w:proofErr w:type="spellEnd"/>
            <w:r w:rsidRPr="00383818">
              <w:rPr>
                <w:i w:val="0"/>
              </w:rPr>
              <w:t xml:space="preserve"> osi</w:t>
            </w:r>
          </w:p>
        </w:tc>
        <w:tc>
          <w:tcPr>
            <w:tcW w:w="2824" w:type="dxa"/>
            <w:tcBorders>
              <w:left w:val="single" w:sz="12" w:space="0" w:color="auto"/>
            </w:tcBorders>
            <w:vAlign w:val="center"/>
          </w:tcPr>
          <w:p w:rsidR="0065607C" w:rsidRPr="00383818" w:rsidRDefault="0065607C" w:rsidP="003D5AC0">
            <w:pPr>
              <w:pStyle w:val="Odstavecdal"/>
              <w:rPr>
                <w:i w:val="0"/>
              </w:rPr>
            </w:pPr>
            <w:r w:rsidRPr="00383818">
              <w:rPr>
                <w:i w:val="0"/>
              </w:rPr>
              <w:t>5,0 mm</w:t>
            </w:r>
          </w:p>
        </w:tc>
        <w:tc>
          <w:tcPr>
            <w:tcW w:w="2823" w:type="dxa"/>
            <w:tcBorders>
              <w:right w:val="single" w:sz="12" w:space="0" w:color="auto"/>
            </w:tcBorders>
            <w:vAlign w:val="center"/>
          </w:tcPr>
          <w:p w:rsidR="0065607C" w:rsidRPr="00383818" w:rsidRDefault="0065607C" w:rsidP="003D5AC0">
            <w:pPr>
              <w:pStyle w:val="Odstavecdal"/>
              <w:rPr>
                <w:i w:val="0"/>
              </w:rPr>
            </w:pPr>
            <w:r w:rsidRPr="00383818">
              <w:rPr>
                <w:i w:val="0"/>
              </w:rPr>
              <w:t>10,0 mm</w:t>
            </w:r>
          </w:p>
        </w:tc>
      </w:tr>
      <w:tr w:rsidR="0065607C" w:rsidRPr="00383818" w:rsidTr="00D17845">
        <w:tc>
          <w:tcPr>
            <w:tcW w:w="2826" w:type="dxa"/>
            <w:tcBorders>
              <w:left w:val="single" w:sz="12" w:space="0" w:color="auto"/>
              <w:bottom w:val="single" w:sz="12" w:space="0" w:color="auto"/>
              <w:right w:val="single" w:sz="12" w:space="0" w:color="auto"/>
            </w:tcBorders>
            <w:vAlign w:val="center"/>
          </w:tcPr>
          <w:p w:rsidR="0065607C" w:rsidRPr="00383818" w:rsidRDefault="0065607C" w:rsidP="003D5AC0">
            <w:pPr>
              <w:pStyle w:val="Odstavecdal"/>
              <w:rPr>
                <w:i w:val="0"/>
              </w:rPr>
            </w:pPr>
            <w:r w:rsidRPr="00383818">
              <w:rPr>
                <w:i w:val="0"/>
              </w:rPr>
              <w:t>Realizácia vačky</w:t>
            </w:r>
          </w:p>
        </w:tc>
        <w:tc>
          <w:tcPr>
            <w:tcW w:w="5647" w:type="dxa"/>
            <w:gridSpan w:val="2"/>
            <w:tcBorders>
              <w:left w:val="single" w:sz="12" w:space="0" w:color="auto"/>
              <w:bottom w:val="single" w:sz="12" w:space="0" w:color="auto"/>
              <w:right w:val="single" w:sz="12" w:space="0" w:color="auto"/>
            </w:tcBorders>
            <w:vAlign w:val="center"/>
          </w:tcPr>
          <w:p w:rsidR="0065607C" w:rsidRPr="00383818" w:rsidRDefault="0065607C" w:rsidP="003D5AC0">
            <w:pPr>
              <w:pStyle w:val="Odstavecdal"/>
              <w:rPr>
                <w:i w:val="0"/>
              </w:rPr>
            </w:pPr>
            <w:r w:rsidRPr="00383818">
              <w:rPr>
                <w:i w:val="0"/>
              </w:rPr>
              <w:t>Necyklická, absolútna</w:t>
            </w:r>
          </w:p>
        </w:tc>
      </w:tr>
    </w:tbl>
    <w:p w:rsidR="00D17845" w:rsidRPr="00EB60DC" w:rsidRDefault="00D17845" w:rsidP="003B1052">
      <w:pPr>
        <w:rPr>
          <w:lang w:val="sk-SK"/>
        </w:rPr>
      </w:pPr>
      <w:r w:rsidRPr="00EB60DC">
        <w:rPr>
          <w:lang w:val="sk-SK"/>
        </w:rPr>
        <w:lastRenderedPageBreak/>
        <w:t>V oboch prípadoch synchron</w:t>
      </w:r>
      <w:r w:rsidR="003B1052" w:rsidRPr="00EB60DC">
        <w:rPr>
          <w:lang w:val="sk-SK"/>
        </w:rPr>
        <w:t>i</w:t>
      </w:r>
      <w:r w:rsidR="003C53F4">
        <w:rPr>
          <w:lang w:val="sk-SK"/>
        </w:rPr>
        <w:t xml:space="preserve">zácia </w:t>
      </w:r>
      <w:r w:rsidR="003C53F4" w:rsidRPr="00EB60DC">
        <w:rPr>
          <w:lang w:val="sk-SK"/>
        </w:rPr>
        <w:t>začína</w:t>
      </w:r>
      <w:r w:rsidRPr="00EB60DC">
        <w:rPr>
          <w:lang w:val="sk-SK"/>
        </w:rPr>
        <w:t xml:space="preserve"> pri dosiahnutí určitej polohy </w:t>
      </w:r>
      <w:proofErr w:type="spellStart"/>
      <w:r w:rsidRPr="00EB60DC">
        <w:rPr>
          <w:lang w:val="sk-SK"/>
        </w:rPr>
        <w:t>master</w:t>
      </w:r>
      <w:proofErr w:type="spellEnd"/>
      <w:r w:rsidRPr="00EB60DC">
        <w:rPr>
          <w:lang w:val="sk-SK"/>
        </w:rPr>
        <w:t xml:space="preserve"> osou. To umožňuje správne načasovanie zovretia čeľustí a začiatok pohybu vertikálnej osi rovnakou rýchlosťou ako je rýchlosť </w:t>
      </w:r>
      <w:proofErr w:type="spellStart"/>
      <w:r w:rsidRPr="00EB60DC">
        <w:rPr>
          <w:lang w:val="sk-SK"/>
        </w:rPr>
        <w:t>mas</w:t>
      </w:r>
      <w:r w:rsidR="00A32907">
        <w:rPr>
          <w:lang w:val="sk-SK"/>
        </w:rPr>
        <w:t>t</w:t>
      </w:r>
      <w:r w:rsidRPr="00EB60DC">
        <w:rPr>
          <w:lang w:val="sk-SK"/>
        </w:rPr>
        <w:t>er</w:t>
      </w:r>
      <w:proofErr w:type="spellEnd"/>
      <w:r w:rsidRPr="00EB60DC">
        <w:rPr>
          <w:lang w:val="sk-SK"/>
        </w:rPr>
        <w:t xml:space="preserve"> osi. </w:t>
      </w:r>
      <w:r w:rsidR="00A32907">
        <w:rPr>
          <w:lang w:val="sk-SK"/>
        </w:rPr>
        <w:t>Je žiadané</w:t>
      </w:r>
      <w:r w:rsidR="00DE4C45">
        <w:rPr>
          <w:lang w:val="sk-SK"/>
        </w:rPr>
        <w:t>,</w:t>
      </w:r>
      <w:r w:rsidRPr="00EB60DC">
        <w:rPr>
          <w:lang w:val="sk-SK"/>
        </w:rPr>
        <w:t xml:space="preserve"> aby v zadanej polohe boli osi už synchronizovan</w:t>
      </w:r>
      <w:r w:rsidR="00511CCF" w:rsidRPr="00EB60DC">
        <w:rPr>
          <w:lang w:val="sk-SK"/>
        </w:rPr>
        <w:t xml:space="preserve">é. Teda synchronizácia sa začne už pri </w:t>
      </w:r>
      <w:proofErr w:type="spellStart"/>
      <w:r w:rsidR="00511CCF" w:rsidRPr="00EB60DC">
        <w:rPr>
          <w:lang w:val="sk-SK"/>
        </w:rPr>
        <w:t>master</w:t>
      </w:r>
      <w:proofErr w:type="spellEnd"/>
      <w:r w:rsidR="00511CCF" w:rsidRPr="00EB60DC">
        <w:rPr>
          <w:lang w:val="sk-SK"/>
        </w:rPr>
        <w:t xml:space="preserve"> polohe 0 mm, počas 5 mm dôjde k synchronizácií s hori</w:t>
      </w:r>
      <w:r w:rsidR="00C403DA">
        <w:rPr>
          <w:lang w:val="sk-SK"/>
        </w:rPr>
        <w:t>zontálnou osou a následne je na </w:t>
      </w:r>
      <w:r w:rsidR="00511CCF" w:rsidRPr="00EB60DC">
        <w:rPr>
          <w:lang w:val="sk-SK"/>
        </w:rPr>
        <w:t xml:space="preserve">synchronizáciu </w:t>
      </w:r>
      <w:proofErr w:type="spellStart"/>
      <w:r w:rsidR="00511CCF" w:rsidRPr="00EB60DC">
        <w:rPr>
          <w:lang w:val="sk-SK"/>
        </w:rPr>
        <w:t>master</w:t>
      </w:r>
      <w:proofErr w:type="spellEnd"/>
      <w:r w:rsidR="00511CCF" w:rsidRPr="00EB60DC">
        <w:rPr>
          <w:lang w:val="sk-SK"/>
        </w:rPr>
        <w:t xml:space="preserve"> a vertikálnej osi opäť určených 5 mm</w:t>
      </w:r>
      <w:r w:rsidR="00DE4C45">
        <w:rPr>
          <w:lang w:val="sk-SK"/>
        </w:rPr>
        <w:t>,</w:t>
      </w:r>
      <w:r w:rsidR="00511CCF" w:rsidRPr="00EB60DC">
        <w:rPr>
          <w:lang w:val="sk-SK"/>
        </w:rPr>
        <w:t xml:space="preserve"> až kým </w:t>
      </w:r>
      <w:proofErr w:type="spellStart"/>
      <w:r w:rsidR="00511CCF" w:rsidRPr="00EB60DC">
        <w:rPr>
          <w:lang w:val="sk-SK"/>
        </w:rPr>
        <w:t>master</w:t>
      </w:r>
      <w:proofErr w:type="spellEnd"/>
      <w:r w:rsidR="00511CCF" w:rsidRPr="00EB60DC">
        <w:rPr>
          <w:lang w:val="sk-SK"/>
        </w:rPr>
        <w:t xml:space="preserve"> poloha nebude 10 mm. V tomto bode sú už obe osi synchrónne voči </w:t>
      </w:r>
      <w:proofErr w:type="spellStart"/>
      <w:r w:rsidR="00511CCF" w:rsidRPr="00EB60DC">
        <w:rPr>
          <w:lang w:val="sk-SK"/>
        </w:rPr>
        <w:t>master</w:t>
      </w:r>
      <w:proofErr w:type="spellEnd"/>
      <w:r w:rsidR="00511CCF" w:rsidRPr="00EB60DC">
        <w:rPr>
          <w:lang w:val="sk-SK"/>
        </w:rPr>
        <w:t xml:space="preserve"> osi, vykonajú definované </w:t>
      </w:r>
      <w:r w:rsidR="00A32907">
        <w:rPr>
          <w:lang w:val="sk-SK"/>
        </w:rPr>
        <w:t>pohyby</w:t>
      </w:r>
      <w:r w:rsidR="00511CCF" w:rsidRPr="00EB60DC">
        <w:rPr>
          <w:lang w:val="sk-SK"/>
        </w:rPr>
        <w:t xml:space="preserve"> a opäť čakajú na splnen</w:t>
      </w:r>
      <w:r w:rsidR="00900F12">
        <w:rPr>
          <w:lang w:val="sk-SK"/>
        </w:rPr>
        <w:t>ie synchronizačného kritéria t. </w:t>
      </w:r>
      <w:r w:rsidR="00511CCF" w:rsidRPr="00EB60DC">
        <w:rPr>
          <w:lang w:val="sk-SK"/>
        </w:rPr>
        <w:t xml:space="preserve">j. polohy </w:t>
      </w:r>
      <w:proofErr w:type="spellStart"/>
      <w:r w:rsidR="00511CCF" w:rsidRPr="00EB60DC">
        <w:rPr>
          <w:lang w:val="sk-SK"/>
        </w:rPr>
        <w:t>master</w:t>
      </w:r>
      <w:proofErr w:type="spellEnd"/>
      <w:r w:rsidR="00511CCF" w:rsidRPr="00EB60DC">
        <w:rPr>
          <w:lang w:val="sk-SK"/>
        </w:rPr>
        <w:t xml:space="preserve"> osi. </w:t>
      </w:r>
      <w:proofErr w:type="spellStart"/>
      <w:r w:rsidR="00511CCF" w:rsidRPr="00EB60DC">
        <w:rPr>
          <w:lang w:val="sk-SK"/>
        </w:rPr>
        <w:t>Master</w:t>
      </w:r>
      <w:proofErr w:type="spellEnd"/>
      <w:r w:rsidR="00511CCF" w:rsidRPr="00EB60DC">
        <w:rPr>
          <w:lang w:val="sk-SK"/>
        </w:rPr>
        <w:t xml:space="preserve"> ako </w:t>
      </w:r>
      <w:proofErr w:type="spellStart"/>
      <w:r w:rsidR="00511CCF" w:rsidRPr="00EB60DC">
        <w:rPr>
          <w:lang w:val="sk-SK"/>
        </w:rPr>
        <w:t>modulo</w:t>
      </w:r>
      <w:proofErr w:type="spellEnd"/>
      <w:r w:rsidR="00511CCF" w:rsidRPr="00EB60DC">
        <w:rPr>
          <w:lang w:val="sk-SK"/>
        </w:rPr>
        <w:t xml:space="preserve"> os </w:t>
      </w:r>
      <w:r w:rsidR="004E28A5">
        <w:rPr>
          <w:lang w:val="sk-SK"/>
        </w:rPr>
        <w:t>dosiahne koncový bod</w:t>
      </w:r>
      <w:r w:rsidR="006D4001" w:rsidRPr="00EB60DC">
        <w:rPr>
          <w:lang w:val="sk-SK"/>
        </w:rPr>
        <w:t xml:space="preserve"> svojho rozsahu, (ten je </w:t>
      </w:r>
      <w:r w:rsidR="00D15D05">
        <w:rPr>
          <w:lang w:val="sk-SK"/>
        </w:rPr>
        <w:t xml:space="preserve">určený dĺžkou </w:t>
      </w:r>
      <w:proofErr w:type="spellStart"/>
      <w:r w:rsidR="00D15D05">
        <w:rPr>
          <w:lang w:val="sk-SK"/>
        </w:rPr>
        <w:t>sáčku</w:t>
      </w:r>
      <w:proofErr w:type="spellEnd"/>
      <w:r w:rsidR="00D15D05">
        <w:rPr>
          <w:lang w:val="sk-SK"/>
        </w:rPr>
        <w:t>), je</w:t>
      </w:r>
      <w:r w:rsidR="006D4001" w:rsidRPr="00EB60DC">
        <w:rPr>
          <w:lang w:val="sk-SK"/>
        </w:rPr>
        <w:t xml:space="preserve">ho poloha sa vynuluje a znova narastá. </w:t>
      </w:r>
      <w:proofErr w:type="spellStart"/>
      <w:r w:rsidR="006D4001" w:rsidRPr="00EB60DC">
        <w:rPr>
          <w:lang w:val="sk-SK"/>
        </w:rPr>
        <w:t>Slave</w:t>
      </w:r>
      <w:proofErr w:type="spellEnd"/>
      <w:r w:rsidR="006D4001" w:rsidRPr="00EB60DC">
        <w:rPr>
          <w:lang w:val="sk-SK"/>
        </w:rPr>
        <w:t xml:space="preserve"> osi sa synchronizujú a popísaný dej sa opakuje, pokiaľ je požiadavka na produkciu. Zrušenie synchronizácie vykonávajú bloky </w:t>
      </w:r>
      <w:proofErr w:type="spellStart"/>
      <w:r w:rsidR="006D4001" w:rsidRPr="00EB60DC">
        <w:rPr>
          <w:lang w:val="sk-SK"/>
        </w:rPr>
        <w:t>Cam</w:t>
      </w:r>
      <w:proofErr w:type="spellEnd"/>
      <w:r w:rsidR="006D4001" w:rsidRPr="00EB60DC">
        <w:rPr>
          <w:lang w:val="sk-SK"/>
        </w:rPr>
        <w:t xml:space="preserve"> </w:t>
      </w:r>
      <w:proofErr w:type="spellStart"/>
      <w:r w:rsidR="006D4001" w:rsidRPr="00EB60DC">
        <w:rPr>
          <w:lang w:val="sk-SK"/>
        </w:rPr>
        <w:t>off</w:t>
      </w:r>
      <w:proofErr w:type="spellEnd"/>
      <w:r w:rsidR="006D4001" w:rsidRPr="00EB60DC">
        <w:rPr>
          <w:lang w:val="sk-SK"/>
        </w:rPr>
        <w:t xml:space="preserve">. Ich parametre sú analogické s tými pre </w:t>
      </w:r>
      <w:proofErr w:type="spellStart"/>
      <w:r w:rsidR="006D4001" w:rsidRPr="00EB60DC">
        <w:rPr>
          <w:lang w:val="sk-SK"/>
        </w:rPr>
        <w:t>Cam</w:t>
      </w:r>
      <w:proofErr w:type="spellEnd"/>
      <w:r w:rsidR="006D4001" w:rsidRPr="00EB60DC">
        <w:rPr>
          <w:lang w:val="sk-SK"/>
        </w:rPr>
        <w:t xml:space="preserve"> on, ale nimi je determinovaná operácia </w:t>
      </w:r>
      <w:proofErr w:type="spellStart"/>
      <w:r w:rsidR="006D4001" w:rsidRPr="00EB60DC">
        <w:rPr>
          <w:lang w:val="sk-SK"/>
        </w:rPr>
        <w:t>desynchronizácie</w:t>
      </w:r>
      <w:proofErr w:type="spellEnd"/>
      <w:r w:rsidR="006D4001" w:rsidRPr="00EB60DC">
        <w:rPr>
          <w:lang w:val="sk-SK"/>
        </w:rPr>
        <w:t xml:space="preserve">. </w:t>
      </w:r>
      <w:proofErr w:type="spellStart"/>
      <w:r w:rsidR="006D4001" w:rsidRPr="00EB60DC">
        <w:rPr>
          <w:lang w:val="sk-SK"/>
        </w:rPr>
        <w:t>Desynchronizácia</w:t>
      </w:r>
      <w:proofErr w:type="spellEnd"/>
      <w:r w:rsidR="006D4001" w:rsidRPr="00EB60DC">
        <w:rPr>
          <w:lang w:val="sk-SK"/>
        </w:rPr>
        <w:t xml:space="preserve"> sa spúšťa v prípade, </w:t>
      </w:r>
      <w:r w:rsidR="00D15D05">
        <w:rPr>
          <w:lang w:val="sk-SK"/>
        </w:rPr>
        <w:t>že bola požiadavka na produkciu zrušená</w:t>
      </w:r>
      <w:r w:rsidR="006D4001" w:rsidRPr="00EB60DC">
        <w:rPr>
          <w:lang w:val="sk-SK"/>
        </w:rPr>
        <w:t>.</w:t>
      </w:r>
      <w:r w:rsidR="00994207" w:rsidRPr="00EB60DC">
        <w:rPr>
          <w:lang w:val="sk-SK"/>
        </w:rPr>
        <w:t xml:space="preserve"> Ide o riadené zastavenie, teda </w:t>
      </w:r>
      <w:r w:rsidR="00A97064">
        <w:rPr>
          <w:lang w:val="sk-SK"/>
        </w:rPr>
        <w:t>rozpracovaný</w:t>
      </w:r>
      <w:r w:rsidR="00994207" w:rsidRPr="00EB60DC">
        <w:rPr>
          <w:lang w:val="sk-SK"/>
        </w:rPr>
        <w:t xml:space="preserve"> </w:t>
      </w:r>
      <w:proofErr w:type="spellStart"/>
      <w:r w:rsidR="00994207" w:rsidRPr="00EB60DC">
        <w:rPr>
          <w:lang w:val="sk-SK"/>
        </w:rPr>
        <w:t>sáčok</w:t>
      </w:r>
      <w:proofErr w:type="spellEnd"/>
      <w:r w:rsidR="00994207" w:rsidRPr="00EB60DC">
        <w:rPr>
          <w:lang w:val="sk-SK"/>
        </w:rPr>
        <w:t xml:space="preserve"> je dokončený. </w:t>
      </w:r>
    </w:p>
    <w:p w:rsidR="009441DA" w:rsidRDefault="00E3526E" w:rsidP="003B1052">
      <w:pPr>
        <w:rPr>
          <w:lang w:val="sk-SK"/>
        </w:rPr>
      </w:pPr>
      <w:r>
        <w:rPr>
          <w:lang w:val="sk-SK"/>
        </w:rPr>
        <w:t>T</w:t>
      </w:r>
      <w:r w:rsidR="00015CA6" w:rsidRPr="00EB60DC">
        <w:rPr>
          <w:lang w:val="sk-SK"/>
        </w:rPr>
        <w:t xml:space="preserve">akto pripravená implementácia </w:t>
      </w:r>
      <w:r w:rsidR="00BF3FE2">
        <w:rPr>
          <w:lang w:val="sk-SK"/>
        </w:rPr>
        <w:t>(</w:t>
      </w:r>
      <w:r w:rsidR="00867E42">
        <w:rPr>
          <w:lang w:val="sk-SK"/>
        </w:rPr>
        <w:fldChar w:fldCharType="begin"/>
      </w:r>
      <w:r w:rsidR="00867E42">
        <w:rPr>
          <w:lang w:val="sk-SK"/>
        </w:rPr>
        <w:instrText xml:space="preserve"> REF _Ref480794981 \h </w:instrText>
      </w:r>
      <w:r w:rsidR="00867E42">
        <w:rPr>
          <w:lang w:val="sk-SK"/>
        </w:rPr>
      </w:r>
      <w:r w:rsidR="00867E42">
        <w:rPr>
          <w:lang w:val="sk-SK"/>
        </w:rPr>
        <w:fldChar w:fldCharType="separate"/>
      </w:r>
      <w:r w:rsidR="00B41440" w:rsidRPr="007F4920">
        <w:rPr>
          <w:lang w:val="sk-SK"/>
        </w:rPr>
        <w:t xml:space="preserve">Obrázok </w:t>
      </w:r>
      <w:r w:rsidR="00B41440">
        <w:rPr>
          <w:noProof/>
          <w:lang w:val="sk-SK"/>
        </w:rPr>
        <w:t>29</w:t>
      </w:r>
      <w:r w:rsidR="00867E42">
        <w:rPr>
          <w:lang w:val="sk-SK"/>
        </w:rPr>
        <w:fldChar w:fldCharType="end"/>
      </w:r>
      <w:r w:rsidR="00BF3FE2">
        <w:rPr>
          <w:lang w:val="sk-SK"/>
        </w:rPr>
        <w:t xml:space="preserve">) </w:t>
      </w:r>
      <w:r w:rsidR="00015CA6" w:rsidRPr="00EB60DC">
        <w:rPr>
          <w:lang w:val="sk-SK"/>
        </w:rPr>
        <w:t>poslú</w:t>
      </w:r>
      <w:r w:rsidR="00221346">
        <w:rPr>
          <w:lang w:val="sk-SK"/>
        </w:rPr>
        <w:t>ži pri realizácií ovládania pre </w:t>
      </w:r>
      <w:r w:rsidR="00015CA6" w:rsidRPr="00EB60DC">
        <w:rPr>
          <w:lang w:val="sk-SK"/>
        </w:rPr>
        <w:t>obsluhu vo forme diagramu prechodov a stavov, ktorý vyžaduje ako riadené</w:t>
      </w:r>
      <w:r>
        <w:rPr>
          <w:lang w:val="sk-SK"/>
        </w:rPr>
        <w:t xml:space="preserve"> zastavenie</w:t>
      </w:r>
      <w:r w:rsidR="00C238A5">
        <w:rPr>
          <w:lang w:val="sk-SK"/>
        </w:rPr>
        <w:t>,</w:t>
      </w:r>
      <w:r>
        <w:rPr>
          <w:lang w:val="sk-SK"/>
        </w:rPr>
        <w:t xml:space="preserve"> </w:t>
      </w:r>
      <w:r w:rsidR="00015CA6" w:rsidRPr="00EB60DC">
        <w:rPr>
          <w:lang w:val="sk-SK"/>
        </w:rPr>
        <w:t xml:space="preserve">tak aj vynútené </w:t>
      </w:r>
      <w:r w:rsidR="00991AA9">
        <w:rPr>
          <w:lang w:val="sk-SK"/>
        </w:rPr>
        <w:t xml:space="preserve">rýchle </w:t>
      </w:r>
      <w:r w:rsidR="00015CA6" w:rsidRPr="00EB60DC">
        <w:rPr>
          <w:lang w:val="sk-SK"/>
        </w:rPr>
        <w:t>zastavenie strojného zariadenia.</w:t>
      </w:r>
      <w:r w:rsidR="00867E42">
        <w:rPr>
          <w:lang w:val="sk-SK"/>
        </w:rPr>
        <w:t xml:space="preserve"> </w:t>
      </w:r>
      <w:r w:rsidR="00A727F6">
        <w:rPr>
          <w:lang w:val="sk-SK"/>
        </w:rPr>
        <w:t xml:space="preserve">Telo cyklu </w:t>
      </w:r>
      <w:proofErr w:type="spellStart"/>
      <w:r w:rsidR="00A727F6">
        <w:rPr>
          <w:lang w:val="sk-SK"/>
        </w:rPr>
        <w:t>While</w:t>
      </w:r>
      <w:proofErr w:type="spellEnd"/>
      <w:r w:rsidR="00A727F6">
        <w:rPr>
          <w:lang w:val="sk-SK"/>
        </w:rPr>
        <w:t xml:space="preserve"> sa vykonáva, pokiaľ je programom spúšťaným v </w:t>
      </w:r>
      <w:proofErr w:type="spellStart"/>
      <w:r w:rsidR="00A727F6">
        <w:rPr>
          <w:lang w:val="sk-SK"/>
        </w:rPr>
        <w:t>BackgroundTask</w:t>
      </w:r>
      <w:proofErr w:type="spellEnd"/>
      <w:r w:rsidR="00A727F6">
        <w:rPr>
          <w:lang w:val="sk-SK"/>
        </w:rPr>
        <w:t xml:space="preserve"> nastavovaná požiadavka na beh MotionTask1. Ak bude táto požiadavka deaktivovaná, telo cyklu sa nevykoná, </w:t>
      </w:r>
      <w:r w:rsidR="006959ED">
        <w:rPr>
          <w:lang w:val="sk-SK"/>
        </w:rPr>
        <w:t>os</w:t>
      </w:r>
      <w:r w:rsidR="00A727F6">
        <w:rPr>
          <w:lang w:val="sk-SK"/>
        </w:rPr>
        <w:t xml:space="preserve"> </w:t>
      </w:r>
      <w:r w:rsidR="00602AD9">
        <w:rPr>
          <w:lang w:val="sk-SK"/>
        </w:rPr>
        <w:t>odvíjajúc</w:t>
      </w:r>
      <w:r w:rsidR="006959ED">
        <w:rPr>
          <w:lang w:val="sk-SK"/>
        </w:rPr>
        <w:t>a</w:t>
      </w:r>
      <w:r w:rsidR="00602AD9">
        <w:rPr>
          <w:lang w:val="sk-SK"/>
        </w:rPr>
        <w:t xml:space="preserve"> fóliu (virtuálny </w:t>
      </w:r>
      <w:proofErr w:type="spellStart"/>
      <w:r w:rsidR="00602AD9">
        <w:rPr>
          <w:lang w:val="sk-SK"/>
        </w:rPr>
        <w:t>master</w:t>
      </w:r>
      <w:proofErr w:type="spellEnd"/>
      <w:r w:rsidR="00602AD9">
        <w:rPr>
          <w:lang w:val="sk-SK"/>
        </w:rPr>
        <w:t>)</w:t>
      </w:r>
      <w:r w:rsidR="006959ED">
        <w:rPr>
          <w:lang w:val="sk-SK"/>
        </w:rPr>
        <w:t xml:space="preserve"> </w:t>
      </w:r>
      <w:r w:rsidR="008B3AA7">
        <w:rPr>
          <w:lang w:val="sk-SK"/>
        </w:rPr>
        <w:t xml:space="preserve">sa napolohuje do nulovej pozície a synchronizácia oboch osí je deaktivovaná. Tým sa beh MotionTask1 riadene ukončí. V prípade požiadavky na rýchle zastavenie je použitá systémová </w:t>
      </w:r>
      <w:r w:rsidR="00601236">
        <w:rPr>
          <w:lang w:val="sk-SK"/>
        </w:rPr>
        <w:t>funkcia _</w:t>
      </w:r>
      <w:proofErr w:type="spellStart"/>
      <w:r w:rsidR="00601236">
        <w:rPr>
          <w:lang w:val="sk-SK"/>
        </w:rPr>
        <w:t>resetTaskID</w:t>
      </w:r>
      <w:proofErr w:type="spellEnd"/>
      <w:r w:rsidR="00601236">
        <w:rPr>
          <w:lang w:val="sk-SK"/>
        </w:rPr>
        <w:t>, ktorá Motio</w:t>
      </w:r>
      <w:r w:rsidR="008B3AA7">
        <w:rPr>
          <w:lang w:val="sk-SK"/>
        </w:rPr>
        <w:t>nTask1 okamžite ukončí.</w:t>
      </w:r>
    </w:p>
    <w:p w:rsidR="007F4920" w:rsidRDefault="007F4920" w:rsidP="007F4920">
      <w:pPr>
        <w:keepNext/>
        <w:jc w:val="center"/>
      </w:pPr>
      <w:r>
        <w:rPr>
          <w:noProof/>
          <w:lang w:val="sk-SK" w:eastAsia="sk-SK"/>
        </w:rPr>
        <w:drawing>
          <wp:inline distT="0" distB="0" distL="0" distR="0">
            <wp:extent cx="5322226" cy="3108960"/>
            <wp:effectExtent l="0" t="0" r="0" b="0"/>
            <wp:docPr id="21" name="Obrázo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Bez názvu.png"/>
                    <pic:cNvPicPr/>
                  </pic:nvPicPr>
                  <pic:blipFill>
                    <a:blip r:embed="rId41">
                      <a:extLst>
                        <a:ext uri="{28A0092B-C50C-407E-A947-70E740481C1C}">
                          <a14:useLocalDpi xmlns:a14="http://schemas.microsoft.com/office/drawing/2010/main" val="0"/>
                        </a:ext>
                      </a:extLst>
                    </a:blip>
                    <a:stretch>
                      <a:fillRect/>
                    </a:stretch>
                  </pic:blipFill>
                  <pic:spPr>
                    <a:xfrm>
                      <a:off x="0" y="0"/>
                      <a:ext cx="5365442" cy="3134205"/>
                    </a:xfrm>
                    <a:prstGeom prst="rect">
                      <a:avLst/>
                    </a:prstGeom>
                  </pic:spPr>
                </pic:pic>
              </a:graphicData>
            </a:graphic>
          </wp:inline>
        </w:drawing>
      </w:r>
    </w:p>
    <w:p w:rsidR="00BF3FE2" w:rsidRDefault="007F4920" w:rsidP="007F4920">
      <w:pPr>
        <w:pStyle w:val="Popis"/>
        <w:rPr>
          <w:lang w:val="sk-SK"/>
        </w:rPr>
      </w:pPr>
      <w:bookmarkStart w:id="153" w:name="_Ref480794981"/>
      <w:bookmarkStart w:id="154" w:name="_Toc480990881"/>
      <w:r w:rsidRPr="007F4920">
        <w:rPr>
          <w:lang w:val="sk-SK"/>
        </w:rPr>
        <w:t xml:space="preserve">Obrázok </w:t>
      </w:r>
      <w:r w:rsidRPr="007F4920">
        <w:rPr>
          <w:lang w:val="sk-SK"/>
        </w:rPr>
        <w:fldChar w:fldCharType="begin"/>
      </w:r>
      <w:r w:rsidRPr="007F4920">
        <w:rPr>
          <w:lang w:val="sk-SK"/>
        </w:rPr>
        <w:instrText xml:space="preserve"> SEQ Obrázok \* ARABIC </w:instrText>
      </w:r>
      <w:r w:rsidRPr="007F4920">
        <w:rPr>
          <w:lang w:val="sk-SK"/>
        </w:rPr>
        <w:fldChar w:fldCharType="separate"/>
      </w:r>
      <w:r w:rsidR="00B41440">
        <w:rPr>
          <w:noProof/>
          <w:lang w:val="sk-SK"/>
        </w:rPr>
        <w:t>29</w:t>
      </w:r>
      <w:r w:rsidRPr="007F4920">
        <w:rPr>
          <w:lang w:val="sk-SK"/>
        </w:rPr>
        <w:fldChar w:fldCharType="end"/>
      </w:r>
      <w:bookmarkEnd w:id="153"/>
      <w:r>
        <w:rPr>
          <w:lang w:val="sk-SK"/>
        </w:rPr>
        <w:t>: Program realizujúci synchronizáciu osí v</w:t>
      </w:r>
      <w:r w:rsidR="00F126DE">
        <w:rPr>
          <w:lang w:val="sk-SK"/>
        </w:rPr>
        <w:t> </w:t>
      </w:r>
      <w:r>
        <w:rPr>
          <w:lang w:val="sk-SK"/>
        </w:rPr>
        <w:t>MCC</w:t>
      </w:r>
      <w:bookmarkEnd w:id="154"/>
    </w:p>
    <w:p w:rsidR="009441DA" w:rsidRPr="00EB60DC" w:rsidRDefault="009441DA" w:rsidP="00ED6569">
      <w:pPr>
        <w:pStyle w:val="Nadpis2"/>
        <w:rPr>
          <w:lang w:val="sk-SK"/>
        </w:rPr>
      </w:pPr>
      <w:bookmarkStart w:id="155" w:name="_Toc480990845"/>
      <w:r w:rsidRPr="00EB60DC">
        <w:rPr>
          <w:lang w:val="sk-SK"/>
        </w:rPr>
        <w:lastRenderedPageBreak/>
        <w:t>Overenie návrhu synchrónnej operácie</w:t>
      </w:r>
      <w:bookmarkEnd w:id="155"/>
    </w:p>
    <w:p w:rsidR="00097E9A" w:rsidRPr="00EB60DC" w:rsidRDefault="00E14BD2" w:rsidP="00097E9A">
      <w:pPr>
        <w:pStyle w:val="Odstavecprvn"/>
        <w:rPr>
          <w:lang w:val="sk-SK"/>
        </w:rPr>
      </w:pPr>
      <w:r w:rsidRPr="00EB60DC">
        <w:rPr>
          <w:lang w:val="sk-SK"/>
        </w:rPr>
        <w:t>Správnosť vyššie popísaných vačiek je možné jednoducho overiť použitím funkcie s</w:t>
      </w:r>
      <w:r w:rsidR="00347F1B">
        <w:rPr>
          <w:lang w:val="sk-SK"/>
        </w:rPr>
        <w:t>oftwaru</w:t>
      </w:r>
      <w:r w:rsidRPr="00EB60DC">
        <w:rPr>
          <w:lang w:val="sk-SK"/>
        </w:rPr>
        <w:t xml:space="preserve"> </w:t>
      </w:r>
      <w:proofErr w:type="spellStart"/>
      <w:r w:rsidRPr="00EB60DC">
        <w:rPr>
          <w:lang w:val="sk-SK"/>
        </w:rPr>
        <w:t>Scout</w:t>
      </w:r>
      <w:proofErr w:type="spellEnd"/>
      <w:r w:rsidR="00347F1B">
        <w:rPr>
          <w:lang w:val="sk-SK"/>
        </w:rPr>
        <w:t xml:space="preserve"> TIA</w:t>
      </w:r>
      <w:r w:rsidRPr="00EB60DC">
        <w:rPr>
          <w:lang w:val="sk-SK"/>
        </w:rPr>
        <w:t xml:space="preserve">, Device </w:t>
      </w:r>
      <w:proofErr w:type="spellStart"/>
      <w:r w:rsidRPr="00EB60DC">
        <w:rPr>
          <w:lang w:val="sk-SK"/>
        </w:rPr>
        <w:t>Trace</w:t>
      </w:r>
      <w:proofErr w:type="spellEnd"/>
      <w:r w:rsidRPr="00EB60DC">
        <w:rPr>
          <w:lang w:val="sk-SK"/>
        </w:rPr>
        <w:t xml:space="preserve">. </w:t>
      </w:r>
      <w:r w:rsidR="00C56882">
        <w:rPr>
          <w:lang w:val="sk-SK"/>
        </w:rPr>
        <w:t>Táto funkcia</w:t>
      </w:r>
      <w:r w:rsidRPr="00EB60DC">
        <w:rPr>
          <w:lang w:val="sk-SK"/>
        </w:rPr>
        <w:t xml:space="preserve"> predstavuje </w:t>
      </w:r>
      <w:r w:rsidR="00C56882">
        <w:rPr>
          <w:lang w:val="sk-SK"/>
        </w:rPr>
        <w:t>jednoduchý</w:t>
      </w:r>
      <w:r w:rsidRPr="00EB60DC">
        <w:rPr>
          <w:lang w:val="sk-SK"/>
        </w:rPr>
        <w:t xml:space="preserve"> osciloskop, na ktorom je možné zaznamenávať priebehy ľubovoľných premenných užívateľského programu alebo parametre technologických objektov.</w:t>
      </w:r>
      <w:r w:rsidR="001B109B" w:rsidRPr="00EB60DC">
        <w:rPr>
          <w:lang w:val="sk-SK"/>
        </w:rPr>
        <w:t xml:space="preserve"> Rovnako sú k dispozícií aj základné možnosti matematickej analýzy.</w:t>
      </w:r>
      <w:r w:rsidR="00D610A9" w:rsidRPr="00EB60DC">
        <w:rPr>
          <w:lang w:val="sk-SK"/>
        </w:rPr>
        <w:t xml:space="preserve"> Nie</w:t>
      </w:r>
      <w:r w:rsidR="00BC4156" w:rsidRPr="00EB60DC">
        <w:rPr>
          <w:lang w:val="sk-SK"/>
        </w:rPr>
        <w:t xml:space="preserve"> </w:t>
      </w:r>
      <w:r w:rsidR="00D610A9" w:rsidRPr="00EB60DC">
        <w:rPr>
          <w:lang w:val="sk-SK"/>
        </w:rPr>
        <w:t xml:space="preserve">je </w:t>
      </w:r>
      <w:r w:rsidR="002E2477">
        <w:rPr>
          <w:lang w:val="sk-SK"/>
        </w:rPr>
        <w:t>však</w:t>
      </w:r>
      <w:r w:rsidR="00D610A9" w:rsidRPr="00EB60DC">
        <w:rPr>
          <w:lang w:val="sk-SK"/>
        </w:rPr>
        <w:t xml:space="preserve"> možné údaje exportovať</w:t>
      </w:r>
      <w:r w:rsidR="00C80FB7">
        <w:rPr>
          <w:lang w:val="sk-SK"/>
        </w:rPr>
        <w:t>,</w:t>
      </w:r>
      <w:r w:rsidR="00D610A9" w:rsidRPr="00EB60DC">
        <w:rPr>
          <w:lang w:val="sk-SK"/>
        </w:rPr>
        <w:t xml:space="preserve"> a tak </w:t>
      </w:r>
      <w:r w:rsidR="00C56882">
        <w:rPr>
          <w:lang w:val="sk-SK"/>
        </w:rPr>
        <w:t>budú</w:t>
      </w:r>
      <w:r w:rsidR="00D610A9" w:rsidRPr="00EB60DC">
        <w:rPr>
          <w:lang w:val="sk-SK"/>
        </w:rPr>
        <w:t xml:space="preserve"> </w:t>
      </w:r>
      <w:r w:rsidR="00947FCE">
        <w:rPr>
          <w:lang w:val="sk-SK"/>
        </w:rPr>
        <w:t>priebehy v </w:t>
      </w:r>
      <w:r w:rsidR="00FE6750">
        <w:rPr>
          <w:lang w:val="sk-SK"/>
        </w:rPr>
        <w:t>ďal</w:t>
      </w:r>
      <w:r w:rsidR="00947FCE">
        <w:rPr>
          <w:lang w:val="sk-SK"/>
        </w:rPr>
        <w:t>šom texte ukázané</w:t>
      </w:r>
      <w:r w:rsidR="00FE07CE" w:rsidRPr="00EB60DC">
        <w:rPr>
          <w:lang w:val="sk-SK"/>
        </w:rPr>
        <w:t xml:space="preserve"> iba vo forme </w:t>
      </w:r>
      <w:proofErr w:type="spellStart"/>
      <w:r w:rsidR="00FE07CE" w:rsidRPr="00EB60DC">
        <w:rPr>
          <w:lang w:val="sk-SK"/>
        </w:rPr>
        <w:t>print</w:t>
      </w:r>
      <w:proofErr w:type="spellEnd"/>
      <w:r w:rsidR="002E2477">
        <w:rPr>
          <w:lang w:val="sk-SK"/>
        </w:rPr>
        <w:t xml:space="preserve"> </w:t>
      </w:r>
      <w:proofErr w:type="spellStart"/>
      <w:r w:rsidR="00FE07CE" w:rsidRPr="00EB60DC">
        <w:rPr>
          <w:lang w:val="sk-SK"/>
        </w:rPr>
        <w:t>sc</w:t>
      </w:r>
      <w:r w:rsidR="00D610A9" w:rsidRPr="00EB60DC">
        <w:rPr>
          <w:lang w:val="sk-SK"/>
        </w:rPr>
        <w:t>reenov</w:t>
      </w:r>
      <w:proofErr w:type="spellEnd"/>
      <w:r w:rsidR="00D610A9" w:rsidRPr="00EB60DC">
        <w:rPr>
          <w:lang w:val="sk-SK"/>
        </w:rPr>
        <w:t>.</w:t>
      </w:r>
    </w:p>
    <w:p w:rsidR="00762A6E" w:rsidRPr="00C66F55" w:rsidRDefault="00762A6E" w:rsidP="00C66F55">
      <w:pPr>
        <w:rPr>
          <w:lang w:val="sk-SK"/>
        </w:rPr>
      </w:pPr>
      <w:r w:rsidRPr="00C66F55">
        <w:rPr>
          <w:lang w:val="sk-SK"/>
        </w:rPr>
        <w:t>Overenie správnosti</w:t>
      </w:r>
      <w:r w:rsidR="00FE6750">
        <w:rPr>
          <w:lang w:val="sk-SK"/>
        </w:rPr>
        <w:t xml:space="preserve">  realizácie</w:t>
      </w:r>
      <w:r w:rsidRPr="00C66F55">
        <w:rPr>
          <w:lang w:val="sk-SK"/>
        </w:rPr>
        <w:t xml:space="preserve"> horizontálnej vačky pozostáva </w:t>
      </w:r>
      <w:r w:rsidR="00354897">
        <w:rPr>
          <w:lang w:val="sk-SK"/>
        </w:rPr>
        <w:t>z</w:t>
      </w:r>
      <w:r w:rsidRPr="00C66F55">
        <w:rPr>
          <w:lang w:val="sk-SK"/>
        </w:rPr>
        <w:t xml:space="preserve"> merania času, ktorý </w:t>
      </w:r>
      <w:r w:rsidR="002E2477">
        <w:rPr>
          <w:lang w:val="sk-SK"/>
        </w:rPr>
        <w:t>os strávi</w:t>
      </w:r>
      <w:r w:rsidRPr="00C66F55">
        <w:rPr>
          <w:lang w:val="sk-SK"/>
        </w:rPr>
        <w:t xml:space="preserve"> v polohe 107°, teda čas laminovania. Zo zadania </w:t>
      </w:r>
      <w:r w:rsidR="00C43195">
        <w:rPr>
          <w:lang w:val="sk-SK"/>
        </w:rPr>
        <w:t>vyplýva</w:t>
      </w:r>
      <w:r w:rsidRPr="00C66F55">
        <w:rPr>
          <w:lang w:val="sk-SK"/>
        </w:rPr>
        <w:t>, že by mal byť 100</w:t>
      </w:r>
      <w:r w:rsidR="00C43195">
        <w:rPr>
          <w:lang w:val="sk-SK"/>
        </w:rPr>
        <w:t> </w:t>
      </w:r>
      <w:r w:rsidRPr="00C66F55">
        <w:rPr>
          <w:lang w:val="sk-SK"/>
        </w:rPr>
        <w:t>ms.</w:t>
      </w:r>
      <w:r w:rsidR="00BE3C60" w:rsidRPr="00C66F55">
        <w:rPr>
          <w:lang w:val="sk-SK"/>
        </w:rPr>
        <w:t xml:space="preserve"> Funkcia Device </w:t>
      </w:r>
      <w:proofErr w:type="spellStart"/>
      <w:r w:rsidR="00BE3C60" w:rsidRPr="00C66F55">
        <w:rPr>
          <w:lang w:val="sk-SK"/>
        </w:rPr>
        <w:t>trace</w:t>
      </w:r>
      <w:proofErr w:type="spellEnd"/>
      <w:r w:rsidR="00BE3C60" w:rsidRPr="00C66F55">
        <w:rPr>
          <w:lang w:val="sk-SK"/>
        </w:rPr>
        <w:t xml:space="preserve"> ukazuje hodnotu 11</w:t>
      </w:r>
      <w:r w:rsidR="00C403DA">
        <w:rPr>
          <w:lang w:val="sk-SK"/>
        </w:rPr>
        <w:t>1,112</w:t>
      </w:r>
      <w:r w:rsidR="00C43195">
        <w:rPr>
          <w:lang w:val="sk-SK"/>
        </w:rPr>
        <w:t xml:space="preserve"> </w:t>
      </w:r>
      <w:r w:rsidR="00C403DA">
        <w:rPr>
          <w:lang w:val="sk-SK"/>
        </w:rPr>
        <w:t xml:space="preserve">ms, čo </w:t>
      </w:r>
      <w:r w:rsidR="00C43195">
        <w:rPr>
          <w:lang w:val="sk-SK"/>
        </w:rPr>
        <w:t>možno</w:t>
      </w:r>
      <w:r w:rsidR="00C403DA">
        <w:rPr>
          <w:lang w:val="sk-SK"/>
        </w:rPr>
        <w:t xml:space="preserve"> považovať za </w:t>
      </w:r>
      <w:r w:rsidR="00BE3C60" w:rsidRPr="00C66F55">
        <w:rPr>
          <w:lang w:val="sk-SK"/>
        </w:rPr>
        <w:t>správnu hodnotu.</w:t>
      </w:r>
    </w:p>
    <w:p w:rsidR="009441DA" w:rsidRPr="00EB60DC" w:rsidRDefault="00C82205" w:rsidP="003D5AC0">
      <w:pPr>
        <w:pStyle w:val="Odstavecdal"/>
      </w:pPr>
      <w:r w:rsidRPr="00EB60DC">
        <w:rPr>
          <w:noProof/>
          <w:lang w:eastAsia="sk-SK"/>
        </w:rPr>
        <w:drawing>
          <wp:inline distT="0" distB="0" distL="0" distR="0" wp14:anchorId="33454588" wp14:editId="0389529E">
            <wp:extent cx="5349240" cy="2865120"/>
            <wp:effectExtent l="0" t="0" r="3810" b="0"/>
            <wp:docPr id="37" name="Obrázo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349240" cy="2865120"/>
                    </a:xfrm>
                    <a:prstGeom prst="rect">
                      <a:avLst/>
                    </a:prstGeom>
                    <a:noFill/>
                    <a:ln>
                      <a:noFill/>
                    </a:ln>
                  </pic:spPr>
                </pic:pic>
              </a:graphicData>
            </a:graphic>
          </wp:inline>
        </w:drawing>
      </w:r>
    </w:p>
    <w:p w:rsidR="00762A6E" w:rsidRDefault="009441DA" w:rsidP="009441DA">
      <w:pPr>
        <w:pStyle w:val="Popis"/>
        <w:rPr>
          <w:lang w:val="sk-SK"/>
        </w:rPr>
      </w:pPr>
      <w:bookmarkStart w:id="156" w:name="_Toc480990882"/>
      <w:r w:rsidRPr="00EB60DC">
        <w:rPr>
          <w:lang w:val="sk-SK"/>
        </w:rPr>
        <w:t xml:space="preserve">Obrázok </w:t>
      </w:r>
      <w:r w:rsidRPr="00EB60DC">
        <w:rPr>
          <w:lang w:val="sk-SK"/>
        </w:rPr>
        <w:fldChar w:fldCharType="begin"/>
      </w:r>
      <w:r w:rsidRPr="00EB60DC">
        <w:rPr>
          <w:lang w:val="sk-SK"/>
        </w:rPr>
        <w:instrText xml:space="preserve"> SEQ Obrázok \* ARABIC </w:instrText>
      </w:r>
      <w:r w:rsidRPr="00EB60DC">
        <w:rPr>
          <w:lang w:val="sk-SK"/>
        </w:rPr>
        <w:fldChar w:fldCharType="separate"/>
      </w:r>
      <w:r w:rsidR="00B41440">
        <w:rPr>
          <w:noProof/>
          <w:lang w:val="sk-SK"/>
        </w:rPr>
        <w:t>30</w:t>
      </w:r>
      <w:r w:rsidRPr="00EB60DC">
        <w:rPr>
          <w:lang w:val="sk-SK"/>
        </w:rPr>
        <w:fldChar w:fldCharType="end"/>
      </w:r>
      <w:r w:rsidRPr="00EB60DC">
        <w:rPr>
          <w:lang w:val="sk-SK"/>
        </w:rPr>
        <w:t xml:space="preserve">: </w:t>
      </w:r>
      <w:r w:rsidR="00404D65" w:rsidRPr="00EB60DC">
        <w:rPr>
          <w:lang w:val="sk-SK"/>
        </w:rPr>
        <w:t>Kontrola správneho návrhu horizontálnej vačky</w:t>
      </w:r>
      <w:bookmarkEnd w:id="156"/>
    </w:p>
    <w:p w:rsidR="00354897" w:rsidRPr="00354897" w:rsidRDefault="00354897" w:rsidP="00354897">
      <w:pPr>
        <w:rPr>
          <w:lang w:val="sk-SK"/>
        </w:rPr>
      </w:pPr>
    </w:p>
    <w:p w:rsidR="007D0ABE" w:rsidRDefault="001B109B" w:rsidP="003B1052">
      <w:pPr>
        <w:rPr>
          <w:lang w:val="sk-SK"/>
        </w:rPr>
      </w:pPr>
      <w:r w:rsidRPr="00EB60DC">
        <w:rPr>
          <w:lang w:val="sk-SK"/>
        </w:rPr>
        <w:t>Pri overení</w:t>
      </w:r>
      <w:r w:rsidR="00762A6E" w:rsidRPr="00EB60DC">
        <w:rPr>
          <w:lang w:val="sk-SK"/>
        </w:rPr>
        <w:t xml:space="preserve"> návrhu vertikálnej vačky</w:t>
      </w:r>
      <w:r w:rsidRPr="00EB60DC">
        <w:rPr>
          <w:lang w:val="sk-SK"/>
        </w:rPr>
        <w:t xml:space="preserve"> bude potreb</w:t>
      </w:r>
      <w:r w:rsidR="00993A02">
        <w:rPr>
          <w:lang w:val="sk-SK"/>
        </w:rPr>
        <w:t>ná</w:t>
      </w:r>
      <w:r w:rsidRPr="00EB60DC">
        <w:rPr>
          <w:lang w:val="sk-SK"/>
        </w:rPr>
        <w:t xml:space="preserve"> čo najpresnejši</w:t>
      </w:r>
      <w:r w:rsidR="00993A02">
        <w:rPr>
          <w:lang w:val="sk-SK"/>
        </w:rPr>
        <w:t>a</w:t>
      </w:r>
      <w:r w:rsidRPr="00EB60DC">
        <w:rPr>
          <w:lang w:val="sk-SK"/>
        </w:rPr>
        <w:t xml:space="preserve"> informáci</w:t>
      </w:r>
      <w:r w:rsidR="00993A02">
        <w:rPr>
          <w:lang w:val="sk-SK"/>
        </w:rPr>
        <w:t>a</w:t>
      </w:r>
      <w:r w:rsidRPr="00EB60DC">
        <w:rPr>
          <w:lang w:val="sk-SK"/>
        </w:rPr>
        <w:t xml:space="preserve"> o polohe koncového bodu kľuky. Tú </w:t>
      </w:r>
      <w:r w:rsidR="00993A02">
        <w:rPr>
          <w:lang w:val="sk-SK"/>
        </w:rPr>
        <w:t>je možné získať</w:t>
      </w:r>
      <w:r w:rsidRPr="00EB60DC">
        <w:rPr>
          <w:lang w:val="sk-SK"/>
        </w:rPr>
        <w:t xml:space="preserve"> </w:t>
      </w:r>
      <w:r w:rsidR="00493DD7" w:rsidRPr="00EB60DC">
        <w:rPr>
          <w:lang w:val="sk-SK"/>
        </w:rPr>
        <w:t>výpočtom podľa</w:t>
      </w:r>
      <w:r w:rsidRPr="00EB60DC">
        <w:rPr>
          <w:lang w:val="sk-SK"/>
        </w:rPr>
        <w:t xml:space="preserve"> vzťahu </w:t>
      </w:r>
      <w:r w:rsidRPr="00993A02">
        <w:rPr>
          <w:i/>
          <w:lang w:val="sk-SK"/>
        </w:rPr>
        <w:t>x = f(α)</w:t>
      </w:r>
      <w:r w:rsidRPr="00924AE0">
        <w:rPr>
          <w:lang w:val="sk-SK"/>
        </w:rPr>
        <w:t>,</w:t>
      </w:r>
      <w:r w:rsidRPr="00EB60DC">
        <w:rPr>
          <w:lang w:val="sk-SK"/>
        </w:rPr>
        <w:t xml:space="preserve"> </w:t>
      </w:r>
      <w:r w:rsidR="00993A02">
        <w:rPr>
          <w:lang w:val="sk-SK"/>
        </w:rPr>
        <w:t xml:space="preserve">pričom poloha </w:t>
      </w:r>
      <w:r w:rsidR="00993A02">
        <w:rPr>
          <w:i/>
          <w:lang w:val="sk-SK"/>
        </w:rPr>
        <w:t>x</w:t>
      </w:r>
      <w:r w:rsidR="00993A02">
        <w:rPr>
          <w:lang w:val="sk-SK"/>
        </w:rPr>
        <w:t xml:space="preserve"> </w:t>
      </w:r>
      <w:r w:rsidRPr="00EB60DC">
        <w:rPr>
          <w:lang w:val="sk-SK"/>
        </w:rPr>
        <w:t>sa bude počítať v</w:t>
      </w:r>
      <w:r w:rsidR="00265123" w:rsidRPr="00EB60DC">
        <w:rPr>
          <w:lang w:val="sk-SK"/>
        </w:rPr>
        <w:t>ž</w:t>
      </w:r>
      <w:r w:rsidRPr="00EB60DC">
        <w:rPr>
          <w:lang w:val="sk-SK"/>
        </w:rPr>
        <w:t>dy na základe aktuálnej pozície vertikálnej osi.</w:t>
      </w:r>
      <w:r w:rsidR="00493DD7" w:rsidRPr="00EB60DC">
        <w:rPr>
          <w:lang w:val="sk-SK"/>
        </w:rPr>
        <w:t xml:space="preserve"> Výpočet bude realizovaný v</w:t>
      </w:r>
      <w:r w:rsidR="00103061" w:rsidRPr="00EB60DC">
        <w:rPr>
          <w:lang w:val="sk-SK"/>
        </w:rPr>
        <w:t> </w:t>
      </w:r>
      <w:proofErr w:type="spellStart"/>
      <w:r w:rsidR="00493DD7" w:rsidRPr="00EB60DC">
        <w:rPr>
          <w:lang w:val="sk-SK"/>
        </w:rPr>
        <w:t>IPOSynchronousTask</w:t>
      </w:r>
      <w:proofErr w:type="spellEnd"/>
      <w:r w:rsidR="00103061" w:rsidRPr="00EB60DC">
        <w:rPr>
          <w:lang w:val="sk-SK"/>
        </w:rPr>
        <w:t xml:space="preserve"> – úlohe</w:t>
      </w:r>
      <w:r w:rsidR="003F307D">
        <w:rPr>
          <w:lang w:val="sk-SK"/>
        </w:rPr>
        <w:t xml:space="preserve"> spúšťanej cyklicky</w:t>
      </w:r>
      <w:r w:rsidR="00103061" w:rsidRPr="00EB60DC">
        <w:rPr>
          <w:lang w:val="sk-SK"/>
        </w:rPr>
        <w:t xml:space="preserve"> s najvyššou prioritou.</w:t>
      </w:r>
      <w:r w:rsidR="007D0ABE" w:rsidRPr="00EB60DC">
        <w:rPr>
          <w:lang w:val="sk-SK"/>
        </w:rPr>
        <w:t xml:space="preserve"> Pomocou kurzorov času a meranej hodnoty </w:t>
      </w:r>
      <w:r w:rsidR="00B46500">
        <w:rPr>
          <w:lang w:val="sk-SK"/>
        </w:rPr>
        <w:t>je možné</w:t>
      </w:r>
      <w:r w:rsidR="007D0ABE" w:rsidRPr="00EB60DC">
        <w:rPr>
          <w:lang w:val="sk-SK"/>
        </w:rPr>
        <w:t xml:space="preserve"> vidieť že počas 100</w:t>
      </w:r>
      <w:r w:rsidR="00924AE0">
        <w:rPr>
          <w:lang w:val="sk-SK"/>
        </w:rPr>
        <w:t xml:space="preserve"> </w:t>
      </w:r>
      <w:r w:rsidR="007D0ABE" w:rsidRPr="00EB60DC">
        <w:rPr>
          <w:lang w:val="sk-SK"/>
        </w:rPr>
        <w:t>ms, kým je poloha horizontálnej osi 107° sa koncový bod pohybuje rýchlo</w:t>
      </w:r>
      <w:r w:rsidR="00E21D05" w:rsidRPr="00EB60DC">
        <w:rPr>
          <w:lang w:val="sk-SK"/>
        </w:rPr>
        <w:t>sťou</w:t>
      </w:r>
      <w:r w:rsidR="00B46500">
        <w:rPr>
          <w:lang w:val="sk-SK"/>
        </w:rPr>
        <w:t>:</w:t>
      </w:r>
    </w:p>
    <w:tbl>
      <w:tblPr>
        <w:tblStyle w:val="Mriekatabuky"/>
        <w:tblW w:w="85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
        <w:gridCol w:w="7087"/>
        <w:gridCol w:w="737"/>
      </w:tblGrid>
      <w:tr w:rsidR="00C277EE" w:rsidRPr="00EB60DC" w:rsidTr="005460CC">
        <w:trPr>
          <w:trHeight w:val="567"/>
        </w:trPr>
        <w:tc>
          <w:tcPr>
            <w:tcW w:w="737" w:type="dxa"/>
            <w:vAlign w:val="center"/>
          </w:tcPr>
          <w:p w:rsidR="00C277EE" w:rsidRPr="00EB60DC" w:rsidRDefault="00C277EE" w:rsidP="005460CC">
            <w:pPr>
              <w:jc w:val="center"/>
              <w:rPr>
                <w:rFonts w:ascii="Vafle VUT" w:hAnsi="Vafle VUT"/>
                <w:lang w:val="sk-SK"/>
              </w:rPr>
            </w:pPr>
          </w:p>
        </w:tc>
        <w:tc>
          <w:tcPr>
            <w:tcW w:w="7087" w:type="dxa"/>
            <w:vAlign w:val="center"/>
          </w:tcPr>
          <w:p w:rsidR="00C277EE" w:rsidRPr="00EB60DC" w:rsidRDefault="00C277EE" w:rsidP="003D5AC0">
            <w:pPr>
              <w:pStyle w:val="Odstavecdal"/>
            </w:pPr>
            <m:oMathPara>
              <m:oMath>
                <m:r>
                  <m:t>v=</m:t>
                </m:r>
                <m:f>
                  <m:fPr>
                    <m:ctrlPr/>
                  </m:fPr>
                  <m:num>
                    <m:r>
                      <m:t>dY</m:t>
                    </m:r>
                  </m:num>
                  <m:den>
                    <m:r>
                      <m:t>dT</m:t>
                    </m:r>
                  </m:den>
                </m:f>
                <m:r>
                  <m:t>=</m:t>
                </m:r>
                <m:f>
                  <m:fPr>
                    <m:ctrlPr/>
                  </m:fPr>
                  <m:num>
                    <m:r>
                      <m:t>27,838</m:t>
                    </m:r>
                  </m:num>
                  <m:den>
                    <m:r>
                      <m:t>0,111112</m:t>
                    </m:r>
                  </m:den>
                </m:f>
                <m:r>
                  <m:t>=250,54 mm/s</m:t>
                </m:r>
              </m:oMath>
            </m:oMathPara>
          </w:p>
        </w:tc>
        <w:tc>
          <w:tcPr>
            <w:tcW w:w="737" w:type="dxa"/>
            <w:vAlign w:val="center"/>
          </w:tcPr>
          <w:p w:rsidR="00C277EE" w:rsidRPr="00EB60DC" w:rsidRDefault="00C277EE" w:rsidP="004D0935">
            <w:pPr>
              <w:jc w:val="center"/>
              <w:rPr>
                <w:lang w:val="sk-SK"/>
              </w:rPr>
            </w:pPr>
            <w:r w:rsidRPr="00EB60DC">
              <w:rPr>
                <w:lang w:val="sk-SK"/>
              </w:rPr>
              <w:t>(</w:t>
            </w:r>
            <w:r w:rsidR="00A97B61">
              <w:fldChar w:fldCharType="begin"/>
            </w:r>
            <w:r w:rsidR="00A97B61">
              <w:instrText xml:space="preserve"> STYLEREF 1 \s </w:instrText>
            </w:r>
            <w:r w:rsidR="00A97B61">
              <w:fldChar w:fldCharType="separate"/>
            </w:r>
            <w:r w:rsidR="00B41440">
              <w:rPr>
                <w:noProof/>
              </w:rPr>
              <w:t>6</w:t>
            </w:r>
            <w:r w:rsidR="00A97B61">
              <w:rPr>
                <w:noProof/>
              </w:rPr>
              <w:fldChar w:fldCharType="end"/>
            </w:r>
            <w:r>
              <w:t>.</w:t>
            </w:r>
            <w:r w:rsidR="00A97B61">
              <w:fldChar w:fldCharType="begin"/>
            </w:r>
            <w:r w:rsidR="00A97B61">
              <w:instrText xml:space="preserve"> SEQ Rovnica \* ARABIC \s 1 </w:instrText>
            </w:r>
            <w:r w:rsidR="00A97B61">
              <w:fldChar w:fldCharType="separate"/>
            </w:r>
            <w:r w:rsidR="00B41440">
              <w:rPr>
                <w:noProof/>
              </w:rPr>
              <w:t>7</w:t>
            </w:r>
            <w:r w:rsidR="00A97B61">
              <w:rPr>
                <w:noProof/>
              </w:rPr>
              <w:fldChar w:fldCharType="end"/>
            </w:r>
            <w:r w:rsidRPr="00EB60DC">
              <w:rPr>
                <w:lang w:val="sk-SK"/>
              </w:rPr>
              <w:t>)</w:t>
            </w:r>
          </w:p>
        </w:tc>
      </w:tr>
    </w:tbl>
    <w:p w:rsidR="00E21D05" w:rsidRPr="00EB60DC" w:rsidRDefault="00924AE0" w:rsidP="003B1052">
      <w:pPr>
        <w:rPr>
          <w:lang w:val="sk-SK"/>
        </w:rPr>
      </w:pPr>
      <w:r>
        <w:rPr>
          <w:lang w:val="sk-SK"/>
        </w:rPr>
        <w:t xml:space="preserve">Kde </w:t>
      </w:r>
      <w:proofErr w:type="spellStart"/>
      <w:r w:rsidRPr="00CD313F">
        <w:rPr>
          <w:i/>
          <w:lang w:val="sk-SK"/>
        </w:rPr>
        <w:t>dY</w:t>
      </w:r>
      <w:proofErr w:type="spellEnd"/>
      <w:r>
        <w:rPr>
          <w:lang w:val="sk-SK"/>
        </w:rPr>
        <w:t xml:space="preserve"> a </w:t>
      </w:r>
      <w:proofErr w:type="spellStart"/>
      <w:r w:rsidRPr="00CD313F">
        <w:rPr>
          <w:i/>
          <w:lang w:val="sk-SK"/>
        </w:rPr>
        <w:t>dT</w:t>
      </w:r>
      <w:proofErr w:type="spellEnd"/>
      <w:r>
        <w:rPr>
          <w:lang w:val="sk-SK"/>
        </w:rPr>
        <w:t xml:space="preserve"> sú namerané údaje (</w:t>
      </w:r>
      <w:r>
        <w:rPr>
          <w:lang w:val="sk-SK"/>
        </w:rPr>
        <w:fldChar w:fldCharType="begin"/>
      </w:r>
      <w:r>
        <w:rPr>
          <w:lang w:val="sk-SK"/>
        </w:rPr>
        <w:instrText xml:space="preserve"> REF _Ref480892538 \h </w:instrText>
      </w:r>
      <w:r>
        <w:rPr>
          <w:lang w:val="sk-SK"/>
        </w:rPr>
      </w:r>
      <w:r>
        <w:rPr>
          <w:lang w:val="sk-SK"/>
        </w:rPr>
        <w:fldChar w:fldCharType="separate"/>
      </w:r>
      <w:r w:rsidR="00B41440" w:rsidRPr="00EB60DC">
        <w:rPr>
          <w:lang w:val="sk-SK"/>
        </w:rPr>
        <w:t xml:space="preserve">Obrázok </w:t>
      </w:r>
      <w:r w:rsidR="00B41440">
        <w:rPr>
          <w:noProof/>
          <w:lang w:val="sk-SK"/>
        </w:rPr>
        <w:t>31</w:t>
      </w:r>
      <w:r>
        <w:rPr>
          <w:lang w:val="sk-SK"/>
        </w:rPr>
        <w:fldChar w:fldCharType="end"/>
      </w:r>
      <w:r>
        <w:rPr>
          <w:lang w:val="sk-SK"/>
        </w:rPr>
        <w:t xml:space="preserve">). </w:t>
      </w:r>
      <w:r w:rsidR="009441DA" w:rsidRPr="00EB60DC">
        <w:rPr>
          <w:lang w:val="sk-SK"/>
        </w:rPr>
        <w:t xml:space="preserve">Rýchlosť </w:t>
      </w:r>
      <w:proofErr w:type="spellStart"/>
      <w:r w:rsidR="009441DA" w:rsidRPr="00EB60DC">
        <w:rPr>
          <w:lang w:val="sk-SK"/>
        </w:rPr>
        <w:t>master</w:t>
      </w:r>
      <w:proofErr w:type="spellEnd"/>
      <w:r w:rsidR="009441DA" w:rsidRPr="00EB60DC">
        <w:rPr>
          <w:lang w:val="sk-SK"/>
        </w:rPr>
        <w:t xml:space="preserve"> osi </w:t>
      </w:r>
      <w:r w:rsidR="00E21D05" w:rsidRPr="00EB60DC">
        <w:rPr>
          <w:lang w:val="sk-SK"/>
        </w:rPr>
        <w:t xml:space="preserve">bola v programe nastavená na 250 mm/s. Z uvedeného vyplýva, že koncový bod kľuky vertikálnej osi sa naozaj pohybuje rovnakou rýchlosťou ako </w:t>
      </w:r>
      <w:proofErr w:type="spellStart"/>
      <w:r w:rsidR="00E21D05" w:rsidRPr="00EB60DC">
        <w:rPr>
          <w:lang w:val="sk-SK"/>
        </w:rPr>
        <w:t>master</w:t>
      </w:r>
      <w:proofErr w:type="spellEnd"/>
      <w:r w:rsidR="00E21D05" w:rsidRPr="00EB60DC">
        <w:rPr>
          <w:lang w:val="sk-SK"/>
        </w:rPr>
        <w:t xml:space="preserve"> os.</w:t>
      </w:r>
    </w:p>
    <w:p w:rsidR="00097E9A" w:rsidRPr="00EB60DC" w:rsidRDefault="007D0ABE" w:rsidP="00FF45CA">
      <w:pPr>
        <w:pStyle w:val="Odstavecprvn"/>
        <w:keepNext/>
        <w:jc w:val="center"/>
        <w:rPr>
          <w:lang w:val="sk-SK"/>
        </w:rPr>
      </w:pPr>
      <w:r w:rsidRPr="00EB60DC">
        <w:rPr>
          <w:noProof/>
          <w:lang w:val="sk-SK" w:eastAsia="sk-SK"/>
        </w:rPr>
        <w:lastRenderedPageBreak/>
        <w:drawing>
          <wp:inline distT="0" distB="0" distL="0" distR="0" wp14:anchorId="46333391" wp14:editId="354E160C">
            <wp:extent cx="5524962" cy="2567940"/>
            <wp:effectExtent l="0" t="0" r="0" b="3810"/>
            <wp:docPr id="32" name="Obrázo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527165" cy="2568964"/>
                    </a:xfrm>
                    <a:prstGeom prst="rect">
                      <a:avLst/>
                    </a:prstGeom>
                    <a:noFill/>
                    <a:ln>
                      <a:noFill/>
                    </a:ln>
                  </pic:spPr>
                </pic:pic>
              </a:graphicData>
            </a:graphic>
          </wp:inline>
        </w:drawing>
      </w:r>
    </w:p>
    <w:p w:rsidR="00C13B5C" w:rsidRDefault="00097E9A" w:rsidP="00CD313F">
      <w:pPr>
        <w:pStyle w:val="Popis"/>
        <w:rPr>
          <w:lang w:val="sk-SK"/>
        </w:rPr>
      </w:pPr>
      <w:bookmarkStart w:id="157" w:name="_Ref480892538"/>
      <w:bookmarkStart w:id="158" w:name="_Ref480892519"/>
      <w:bookmarkStart w:id="159" w:name="_Toc480990883"/>
      <w:r w:rsidRPr="00EB60DC">
        <w:rPr>
          <w:lang w:val="sk-SK"/>
        </w:rPr>
        <w:t xml:space="preserve">Obrázok </w:t>
      </w:r>
      <w:r w:rsidRPr="00EB60DC">
        <w:rPr>
          <w:lang w:val="sk-SK"/>
        </w:rPr>
        <w:fldChar w:fldCharType="begin"/>
      </w:r>
      <w:r w:rsidRPr="00EB60DC">
        <w:rPr>
          <w:lang w:val="sk-SK"/>
        </w:rPr>
        <w:instrText xml:space="preserve"> SEQ Obrázok \* ARABIC </w:instrText>
      </w:r>
      <w:r w:rsidRPr="00EB60DC">
        <w:rPr>
          <w:lang w:val="sk-SK"/>
        </w:rPr>
        <w:fldChar w:fldCharType="separate"/>
      </w:r>
      <w:r w:rsidR="00B41440">
        <w:rPr>
          <w:noProof/>
          <w:lang w:val="sk-SK"/>
        </w:rPr>
        <w:t>31</w:t>
      </w:r>
      <w:r w:rsidRPr="00EB60DC">
        <w:rPr>
          <w:lang w:val="sk-SK"/>
        </w:rPr>
        <w:fldChar w:fldCharType="end"/>
      </w:r>
      <w:bookmarkEnd w:id="157"/>
      <w:r w:rsidRPr="00EB60DC">
        <w:rPr>
          <w:lang w:val="sk-SK"/>
        </w:rPr>
        <w:t xml:space="preserve">: </w:t>
      </w:r>
      <w:r w:rsidR="00404D65" w:rsidRPr="00EB60DC">
        <w:rPr>
          <w:lang w:val="sk-SK"/>
        </w:rPr>
        <w:t>Kontrola správneho návrhu vertikálnej vačky</w:t>
      </w:r>
      <w:r w:rsidR="00272338">
        <w:rPr>
          <w:lang w:val="sk-SK"/>
        </w:rPr>
        <w:t xml:space="preserve">: </w:t>
      </w:r>
      <w:r w:rsidRPr="00EB60DC">
        <w:rPr>
          <w:lang w:val="sk-SK"/>
        </w:rPr>
        <w:t xml:space="preserve">zelená – poloha </w:t>
      </w:r>
      <w:proofErr w:type="spellStart"/>
      <w:r w:rsidRPr="00EB60DC">
        <w:rPr>
          <w:lang w:val="sk-SK"/>
        </w:rPr>
        <w:t>master</w:t>
      </w:r>
      <w:proofErr w:type="spellEnd"/>
      <w:r w:rsidRPr="00EB60DC">
        <w:rPr>
          <w:lang w:val="sk-SK"/>
        </w:rPr>
        <w:t xml:space="preserve"> osi, oranžová – poloha horizontálnej osi, žltá – poloha vertikálnej osi</w:t>
      </w:r>
      <w:r w:rsidR="00E14BD2" w:rsidRPr="00EB60DC">
        <w:rPr>
          <w:lang w:val="sk-SK"/>
        </w:rPr>
        <w:t>, modrá – poloha koncového bodu kľuky</w:t>
      </w:r>
      <w:bookmarkEnd w:id="158"/>
      <w:bookmarkEnd w:id="159"/>
    </w:p>
    <w:p w:rsidR="00354897" w:rsidRPr="00354897" w:rsidRDefault="00354897" w:rsidP="00354897">
      <w:pPr>
        <w:rPr>
          <w:lang w:val="sk-SK"/>
        </w:rPr>
      </w:pPr>
    </w:p>
    <w:p w:rsidR="0024797E" w:rsidRDefault="002033CC" w:rsidP="00B626E9">
      <w:pPr>
        <w:rPr>
          <w:lang w:val="sk-SK"/>
        </w:rPr>
      </w:pPr>
      <w:r>
        <w:rPr>
          <w:lang w:val="sk-SK"/>
        </w:rPr>
        <w:t>Na záver tejto podkapitoly budú ešte ukázané priebehy polôh osí v automatickom a testovacom (v tomto prípade krokovom</w:t>
      </w:r>
      <w:r w:rsidR="00354897">
        <w:rPr>
          <w:lang w:val="en-US"/>
        </w:rPr>
        <w:t>)</w:t>
      </w:r>
      <w:r w:rsidR="00354897">
        <w:rPr>
          <w:lang w:val="sk-SK"/>
        </w:rPr>
        <w:t xml:space="preserve"> móde</w:t>
      </w:r>
      <w:r>
        <w:rPr>
          <w:lang w:val="sk-SK"/>
        </w:rPr>
        <w:t xml:space="preserve">. </w:t>
      </w:r>
      <w:r w:rsidR="00F126DE">
        <w:rPr>
          <w:lang w:val="sk-SK"/>
        </w:rPr>
        <w:t>Krokový mód</w:t>
      </w:r>
      <w:r w:rsidR="00C13B5C">
        <w:rPr>
          <w:lang w:val="sk-SK"/>
        </w:rPr>
        <w:t xml:space="preserve"> (</w:t>
      </w:r>
      <w:r w:rsidR="00C13B5C">
        <w:rPr>
          <w:lang w:val="sk-SK"/>
        </w:rPr>
        <w:fldChar w:fldCharType="begin"/>
      </w:r>
      <w:r w:rsidR="00C13B5C">
        <w:rPr>
          <w:lang w:val="sk-SK"/>
        </w:rPr>
        <w:instrText xml:space="preserve"> REF _Ref480810837 \h </w:instrText>
      </w:r>
      <w:r w:rsidR="00C13B5C">
        <w:rPr>
          <w:lang w:val="sk-SK"/>
        </w:rPr>
      </w:r>
      <w:r w:rsidR="00C13B5C">
        <w:rPr>
          <w:lang w:val="sk-SK"/>
        </w:rPr>
        <w:fldChar w:fldCharType="separate"/>
      </w:r>
      <w:r w:rsidR="00B41440" w:rsidRPr="00B626E9">
        <w:rPr>
          <w:lang w:val="sk-SK"/>
        </w:rPr>
        <w:t xml:space="preserve">Obrázok </w:t>
      </w:r>
      <w:r w:rsidR="00B41440">
        <w:rPr>
          <w:noProof/>
          <w:lang w:val="sk-SK"/>
        </w:rPr>
        <w:t>33</w:t>
      </w:r>
      <w:r w:rsidR="00C13B5C">
        <w:rPr>
          <w:lang w:val="sk-SK"/>
        </w:rPr>
        <w:fldChar w:fldCharType="end"/>
      </w:r>
      <w:r w:rsidR="00C13B5C">
        <w:rPr>
          <w:lang w:val="sk-SK"/>
        </w:rPr>
        <w:t>)</w:t>
      </w:r>
      <w:r w:rsidR="00F126DE">
        <w:rPr>
          <w:lang w:val="sk-SK"/>
        </w:rPr>
        <w:t xml:space="preserve"> je realizovaný ako sekvencia jednoduchých polohovacích príkazov z knižnice PLC </w:t>
      </w:r>
      <w:proofErr w:type="spellStart"/>
      <w:r w:rsidR="00F126DE">
        <w:rPr>
          <w:lang w:val="sk-SK"/>
        </w:rPr>
        <w:t>Open</w:t>
      </w:r>
      <w:proofErr w:type="spellEnd"/>
      <w:r w:rsidR="00F126DE">
        <w:rPr>
          <w:lang w:val="sk-SK"/>
        </w:rPr>
        <w:t>, poslúžil pri počiatočnom testovaní a ladení diagramu prechodov a</w:t>
      </w:r>
      <w:r w:rsidR="00CD313F">
        <w:rPr>
          <w:lang w:val="sk-SK"/>
        </w:rPr>
        <w:t> </w:t>
      </w:r>
      <w:r w:rsidR="00F126DE">
        <w:rPr>
          <w:lang w:val="sk-SK"/>
        </w:rPr>
        <w:t>stavov</w:t>
      </w:r>
      <w:r w:rsidR="00CD313F">
        <w:rPr>
          <w:lang w:val="sk-SK"/>
        </w:rPr>
        <w:t xml:space="preserve"> (kapitola </w:t>
      </w:r>
      <w:r w:rsidR="00CD313F">
        <w:rPr>
          <w:lang w:val="sk-SK"/>
        </w:rPr>
        <w:fldChar w:fldCharType="begin"/>
      </w:r>
      <w:r w:rsidR="00CD313F">
        <w:rPr>
          <w:lang w:val="sk-SK"/>
        </w:rPr>
        <w:instrText xml:space="preserve"> REF _Ref478218362 \r \h </w:instrText>
      </w:r>
      <w:r w:rsidR="00CD313F">
        <w:rPr>
          <w:lang w:val="sk-SK"/>
        </w:rPr>
      </w:r>
      <w:r w:rsidR="00CD313F">
        <w:rPr>
          <w:lang w:val="sk-SK"/>
        </w:rPr>
        <w:fldChar w:fldCharType="separate"/>
      </w:r>
      <w:r w:rsidR="00B41440">
        <w:rPr>
          <w:lang w:val="sk-SK"/>
        </w:rPr>
        <w:t>6.6.2</w:t>
      </w:r>
      <w:r w:rsidR="00CD313F">
        <w:rPr>
          <w:lang w:val="sk-SK"/>
        </w:rPr>
        <w:fldChar w:fldCharType="end"/>
      </w:r>
      <w:r w:rsidR="00CD313F">
        <w:rPr>
          <w:lang w:val="sk-SK"/>
        </w:rPr>
        <w:t>)</w:t>
      </w:r>
      <w:r w:rsidR="00F126DE">
        <w:rPr>
          <w:lang w:val="sk-SK"/>
        </w:rPr>
        <w:t>.</w:t>
      </w:r>
      <w:r w:rsidR="00C13B5C">
        <w:rPr>
          <w:lang w:val="sk-SK"/>
        </w:rPr>
        <w:t xml:space="preserve"> </w:t>
      </w:r>
    </w:p>
    <w:p w:rsidR="00B626E9" w:rsidRPr="00B626E9" w:rsidRDefault="00B626E9" w:rsidP="00B626E9">
      <w:pPr>
        <w:keepNext/>
        <w:jc w:val="center"/>
        <w:rPr>
          <w:lang w:val="sk-SK"/>
        </w:rPr>
      </w:pPr>
      <w:r w:rsidRPr="00B626E9">
        <w:rPr>
          <w:noProof/>
          <w:lang w:val="sk-SK" w:eastAsia="sk-SK"/>
        </w:rPr>
        <w:drawing>
          <wp:inline distT="0" distB="0" distL="0" distR="0">
            <wp:extent cx="5399405" cy="3583305"/>
            <wp:effectExtent l="0" t="0" r="0" b="0"/>
            <wp:docPr id="40" name="Obrázo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roduction.png"/>
                    <pic:cNvPicPr/>
                  </pic:nvPicPr>
                  <pic:blipFill>
                    <a:blip r:embed="rId44">
                      <a:extLst>
                        <a:ext uri="{28A0092B-C50C-407E-A947-70E740481C1C}">
                          <a14:useLocalDpi xmlns:a14="http://schemas.microsoft.com/office/drawing/2010/main" val="0"/>
                        </a:ext>
                      </a:extLst>
                    </a:blip>
                    <a:stretch>
                      <a:fillRect/>
                    </a:stretch>
                  </pic:blipFill>
                  <pic:spPr>
                    <a:xfrm>
                      <a:off x="0" y="0"/>
                      <a:ext cx="5399405" cy="3583305"/>
                    </a:xfrm>
                    <a:prstGeom prst="rect">
                      <a:avLst/>
                    </a:prstGeom>
                  </pic:spPr>
                </pic:pic>
              </a:graphicData>
            </a:graphic>
          </wp:inline>
        </w:drawing>
      </w:r>
    </w:p>
    <w:p w:rsidR="00B626E9" w:rsidRPr="00B626E9" w:rsidRDefault="00B626E9" w:rsidP="00B626E9">
      <w:pPr>
        <w:pStyle w:val="Popis"/>
        <w:rPr>
          <w:lang w:val="sk-SK"/>
        </w:rPr>
      </w:pPr>
      <w:bookmarkStart w:id="160" w:name="_Toc480990884"/>
      <w:r w:rsidRPr="00B626E9">
        <w:rPr>
          <w:lang w:val="sk-SK"/>
        </w:rPr>
        <w:t xml:space="preserve">Obrázok </w:t>
      </w:r>
      <w:r w:rsidRPr="00B626E9">
        <w:rPr>
          <w:lang w:val="sk-SK"/>
        </w:rPr>
        <w:fldChar w:fldCharType="begin"/>
      </w:r>
      <w:r w:rsidRPr="00B626E9">
        <w:rPr>
          <w:lang w:val="sk-SK"/>
        </w:rPr>
        <w:instrText xml:space="preserve"> SEQ Obrázok \* ARABIC </w:instrText>
      </w:r>
      <w:r w:rsidRPr="00B626E9">
        <w:rPr>
          <w:lang w:val="sk-SK"/>
        </w:rPr>
        <w:fldChar w:fldCharType="separate"/>
      </w:r>
      <w:r w:rsidR="00B41440">
        <w:rPr>
          <w:noProof/>
          <w:lang w:val="sk-SK"/>
        </w:rPr>
        <w:t>32</w:t>
      </w:r>
      <w:r w:rsidRPr="00B626E9">
        <w:rPr>
          <w:lang w:val="sk-SK"/>
        </w:rPr>
        <w:fldChar w:fldCharType="end"/>
      </w:r>
      <w:r>
        <w:rPr>
          <w:lang w:val="sk-SK"/>
        </w:rPr>
        <w:t xml:space="preserve">: </w:t>
      </w:r>
      <w:r w:rsidR="000917B0">
        <w:rPr>
          <w:lang w:val="sk-SK"/>
        </w:rPr>
        <w:t>Priebehy polôh osí v automatickom móde</w:t>
      </w:r>
      <w:r w:rsidR="00D35FDE">
        <w:rPr>
          <w:lang w:val="sk-SK"/>
        </w:rPr>
        <w:t xml:space="preserve">: </w:t>
      </w:r>
      <w:r w:rsidR="0053341B">
        <w:rPr>
          <w:lang w:val="sk-SK"/>
        </w:rPr>
        <w:t xml:space="preserve">oranžová – poloha </w:t>
      </w:r>
      <w:proofErr w:type="spellStart"/>
      <w:r w:rsidR="0053341B">
        <w:rPr>
          <w:lang w:val="sk-SK"/>
        </w:rPr>
        <w:t>master</w:t>
      </w:r>
      <w:proofErr w:type="spellEnd"/>
      <w:r w:rsidR="0053341B">
        <w:rPr>
          <w:lang w:val="sk-SK"/>
        </w:rPr>
        <w:t xml:space="preserve"> osi, zelená – poloha vertikálnej osi, žltá – poloha horizontálnej osi</w:t>
      </w:r>
      <w:bookmarkEnd w:id="160"/>
    </w:p>
    <w:p w:rsidR="00B626E9" w:rsidRPr="00B626E9" w:rsidRDefault="00B626E9" w:rsidP="00B626E9">
      <w:pPr>
        <w:keepNext/>
        <w:jc w:val="center"/>
        <w:rPr>
          <w:lang w:val="sk-SK"/>
        </w:rPr>
      </w:pPr>
      <w:r w:rsidRPr="00B626E9">
        <w:rPr>
          <w:noProof/>
          <w:lang w:val="sk-SK" w:eastAsia="sk-SK"/>
        </w:rPr>
        <w:lastRenderedPageBreak/>
        <w:drawing>
          <wp:inline distT="0" distB="0" distL="0" distR="0">
            <wp:extent cx="5399405" cy="3516630"/>
            <wp:effectExtent l="0" t="0" r="0" b="7620"/>
            <wp:docPr id="42" name="Obrázo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stepmode.png"/>
                    <pic:cNvPicPr/>
                  </pic:nvPicPr>
                  <pic:blipFill>
                    <a:blip r:embed="rId45">
                      <a:extLst>
                        <a:ext uri="{28A0092B-C50C-407E-A947-70E740481C1C}">
                          <a14:useLocalDpi xmlns:a14="http://schemas.microsoft.com/office/drawing/2010/main" val="0"/>
                        </a:ext>
                      </a:extLst>
                    </a:blip>
                    <a:stretch>
                      <a:fillRect/>
                    </a:stretch>
                  </pic:blipFill>
                  <pic:spPr>
                    <a:xfrm>
                      <a:off x="0" y="0"/>
                      <a:ext cx="5399405" cy="3516630"/>
                    </a:xfrm>
                    <a:prstGeom prst="rect">
                      <a:avLst/>
                    </a:prstGeom>
                  </pic:spPr>
                </pic:pic>
              </a:graphicData>
            </a:graphic>
          </wp:inline>
        </w:drawing>
      </w:r>
    </w:p>
    <w:p w:rsidR="00B626E9" w:rsidRPr="00B626E9" w:rsidRDefault="00B626E9" w:rsidP="00B626E9">
      <w:pPr>
        <w:pStyle w:val="Popis"/>
        <w:rPr>
          <w:lang w:val="sk-SK"/>
        </w:rPr>
      </w:pPr>
      <w:bookmarkStart w:id="161" w:name="_Ref480810837"/>
      <w:bookmarkStart w:id="162" w:name="_Toc480990885"/>
      <w:r w:rsidRPr="00B626E9">
        <w:rPr>
          <w:lang w:val="sk-SK"/>
        </w:rPr>
        <w:t xml:space="preserve">Obrázok </w:t>
      </w:r>
      <w:r w:rsidRPr="00B626E9">
        <w:rPr>
          <w:lang w:val="sk-SK"/>
        </w:rPr>
        <w:fldChar w:fldCharType="begin"/>
      </w:r>
      <w:r w:rsidRPr="00B626E9">
        <w:rPr>
          <w:lang w:val="sk-SK"/>
        </w:rPr>
        <w:instrText xml:space="preserve"> SEQ Obrázok \* ARABIC </w:instrText>
      </w:r>
      <w:r w:rsidRPr="00B626E9">
        <w:rPr>
          <w:lang w:val="sk-SK"/>
        </w:rPr>
        <w:fldChar w:fldCharType="separate"/>
      </w:r>
      <w:r w:rsidR="00B41440">
        <w:rPr>
          <w:noProof/>
          <w:lang w:val="sk-SK"/>
        </w:rPr>
        <w:t>33</w:t>
      </w:r>
      <w:r w:rsidRPr="00B626E9">
        <w:rPr>
          <w:lang w:val="sk-SK"/>
        </w:rPr>
        <w:fldChar w:fldCharType="end"/>
      </w:r>
      <w:bookmarkEnd w:id="161"/>
      <w:r w:rsidRPr="00B626E9">
        <w:rPr>
          <w:lang w:val="sk-SK"/>
        </w:rPr>
        <w:t>:</w:t>
      </w:r>
      <w:r>
        <w:rPr>
          <w:lang w:val="sk-SK"/>
        </w:rPr>
        <w:t xml:space="preserve"> </w:t>
      </w:r>
      <w:r w:rsidR="000917B0">
        <w:rPr>
          <w:lang w:val="sk-SK"/>
        </w:rPr>
        <w:t>Priebehy polôh osí v testovacom (krokovom móde)</w:t>
      </w:r>
      <w:r w:rsidR="00D35FDE">
        <w:rPr>
          <w:lang w:val="sk-SK"/>
        </w:rPr>
        <w:t xml:space="preserve">: oranžová – poloha </w:t>
      </w:r>
      <w:proofErr w:type="spellStart"/>
      <w:r w:rsidR="00D35FDE">
        <w:rPr>
          <w:lang w:val="sk-SK"/>
        </w:rPr>
        <w:t>master</w:t>
      </w:r>
      <w:proofErr w:type="spellEnd"/>
      <w:r w:rsidR="00D35FDE">
        <w:rPr>
          <w:lang w:val="sk-SK"/>
        </w:rPr>
        <w:t xml:space="preserve"> osi, zelená – poloha vertikálnej osi (rovná nule), žltá – poloha horizontálnej osi</w:t>
      </w:r>
      <w:bookmarkEnd w:id="162"/>
    </w:p>
    <w:p w:rsidR="00ED6569" w:rsidRDefault="00ED6569" w:rsidP="00ED6569">
      <w:pPr>
        <w:pStyle w:val="Nadpis2"/>
        <w:rPr>
          <w:lang w:val="sk-SK"/>
        </w:rPr>
      </w:pPr>
      <w:bookmarkStart w:id="163" w:name="_Toc480990846"/>
      <w:r>
        <w:rPr>
          <w:lang w:val="sk-SK"/>
        </w:rPr>
        <w:t>Implementácia diagramu prechodov stavov</w:t>
      </w:r>
      <w:bookmarkEnd w:id="163"/>
    </w:p>
    <w:p w:rsidR="00ED6569" w:rsidRPr="00ED6569" w:rsidRDefault="00F01EDE" w:rsidP="00ED6569">
      <w:pPr>
        <w:pStyle w:val="Odstavecprvn"/>
        <w:rPr>
          <w:lang w:val="sk-SK"/>
        </w:rPr>
      </w:pPr>
      <w:r>
        <w:rPr>
          <w:lang w:val="sk-SK"/>
        </w:rPr>
        <w:t>Ako každé strojné zariadenie, aj baliaci stroj má svoje špecifické procesné parametre, ktoré sa menia v závislosti od toho, či str</w:t>
      </w:r>
      <w:r w:rsidR="002473F6">
        <w:rPr>
          <w:lang w:val="sk-SK"/>
        </w:rPr>
        <w:t>oj práve vyrába produkt, je bez </w:t>
      </w:r>
      <w:r>
        <w:rPr>
          <w:lang w:val="sk-SK"/>
        </w:rPr>
        <w:t>materiálu alebo na ňom práve prebieha údržba. Definovanie diagramu prechodov a stavov vnáša do obsluhy, údržby a</w:t>
      </w:r>
      <w:r w:rsidR="009B2B72">
        <w:rPr>
          <w:lang w:val="sk-SK"/>
        </w:rPr>
        <w:t> aj samotnej činnosti stroja poriadok. Jednoznačne je definované</w:t>
      </w:r>
      <w:r w:rsidR="00C60C0B">
        <w:rPr>
          <w:lang w:val="sk-SK"/>
        </w:rPr>
        <w:t>,</w:t>
      </w:r>
      <w:r w:rsidR="009B2B72">
        <w:rPr>
          <w:lang w:val="sk-SK"/>
        </w:rPr>
        <w:t xml:space="preserve"> aké akcie v akom stave nesmú byť realizované </w:t>
      </w:r>
      <w:r w:rsidR="00C60C0B">
        <w:rPr>
          <w:lang w:val="sk-SK"/>
        </w:rPr>
        <w:t>a</w:t>
      </w:r>
      <w:r w:rsidR="009B2B72">
        <w:rPr>
          <w:lang w:val="sk-SK"/>
        </w:rPr>
        <w:t> aké sú naopak povolené.</w:t>
      </w:r>
      <w:r>
        <w:rPr>
          <w:lang w:val="sk-SK"/>
        </w:rPr>
        <w:t xml:space="preserve"> </w:t>
      </w:r>
      <w:r w:rsidR="009B2B72">
        <w:rPr>
          <w:lang w:val="sk-SK"/>
        </w:rPr>
        <w:t xml:space="preserve">Takisto je potrebné naviazať na analýzu rizík (kapitola </w:t>
      </w:r>
      <w:r w:rsidR="009B2B72">
        <w:rPr>
          <w:lang w:val="sk-SK"/>
        </w:rPr>
        <w:fldChar w:fldCharType="begin"/>
      </w:r>
      <w:r w:rsidR="009B2B72">
        <w:rPr>
          <w:lang w:val="sk-SK"/>
        </w:rPr>
        <w:instrText xml:space="preserve"> REF _Ref480792422 \n \h </w:instrText>
      </w:r>
      <w:r w:rsidR="009B2B72">
        <w:rPr>
          <w:lang w:val="sk-SK"/>
        </w:rPr>
      </w:r>
      <w:r w:rsidR="009B2B72">
        <w:rPr>
          <w:lang w:val="sk-SK"/>
        </w:rPr>
        <w:fldChar w:fldCharType="separate"/>
      </w:r>
      <w:r w:rsidR="00B41440">
        <w:rPr>
          <w:lang w:val="sk-SK"/>
        </w:rPr>
        <w:t>2.2</w:t>
      </w:r>
      <w:r w:rsidR="009B2B72">
        <w:rPr>
          <w:lang w:val="sk-SK"/>
        </w:rPr>
        <w:fldChar w:fldCharType="end"/>
      </w:r>
      <w:r w:rsidR="009B2B72">
        <w:rPr>
          <w:lang w:val="sk-SK"/>
        </w:rPr>
        <w:t>)</w:t>
      </w:r>
      <w:r w:rsidR="00CD313F">
        <w:rPr>
          <w:lang w:val="sk-SK"/>
        </w:rPr>
        <w:t>,</w:t>
      </w:r>
      <w:r w:rsidR="009B2B72">
        <w:rPr>
          <w:lang w:val="sk-SK"/>
        </w:rPr>
        <w:t xml:space="preserve"> poskytnúť užívateľom viaceré módy zariadenia, rovnako ako stavy a povely zariadenia, súvisiace</w:t>
      </w:r>
      <w:r w:rsidR="000963D4">
        <w:rPr>
          <w:lang w:val="sk-SK"/>
        </w:rPr>
        <w:t xml:space="preserve"> s</w:t>
      </w:r>
      <w:r w:rsidR="009B2B72">
        <w:rPr>
          <w:lang w:val="sk-SK"/>
        </w:rPr>
        <w:t xml:space="preserve"> bezpečnosťou a ochranou zdravia pri práci ako napr. núdzové, </w:t>
      </w:r>
      <w:proofErr w:type="spellStart"/>
      <w:r w:rsidR="009B2B72">
        <w:rPr>
          <w:lang w:val="sk-SK"/>
        </w:rPr>
        <w:t>alarmové</w:t>
      </w:r>
      <w:proofErr w:type="spellEnd"/>
      <w:r w:rsidR="009B2B72">
        <w:rPr>
          <w:lang w:val="sk-SK"/>
        </w:rPr>
        <w:t xml:space="preserve"> a chybové stavy baliaceho stroja.</w:t>
      </w:r>
    </w:p>
    <w:p w:rsidR="00991AA9" w:rsidRPr="00EB60DC" w:rsidRDefault="00991AA9" w:rsidP="00ED6569">
      <w:pPr>
        <w:pStyle w:val="Nadpis3"/>
        <w:rPr>
          <w:lang w:val="sk-SK"/>
        </w:rPr>
      </w:pPr>
      <w:bookmarkStart w:id="164" w:name="_Toc478226234"/>
      <w:bookmarkStart w:id="165" w:name="_Toc480990847"/>
      <w:r w:rsidRPr="00EB60DC">
        <w:rPr>
          <w:lang w:val="sk-SK"/>
        </w:rPr>
        <w:t>OMAC</w:t>
      </w:r>
      <w:bookmarkEnd w:id="164"/>
      <w:r w:rsidR="005827CD">
        <w:rPr>
          <w:lang w:val="sk-SK"/>
        </w:rPr>
        <w:t xml:space="preserve"> </w:t>
      </w:r>
      <w:proofErr w:type="spellStart"/>
      <w:r w:rsidR="005827CD">
        <w:rPr>
          <w:lang w:val="sk-SK"/>
        </w:rPr>
        <w:t>Pack</w:t>
      </w:r>
      <w:bookmarkEnd w:id="165"/>
      <w:proofErr w:type="spellEnd"/>
    </w:p>
    <w:p w:rsidR="00991AA9" w:rsidRPr="00EB60DC" w:rsidRDefault="00991AA9" w:rsidP="00991AA9">
      <w:pPr>
        <w:pStyle w:val="Odstavecprvn"/>
        <w:rPr>
          <w:lang w:val="sk-SK"/>
        </w:rPr>
      </w:pPr>
      <w:r w:rsidRPr="00EB60DC">
        <w:rPr>
          <w:lang w:val="sk-SK"/>
        </w:rPr>
        <w:t xml:space="preserve">OMAC </w:t>
      </w:r>
      <w:r w:rsidR="0029622D">
        <w:rPr>
          <w:lang w:val="sk-SK"/>
        </w:rPr>
        <w:fldChar w:fldCharType="begin"/>
      </w:r>
      <w:r w:rsidR="0029622D">
        <w:rPr>
          <w:lang w:val="sk-SK"/>
        </w:rPr>
        <w:instrText xml:space="preserve"> REF _Ref480820676 \r \h </w:instrText>
      </w:r>
      <w:r w:rsidR="0029622D">
        <w:rPr>
          <w:lang w:val="sk-SK"/>
        </w:rPr>
      </w:r>
      <w:r w:rsidR="0029622D">
        <w:rPr>
          <w:lang w:val="sk-SK"/>
        </w:rPr>
        <w:fldChar w:fldCharType="separate"/>
      </w:r>
      <w:r w:rsidR="00B41440">
        <w:rPr>
          <w:lang w:val="sk-SK"/>
        </w:rPr>
        <w:t>[6]</w:t>
      </w:r>
      <w:r w:rsidR="0029622D">
        <w:rPr>
          <w:lang w:val="sk-SK"/>
        </w:rPr>
        <w:fldChar w:fldCharType="end"/>
      </w:r>
      <w:r w:rsidRPr="00EB60DC">
        <w:rPr>
          <w:lang w:val="sk-SK"/>
        </w:rPr>
        <w:t xml:space="preserve"> (</w:t>
      </w:r>
      <w:proofErr w:type="spellStart"/>
      <w:r w:rsidRPr="00EB60DC">
        <w:rPr>
          <w:lang w:val="sk-SK"/>
        </w:rPr>
        <w:t>The</w:t>
      </w:r>
      <w:proofErr w:type="spellEnd"/>
      <w:r w:rsidRPr="00EB60DC">
        <w:rPr>
          <w:lang w:val="sk-SK"/>
        </w:rPr>
        <w:t xml:space="preserve"> </w:t>
      </w:r>
      <w:proofErr w:type="spellStart"/>
      <w:r w:rsidRPr="00EB60DC">
        <w:rPr>
          <w:lang w:val="sk-SK"/>
        </w:rPr>
        <w:t>Organisation</w:t>
      </w:r>
      <w:proofErr w:type="spellEnd"/>
      <w:r w:rsidRPr="00EB60DC">
        <w:rPr>
          <w:lang w:val="sk-SK"/>
        </w:rPr>
        <w:t xml:space="preserve"> </w:t>
      </w:r>
      <w:proofErr w:type="spellStart"/>
      <w:r w:rsidRPr="00EB60DC">
        <w:rPr>
          <w:lang w:val="sk-SK"/>
        </w:rPr>
        <w:t>for</w:t>
      </w:r>
      <w:proofErr w:type="spellEnd"/>
      <w:r w:rsidRPr="00EB60DC">
        <w:rPr>
          <w:lang w:val="sk-SK"/>
        </w:rPr>
        <w:t xml:space="preserve"> </w:t>
      </w:r>
      <w:proofErr w:type="spellStart"/>
      <w:r w:rsidRPr="00EB60DC">
        <w:rPr>
          <w:lang w:val="sk-SK"/>
        </w:rPr>
        <w:t>Machine</w:t>
      </w:r>
      <w:proofErr w:type="spellEnd"/>
      <w:r w:rsidRPr="00EB60DC">
        <w:rPr>
          <w:lang w:val="sk-SK"/>
        </w:rPr>
        <w:t xml:space="preserve"> </w:t>
      </w:r>
      <w:proofErr w:type="spellStart"/>
      <w:r w:rsidRPr="00EB60DC">
        <w:rPr>
          <w:lang w:val="sk-SK"/>
        </w:rPr>
        <w:t>Automation</w:t>
      </w:r>
      <w:proofErr w:type="spellEnd"/>
      <w:r w:rsidRPr="00EB60DC">
        <w:rPr>
          <w:lang w:val="sk-SK"/>
        </w:rPr>
        <w:t xml:space="preserve"> and </w:t>
      </w:r>
      <w:proofErr w:type="spellStart"/>
      <w:r w:rsidRPr="00EB60DC">
        <w:rPr>
          <w:lang w:val="sk-SK"/>
        </w:rPr>
        <w:t>control</w:t>
      </w:r>
      <w:proofErr w:type="spellEnd"/>
      <w:r w:rsidRPr="00EB60DC">
        <w:rPr>
          <w:lang w:val="sk-SK"/>
        </w:rPr>
        <w:t>) je skupina, ktorá združuje popredných výrobcov strojných zariadení, systémových integrátorov, poskytovateľov technológií, neziskové a vládne organizácie s cieľom konfrontovať problémy globálnej výroby. Organizácia OMAC ako taká má dve skupiny, ktorých snahou je umožniť výrobcom efektivitu práce, znížiť čas dodania a tak zvýšiť ziskovosť a s tým súvisiacu konkurencieschopnosť. Týmito skupinami sú: Baliace technológie a Nástroje priemyselných zariadení.</w:t>
      </w:r>
    </w:p>
    <w:p w:rsidR="00991AA9" w:rsidRPr="00EB60DC" w:rsidRDefault="00991AA9" w:rsidP="00991AA9">
      <w:pPr>
        <w:rPr>
          <w:lang w:val="sk-SK"/>
        </w:rPr>
      </w:pPr>
      <w:r w:rsidRPr="00EB60DC">
        <w:rPr>
          <w:lang w:val="sk-SK"/>
        </w:rPr>
        <w:lastRenderedPageBreak/>
        <w:t xml:space="preserve">OMAC okrem iného definuje </w:t>
      </w:r>
      <w:r>
        <w:rPr>
          <w:lang w:val="sk-SK"/>
        </w:rPr>
        <w:t xml:space="preserve">knižnicu </w:t>
      </w:r>
      <w:r w:rsidRPr="00EB60DC">
        <w:rPr>
          <w:lang w:val="sk-SK"/>
        </w:rPr>
        <w:t xml:space="preserve">OMAC </w:t>
      </w:r>
      <w:proofErr w:type="spellStart"/>
      <w:r w:rsidRPr="00EB60DC">
        <w:rPr>
          <w:lang w:val="sk-SK"/>
        </w:rPr>
        <w:t>Pack</w:t>
      </w:r>
      <w:proofErr w:type="spellEnd"/>
      <w:r>
        <w:rPr>
          <w:lang w:val="sk-SK"/>
        </w:rPr>
        <w:t xml:space="preserve"> </w:t>
      </w:r>
      <w:r>
        <w:rPr>
          <w:lang w:val="sk-SK"/>
        </w:rPr>
        <w:fldChar w:fldCharType="begin"/>
      </w:r>
      <w:r>
        <w:rPr>
          <w:lang w:val="sk-SK"/>
        </w:rPr>
        <w:instrText xml:space="preserve"> REF _Ref480729363 \n \h </w:instrText>
      </w:r>
      <w:r>
        <w:rPr>
          <w:lang w:val="sk-SK"/>
        </w:rPr>
      </w:r>
      <w:r>
        <w:rPr>
          <w:lang w:val="sk-SK"/>
        </w:rPr>
        <w:fldChar w:fldCharType="separate"/>
      </w:r>
      <w:r w:rsidR="00B41440">
        <w:rPr>
          <w:lang w:val="sk-SK"/>
        </w:rPr>
        <w:t>[12]</w:t>
      </w:r>
      <w:r>
        <w:rPr>
          <w:lang w:val="sk-SK"/>
        </w:rPr>
        <w:fldChar w:fldCharType="end"/>
      </w:r>
      <w:r>
        <w:rPr>
          <w:lang w:val="sk-SK"/>
        </w:rPr>
        <w:t>, kompatibilnú s technickým reportom</w:t>
      </w:r>
      <w:r w:rsidRPr="00C54566">
        <w:rPr>
          <w:lang w:val="sk-SK"/>
        </w:rPr>
        <w:t xml:space="preserve"> </w:t>
      </w:r>
      <w:r w:rsidRPr="00714B98">
        <w:rPr>
          <w:lang w:val="sk-SK"/>
        </w:rPr>
        <w:t>ISA TR88.00.02</w:t>
      </w:r>
      <w:r w:rsidRPr="00EB60DC">
        <w:rPr>
          <w:lang w:val="sk-SK"/>
        </w:rPr>
        <w:t>, ktor</w:t>
      </w:r>
      <w:r>
        <w:rPr>
          <w:lang w:val="sk-SK"/>
        </w:rPr>
        <w:t>á</w:t>
      </w:r>
      <w:r w:rsidRPr="00EB60DC">
        <w:rPr>
          <w:lang w:val="sk-SK"/>
        </w:rPr>
        <w:t xml:space="preserve"> je dostupn</w:t>
      </w:r>
      <w:r>
        <w:rPr>
          <w:lang w:val="sk-SK"/>
        </w:rPr>
        <w:t>á</w:t>
      </w:r>
      <w:r w:rsidRPr="00EB60DC">
        <w:rPr>
          <w:lang w:val="sk-SK"/>
        </w:rPr>
        <w:t xml:space="preserve"> vo forme funkcií a funkčných blokov</w:t>
      </w:r>
      <w:r>
        <w:rPr>
          <w:lang w:val="sk-SK"/>
        </w:rPr>
        <w:t xml:space="preserve"> s definovaným </w:t>
      </w:r>
      <w:proofErr w:type="spellStart"/>
      <w:r>
        <w:rPr>
          <w:lang w:val="sk-SK"/>
        </w:rPr>
        <w:t>interfacom</w:t>
      </w:r>
      <w:proofErr w:type="spellEnd"/>
      <w:r w:rsidR="00745B08">
        <w:rPr>
          <w:lang w:val="sk-SK"/>
        </w:rPr>
        <w:t>. Tento štandard je zložený z t</w:t>
      </w:r>
      <w:r w:rsidRPr="00EB60DC">
        <w:rPr>
          <w:lang w:val="sk-SK"/>
        </w:rPr>
        <w:t>zv. manažéra stavov a jednotnej terminológie premenných použitých v riadiacom programe. Manažér stavov poskytuje niekoľko módov, v ktorých môže stroj fungovať: manuálny mód, produkcia, údržba a užívateľské resp. testovacie módy. Pre každý z týchto módov je ďalej definovaný diagram prechodov a stavov (</w:t>
      </w:r>
      <w:r w:rsidRPr="00EB60DC">
        <w:rPr>
          <w:lang w:val="sk-SK"/>
        </w:rPr>
        <w:fldChar w:fldCharType="begin"/>
      </w:r>
      <w:r w:rsidRPr="00EB60DC">
        <w:rPr>
          <w:lang w:val="sk-SK"/>
        </w:rPr>
        <w:instrText xml:space="preserve"> REF _Ref476039250 \h </w:instrText>
      </w:r>
      <w:r w:rsidRPr="00EB60DC">
        <w:rPr>
          <w:lang w:val="sk-SK"/>
        </w:rPr>
      </w:r>
      <w:r w:rsidRPr="00EB60DC">
        <w:rPr>
          <w:lang w:val="sk-SK"/>
        </w:rPr>
        <w:fldChar w:fldCharType="separate"/>
      </w:r>
      <w:r w:rsidR="00B41440" w:rsidRPr="00EB60DC">
        <w:rPr>
          <w:lang w:val="sk-SK"/>
        </w:rPr>
        <w:t xml:space="preserve">Obrázok </w:t>
      </w:r>
      <w:r w:rsidR="00B41440">
        <w:rPr>
          <w:noProof/>
          <w:lang w:val="sk-SK"/>
        </w:rPr>
        <w:t>34</w:t>
      </w:r>
      <w:r w:rsidRPr="00EB60DC">
        <w:rPr>
          <w:lang w:val="sk-SK"/>
        </w:rPr>
        <w:fldChar w:fldCharType="end"/>
      </w:r>
      <w:r w:rsidRPr="00EB60DC">
        <w:rPr>
          <w:lang w:val="sk-SK"/>
        </w:rPr>
        <w:t xml:space="preserve">), ktorý definuje stav zariadenia a jednotlivé akcie v rámci konkrétneho </w:t>
      </w:r>
      <w:r>
        <w:rPr>
          <w:lang w:val="sk-SK"/>
        </w:rPr>
        <w:t>aktívneho</w:t>
      </w:r>
      <w:r w:rsidRPr="00EB60DC">
        <w:rPr>
          <w:lang w:val="sk-SK"/>
        </w:rPr>
        <w:t xml:space="preserve"> módu daného stroja. Štandard všeobecne definuje</w:t>
      </w:r>
      <w:r>
        <w:rPr>
          <w:lang w:val="sk-SK"/>
        </w:rPr>
        <w:t>,</w:t>
      </w:r>
      <w:r w:rsidRPr="00EB60DC">
        <w:rPr>
          <w:lang w:val="sk-SK"/>
        </w:rPr>
        <w:t xml:space="preserve"> aké druhy akcií musia byť a smú byť v jednotlivých módoch vykonávané. Ďalej je definovaná jednotná terminológia príkazov pre názvy stavov, prechody medzi stavmi a procesnými premennými, ktorých hlavná výhoda je zjavná pri tvorbe aplikácií typu HMI, SCADA. Tieto je vďaka jednotnej terminológií možné ľahko rozšíriť, prípadne opakovane použiť pri podobných aplikáciách. V</w:t>
      </w:r>
      <w:r>
        <w:rPr>
          <w:lang w:val="sk-SK"/>
        </w:rPr>
        <w:t> tejto knižnici</w:t>
      </w:r>
      <w:r w:rsidRPr="00EB60DC">
        <w:rPr>
          <w:lang w:val="sk-SK"/>
        </w:rPr>
        <w:t xml:space="preserve"> </w:t>
      </w:r>
      <w:r>
        <w:rPr>
          <w:lang w:val="sk-SK"/>
        </w:rPr>
        <w:t>sú definované</w:t>
      </w:r>
      <w:r w:rsidR="00860C21">
        <w:rPr>
          <w:lang w:val="sk-SK"/>
        </w:rPr>
        <w:t xml:space="preserve"> aj funkcie</w:t>
      </w:r>
      <w:r w:rsidR="00A705B8">
        <w:rPr>
          <w:lang w:val="sk-SK"/>
        </w:rPr>
        <w:t>, funkčné bloky</w:t>
      </w:r>
      <w:r w:rsidR="00860C21">
        <w:rPr>
          <w:lang w:val="sk-SK"/>
        </w:rPr>
        <w:t xml:space="preserve"> a </w:t>
      </w:r>
      <w:r w:rsidRPr="00EB60DC">
        <w:rPr>
          <w:lang w:val="sk-SK"/>
        </w:rPr>
        <w:t xml:space="preserve">globálne premenné, ktoré je možné jednoducho využiť pri tvorbe reportov o výkonnosti, efektivite výroby, prípadne sledovať čas, strávený </w:t>
      </w:r>
      <w:r>
        <w:rPr>
          <w:lang w:val="sk-SK"/>
        </w:rPr>
        <w:t>výrobou a prestojmi</w:t>
      </w:r>
      <w:r w:rsidRPr="00EB60DC">
        <w:rPr>
          <w:lang w:val="sk-SK"/>
        </w:rPr>
        <w:t>.</w:t>
      </w:r>
    </w:p>
    <w:p w:rsidR="00991AA9" w:rsidRPr="00EB60DC" w:rsidRDefault="00991AA9" w:rsidP="00991AA9">
      <w:pPr>
        <w:keepNext/>
        <w:rPr>
          <w:lang w:val="sk-SK"/>
        </w:rPr>
      </w:pPr>
      <w:r w:rsidRPr="00EB60DC">
        <w:rPr>
          <w:noProof/>
          <w:lang w:val="sk-SK" w:eastAsia="sk-SK"/>
        </w:rPr>
        <w:drawing>
          <wp:inline distT="0" distB="0" distL="0" distR="0" wp14:anchorId="4429DDFF" wp14:editId="153666F7">
            <wp:extent cx="5410200" cy="3124200"/>
            <wp:effectExtent l="0" t="0" r="0" b="0"/>
            <wp:docPr id="14" name="Obrázo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10200" cy="3124200"/>
                    </a:xfrm>
                    <a:prstGeom prst="rect">
                      <a:avLst/>
                    </a:prstGeom>
                    <a:noFill/>
                    <a:ln>
                      <a:noFill/>
                    </a:ln>
                  </pic:spPr>
                </pic:pic>
              </a:graphicData>
            </a:graphic>
          </wp:inline>
        </w:drawing>
      </w:r>
    </w:p>
    <w:p w:rsidR="00991AA9" w:rsidRPr="00EB60DC" w:rsidRDefault="00991AA9" w:rsidP="00991AA9">
      <w:pPr>
        <w:pStyle w:val="Popis"/>
        <w:rPr>
          <w:lang w:val="sk-SK"/>
        </w:rPr>
      </w:pPr>
      <w:bookmarkStart w:id="166" w:name="_Ref476039250"/>
      <w:bookmarkStart w:id="167" w:name="_Toc480990886"/>
      <w:r w:rsidRPr="00EB60DC">
        <w:rPr>
          <w:lang w:val="sk-SK"/>
        </w:rPr>
        <w:t xml:space="preserve">Obrázok </w:t>
      </w:r>
      <w:r w:rsidRPr="00EB60DC">
        <w:rPr>
          <w:lang w:val="sk-SK"/>
        </w:rPr>
        <w:fldChar w:fldCharType="begin"/>
      </w:r>
      <w:r w:rsidRPr="00EB60DC">
        <w:rPr>
          <w:lang w:val="sk-SK"/>
        </w:rPr>
        <w:instrText xml:space="preserve"> SEQ Obrázok \* ARABIC </w:instrText>
      </w:r>
      <w:r w:rsidRPr="00EB60DC">
        <w:rPr>
          <w:lang w:val="sk-SK"/>
        </w:rPr>
        <w:fldChar w:fldCharType="separate"/>
      </w:r>
      <w:r w:rsidR="00B41440">
        <w:rPr>
          <w:noProof/>
          <w:lang w:val="sk-SK"/>
        </w:rPr>
        <w:t>34</w:t>
      </w:r>
      <w:r w:rsidRPr="00EB60DC">
        <w:rPr>
          <w:lang w:val="sk-SK"/>
        </w:rPr>
        <w:fldChar w:fldCharType="end"/>
      </w:r>
      <w:bookmarkEnd w:id="166"/>
      <w:r w:rsidRPr="00EB60DC">
        <w:rPr>
          <w:lang w:val="sk-SK"/>
        </w:rPr>
        <w:t>: Diagram prechodov a</w:t>
      </w:r>
      <w:r>
        <w:rPr>
          <w:lang w:val="sk-SK"/>
        </w:rPr>
        <w:t> </w:t>
      </w:r>
      <w:r w:rsidRPr="00EB60DC">
        <w:rPr>
          <w:lang w:val="sk-SK"/>
        </w:rPr>
        <w:t>stavov</w:t>
      </w:r>
      <w:r>
        <w:rPr>
          <w:lang w:val="sk-SK"/>
        </w:rPr>
        <w:t xml:space="preserve"> </w:t>
      </w:r>
      <w:r w:rsidR="0029622D">
        <w:rPr>
          <w:lang w:val="sk-SK"/>
        </w:rPr>
        <w:fldChar w:fldCharType="begin"/>
      </w:r>
      <w:r w:rsidR="0029622D">
        <w:rPr>
          <w:lang w:val="sk-SK"/>
        </w:rPr>
        <w:instrText xml:space="preserve"> REF _Ref480820675 \r \h </w:instrText>
      </w:r>
      <w:r w:rsidR="0029622D">
        <w:rPr>
          <w:lang w:val="sk-SK"/>
        </w:rPr>
      </w:r>
      <w:r w:rsidR="0029622D">
        <w:rPr>
          <w:lang w:val="sk-SK"/>
        </w:rPr>
        <w:fldChar w:fldCharType="separate"/>
      </w:r>
      <w:r w:rsidR="00B41440">
        <w:rPr>
          <w:lang w:val="sk-SK"/>
        </w:rPr>
        <w:t>[12]</w:t>
      </w:r>
      <w:bookmarkEnd w:id="167"/>
      <w:r w:rsidR="0029622D">
        <w:rPr>
          <w:lang w:val="sk-SK"/>
        </w:rPr>
        <w:fldChar w:fldCharType="end"/>
      </w:r>
    </w:p>
    <w:p w:rsidR="00991AA9" w:rsidRPr="00EB60DC" w:rsidRDefault="005827CD" w:rsidP="00ED6569">
      <w:pPr>
        <w:pStyle w:val="Nadpis3"/>
        <w:rPr>
          <w:lang w:val="sk-SK"/>
        </w:rPr>
      </w:pPr>
      <w:bookmarkStart w:id="168" w:name="_Ref478218362"/>
      <w:bookmarkStart w:id="169" w:name="_Toc478226235"/>
      <w:bookmarkStart w:id="170" w:name="_Toc480990848"/>
      <w:r>
        <w:rPr>
          <w:lang w:val="sk-SK"/>
        </w:rPr>
        <w:t xml:space="preserve">Implementácia </w:t>
      </w:r>
      <w:r w:rsidR="00991AA9" w:rsidRPr="00EB60DC">
        <w:rPr>
          <w:lang w:val="sk-SK"/>
        </w:rPr>
        <w:t xml:space="preserve">OMAC </w:t>
      </w:r>
      <w:proofErr w:type="spellStart"/>
      <w:r w:rsidR="00991AA9" w:rsidRPr="00EB60DC">
        <w:rPr>
          <w:lang w:val="sk-SK"/>
        </w:rPr>
        <w:t>Pack</w:t>
      </w:r>
      <w:proofErr w:type="spellEnd"/>
      <w:r w:rsidR="00991AA9" w:rsidRPr="00EB60DC">
        <w:rPr>
          <w:lang w:val="sk-SK"/>
        </w:rPr>
        <w:t xml:space="preserve"> v riadiacom programe</w:t>
      </w:r>
      <w:bookmarkEnd w:id="168"/>
      <w:bookmarkEnd w:id="169"/>
      <w:bookmarkEnd w:id="170"/>
    </w:p>
    <w:p w:rsidR="00991AA9" w:rsidRPr="00EB60DC" w:rsidRDefault="00991AA9" w:rsidP="00991AA9">
      <w:pPr>
        <w:pStyle w:val="Odstavecprvn"/>
        <w:rPr>
          <w:lang w:val="sk-SK"/>
        </w:rPr>
      </w:pPr>
      <w:r w:rsidRPr="00EB60DC">
        <w:rPr>
          <w:lang w:val="sk-SK"/>
        </w:rPr>
        <w:t xml:space="preserve">Riadiaci program </w:t>
      </w:r>
      <w:proofErr w:type="spellStart"/>
      <w:r w:rsidRPr="00EB60DC">
        <w:rPr>
          <w:lang w:val="sk-SK"/>
        </w:rPr>
        <w:t>dvojosého</w:t>
      </w:r>
      <w:proofErr w:type="spellEnd"/>
      <w:r w:rsidRPr="00EB60DC">
        <w:rPr>
          <w:lang w:val="sk-SK"/>
        </w:rPr>
        <w:t xml:space="preserve"> kontinuálneho baliaceho stroja umožňuje beh stroja v troch režimoch: Manuálny, Automatický a Testovací. Z hľadiska OMAC </w:t>
      </w:r>
      <w:proofErr w:type="spellStart"/>
      <w:r w:rsidRPr="00EB60DC">
        <w:rPr>
          <w:lang w:val="sk-SK"/>
        </w:rPr>
        <w:t>Pack</w:t>
      </w:r>
      <w:proofErr w:type="spellEnd"/>
      <w:r w:rsidRPr="00EB60DC">
        <w:rPr>
          <w:lang w:val="sk-SK"/>
        </w:rPr>
        <w:t xml:space="preserve"> majú Autom</w:t>
      </w:r>
      <w:r>
        <w:rPr>
          <w:lang w:val="sk-SK"/>
        </w:rPr>
        <w:t>a</w:t>
      </w:r>
      <w:r w:rsidRPr="00EB60DC">
        <w:rPr>
          <w:lang w:val="sk-SK"/>
        </w:rPr>
        <w:t>tický a Testovací m</w:t>
      </w:r>
      <w:r w:rsidR="003C6036">
        <w:rPr>
          <w:lang w:val="sk-SK"/>
        </w:rPr>
        <w:t xml:space="preserve">ód implementované všetky stavy </w:t>
      </w:r>
      <w:r>
        <w:rPr>
          <w:lang w:val="sk-SK"/>
        </w:rPr>
        <w:t>okrem stavov</w:t>
      </w:r>
      <w:r w:rsidRPr="00EB60DC">
        <w:rPr>
          <w:lang w:val="sk-SK"/>
        </w:rPr>
        <w:t xml:space="preserve"> </w:t>
      </w:r>
      <w:proofErr w:type="spellStart"/>
      <w:r w:rsidRPr="00EB60DC">
        <w:rPr>
          <w:lang w:val="sk-SK"/>
        </w:rPr>
        <w:t>Idle</w:t>
      </w:r>
      <w:proofErr w:type="spellEnd"/>
      <w:r>
        <w:rPr>
          <w:lang w:val="sk-SK"/>
        </w:rPr>
        <w:t xml:space="preserve">, </w:t>
      </w:r>
      <w:proofErr w:type="spellStart"/>
      <w:r>
        <w:rPr>
          <w:lang w:val="sk-SK"/>
        </w:rPr>
        <w:t>Held</w:t>
      </w:r>
      <w:proofErr w:type="spellEnd"/>
      <w:r>
        <w:rPr>
          <w:lang w:val="sk-SK"/>
        </w:rPr>
        <w:t>, Holding a</w:t>
      </w:r>
      <w:r w:rsidR="003C6036">
        <w:rPr>
          <w:lang w:val="sk-SK"/>
        </w:rPr>
        <w:t> </w:t>
      </w:r>
      <w:proofErr w:type="spellStart"/>
      <w:r>
        <w:rPr>
          <w:lang w:val="sk-SK"/>
        </w:rPr>
        <w:t>Unholding</w:t>
      </w:r>
      <w:proofErr w:type="spellEnd"/>
      <w:r w:rsidR="003C6036">
        <w:rPr>
          <w:lang w:val="sk-SK"/>
        </w:rPr>
        <w:t xml:space="preserve"> (</w:t>
      </w:r>
      <w:r w:rsidR="004404DF">
        <w:rPr>
          <w:lang w:val="sk-SK"/>
        </w:rPr>
        <w:fldChar w:fldCharType="begin"/>
      </w:r>
      <w:r w:rsidR="004404DF">
        <w:rPr>
          <w:lang w:val="sk-SK"/>
        </w:rPr>
        <w:instrText xml:space="preserve"> REF _Ref480792779 \h </w:instrText>
      </w:r>
      <w:r w:rsidR="004404DF">
        <w:rPr>
          <w:lang w:val="sk-SK"/>
        </w:rPr>
      </w:r>
      <w:r w:rsidR="004404DF">
        <w:rPr>
          <w:lang w:val="sk-SK"/>
        </w:rPr>
        <w:fldChar w:fldCharType="separate"/>
      </w:r>
      <w:r w:rsidR="00B41440" w:rsidRPr="003C6036">
        <w:rPr>
          <w:lang w:val="sk-SK"/>
        </w:rPr>
        <w:t xml:space="preserve">Obrázok </w:t>
      </w:r>
      <w:r w:rsidR="00B41440">
        <w:rPr>
          <w:noProof/>
          <w:lang w:val="sk-SK"/>
        </w:rPr>
        <w:t>35</w:t>
      </w:r>
      <w:r w:rsidR="004404DF">
        <w:rPr>
          <w:lang w:val="sk-SK"/>
        </w:rPr>
        <w:fldChar w:fldCharType="end"/>
      </w:r>
      <w:r w:rsidR="003C6036">
        <w:rPr>
          <w:lang w:val="sk-SK"/>
        </w:rPr>
        <w:t>)</w:t>
      </w:r>
      <w:r w:rsidRPr="00EB60DC">
        <w:rPr>
          <w:lang w:val="sk-SK"/>
        </w:rPr>
        <w:t xml:space="preserve">. Stoj je teda zo stavu </w:t>
      </w:r>
      <w:proofErr w:type="spellStart"/>
      <w:r w:rsidRPr="00EB60DC">
        <w:rPr>
          <w:lang w:val="sk-SK"/>
        </w:rPr>
        <w:t>Stoppped</w:t>
      </w:r>
      <w:proofErr w:type="spellEnd"/>
      <w:r w:rsidRPr="00EB60DC">
        <w:rPr>
          <w:lang w:val="sk-SK"/>
        </w:rPr>
        <w:t xml:space="preserve"> prepnutý resetom do stavu </w:t>
      </w:r>
      <w:proofErr w:type="spellStart"/>
      <w:r w:rsidRPr="00EB60DC">
        <w:rPr>
          <w:lang w:val="sk-SK"/>
        </w:rPr>
        <w:t>Reseting</w:t>
      </w:r>
      <w:proofErr w:type="spellEnd"/>
      <w:r w:rsidRPr="00EB60DC">
        <w:rPr>
          <w:lang w:val="sk-SK"/>
        </w:rPr>
        <w:t xml:space="preserve"> a následne do stavu </w:t>
      </w:r>
      <w:proofErr w:type="spellStart"/>
      <w:r w:rsidRPr="00EB60DC">
        <w:rPr>
          <w:lang w:val="sk-SK"/>
        </w:rPr>
        <w:t>Starting</w:t>
      </w:r>
      <w:proofErr w:type="spellEnd"/>
      <w:r w:rsidRPr="00EB60DC">
        <w:rPr>
          <w:lang w:val="sk-SK"/>
        </w:rPr>
        <w:t xml:space="preserve">. Táto zmena zjednodušuje obsluhu stroja a stav </w:t>
      </w:r>
      <w:proofErr w:type="spellStart"/>
      <w:r w:rsidRPr="00EB60DC">
        <w:rPr>
          <w:lang w:val="sk-SK"/>
        </w:rPr>
        <w:t>Idle</w:t>
      </w:r>
      <w:proofErr w:type="spellEnd"/>
      <w:r w:rsidRPr="00EB60DC">
        <w:rPr>
          <w:lang w:val="sk-SK"/>
        </w:rPr>
        <w:t xml:space="preserve"> z princípu funkcie stroja ako samostatnej jednotky nie je </w:t>
      </w:r>
      <w:r w:rsidRPr="00EB60DC">
        <w:rPr>
          <w:lang w:val="sk-SK"/>
        </w:rPr>
        <w:lastRenderedPageBreak/>
        <w:t>potrebný.</w:t>
      </w:r>
      <w:r>
        <w:rPr>
          <w:lang w:val="sk-SK"/>
        </w:rPr>
        <w:t xml:space="preserve"> Stav </w:t>
      </w:r>
      <w:proofErr w:type="spellStart"/>
      <w:r>
        <w:rPr>
          <w:lang w:val="sk-SK"/>
        </w:rPr>
        <w:t>Held</w:t>
      </w:r>
      <w:proofErr w:type="spellEnd"/>
      <w:r>
        <w:rPr>
          <w:lang w:val="sk-SK"/>
        </w:rPr>
        <w:t xml:space="preserve"> sa obvykle využíva v prípade, že operátor potrebuje napr. uvoľniť zaseknuté výrobky. Z konštrukcie ale vyplýva</w:t>
      </w:r>
      <w:r w:rsidR="001876C1">
        <w:rPr>
          <w:lang w:val="sk-SK"/>
        </w:rPr>
        <w:t>,</w:t>
      </w:r>
      <w:r>
        <w:rPr>
          <w:lang w:val="sk-SK"/>
        </w:rPr>
        <w:t xml:space="preserve"> že by operátor musel otvoriť dvere, čo znamená stav </w:t>
      </w:r>
      <w:proofErr w:type="spellStart"/>
      <w:r w:rsidR="001876C1">
        <w:rPr>
          <w:lang w:val="sk-SK"/>
        </w:rPr>
        <w:t>A</w:t>
      </w:r>
      <w:r>
        <w:rPr>
          <w:lang w:val="sk-SK"/>
        </w:rPr>
        <w:t>borting</w:t>
      </w:r>
      <w:proofErr w:type="spellEnd"/>
      <w:r>
        <w:rPr>
          <w:lang w:val="sk-SK"/>
        </w:rPr>
        <w:t xml:space="preserve"> a následne </w:t>
      </w:r>
      <w:proofErr w:type="spellStart"/>
      <w:r w:rsidR="001876C1">
        <w:rPr>
          <w:lang w:val="sk-SK"/>
        </w:rPr>
        <w:t>A</w:t>
      </w:r>
      <w:r>
        <w:rPr>
          <w:lang w:val="sk-SK"/>
        </w:rPr>
        <w:t>borted</w:t>
      </w:r>
      <w:proofErr w:type="spellEnd"/>
      <w:r>
        <w:rPr>
          <w:lang w:val="sk-SK"/>
        </w:rPr>
        <w:t xml:space="preserve">, </w:t>
      </w:r>
      <w:r w:rsidR="00AF4E87">
        <w:rPr>
          <w:lang w:val="sk-SK"/>
        </w:rPr>
        <w:t>z t</w:t>
      </w:r>
      <w:r>
        <w:rPr>
          <w:lang w:val="sk-SK"/>
        </w:rPr>
        <w:t xml:space="preserve">oho vyplýva, že by stav </w:t>
      </w:r>
      <w:proofErr w:type="spellStart"/>
      <w:r>
        <w:rPr>
          <w:lang w:val="sk-SK"/>
        </w:rPr>
        <w:t>Held</w:t>
      </w:r>
      <w:proofErr w:type="spellEnd"/>
      <w:r>
        <w:rPr>
          <w:lang w:val="sk-SK"/>
        </w:rPr>
        <w:t xml:space="preserve"> nemal zmysel a preto nie je implementovaný. D</w:t>
      </w:r>
      <w:r w:rsidRPr="00EB60DC">
        <w:rPr>
          <w:lang w:val="sk-SK"/>
        </w:rPr>
        <w:t xml:space="preserve">iagram prechodov a stavov </w:t>
      </w:r>
      <w:r w:rsidR="002473F6">
        <w:rPr>
          <w:lang w:val="sk-SK"/>
        </w:rPr>
        <w:t>pre </w:t>
      </w:r>
      <w:r>
        <w:rPr>
          <w:lang w:val="sk-SK"/>
        </w:rPr>
        <w:t xml:space="preserve">manuálny mód zase </w:t>
      </w:r>
      <w:r w:rsidRPr="00EB60DC">
        <w:rPr>
          <w:lang w:val="sk-SK"/>
        </w:rPr>
        <w:t>vynech</w:t>
      </w:r>
      <w:r>
        <w:rPr>
          <w:lang w:val="sk-SK"/>
        </w:rPr>
        <w:t>áva</w:t>
      </w:r>
      <w:r w:rsidRPr="00EB60DC">
        <w:rPr>
          <w:lang w:val="sk-SK"/>
        </w:rPr>
        <w:t xml:space="preserve"> </w:t>
      </w:r>
      <w:proofErr w:type="spellStart"/>
      <w:r w:rsidRPr="00EB60DC">
        <w:rPr>
          <w:lang w:val="sk-SK"/>
        </w:rPr>
        <w:t>Held</w:t>
      </w:r>
      <w:proofErr w:type="spellEnd"/>
      <w:r w:rsidRPr="00EB60DC">
        <w:rPr>
          <w:lang w:val="sk-SK"/>
        </w:rPr>
        <w:t xml:space="preserve">, </w:t>
      </w:r>
      <w:proofErr w:type="spellStart"/>
      <w:r w:rsidRPr="00EB60DC">
        <w:rPr>
          <w:lang w:val="sk-SK"/>
        </w:rPr>
        <w:t>Suspended</w:t>
      </w:r>
      <w:proofErr w:type="spellEnd"/>
      <w:r w:rsidRPr="00EB60DC">
        <w:rPr>
          <w:lang w:val="sk-SK"/>
        </w:rPr>
        <w:t xml:space="preserve">, </w:t>
      </w:r>
      <w:proofErr w:type="spellStart"/>
      <w:r w:rsidRPr="00EB60DC">
        <w:rPr>
          <w:lang w:val="sk-SK"/>
        </w:rPr>
        <w:t>Idle</w:t>
      </w:r>
      <w:proofErr w:type="spellEnd"/>
      <w:r w:rsidRPr="00EB60DC">
        <w:rPr>
          <w:lang w:val="sk-SK"/>
        </w:rPr>
        <w:t xml:space="preserve"> a</w:t>
      </w:r>
      <w:r>
        <w:rPr>
          <w:lang w:val="sk-SK"/>
        </w:rPr>
        <w:t> </w:t>
      </w:r>
      <w:proofErr w:type="spellStart"/>
      <w:r w:rsidRPr="00EB60DC">
        <w:rPr>
          <w:lang w:val="sk-SK"/>
        </w:rPr>
        <w:t>Complete</w:t>
      </w:r>
      <w:proofErr w:type="spellEnd"/>
      <w:r>
        <w:rPr>
          <w:lang w:val="sk-SK"/>
        </w:rPr>
        <w:t xml:space="preserve"> a s nimi súvisiace prechodové stavy</w:t>
      </w:r>
      <w:r w:rsidRPr="00EB60DC">
        <w:rPr>
          <w:lang w:val="sk-SK"/>
        </w:rPr>
        <w:t xml:space="preserve">, pretože tieto logicky nemajú zmysel pri </w:t>
      </w:r>
      <w:proofErr w:type="spellStart"/>
      <w:r w:rsidRPr="00EB60DC">
        <w:rPr>
          <w:lang w:val="sk-SK"/>
        </w:rPr>
        <w:t>mauálne</w:t>
      </w:r>
      <w:proofErr w:type="spellEnd"/>
      <w:r w:rsidRPr="00EB60DC">
        <w:rPr>
          <w:lang w:val="sk-SK"/>
        </w:rPr>
        <w:t xml:space="preserve"> riadenom stroji. Naviac manuálny mód existuje za účelom údržby stroja a nie je určený na výrobu produktu.</w:t>
      </w:r>
    </w:p>
    <w:p w:rsidR="00991AA9" w:rsidRDefault="007B0552" w:rsidP="00991AA9">
      <w:pPr>
        <w:rPr>
          <w:lang w:val="sk-SK"/>
        </w:rPr>
      </w:pPr>
      <w:r>
        <w:rPr>
          <w:lang w:val="sk-SK"/>
        </w:rPr>
        <w:t>Všeo</w:t>
      </w:r>
      <w:r w:rsidR="00991AA9" w:rsidRPr="00EB60DC">
        <w:rPr>
          <w:lang w:val="sk-SK"/>
        </w:rPr>
        <w:t>bec</w:t>
      </w:r>
      <w:r>
        <w:rPr>
          <w:lang w:val="sk-SK"/>
        </w:rPr>
        <w:t xml:space="preserve">ne platí, že stavy </w:t>
      </w:r>
      <w:proofErr w:type="spellStart"/>
      <w:r>
        <w:rPr>
          <w:lang w:val="sk-SK"/>
        </w:rPr>
        <w:t>Stopped</w:t>
      </w:r>
      <w:proofErr w:type="spellEnd"/>
      <w:r w:rsidR="00991AA9" w:rsidRPr="00EB60DC">
        <w:rPr>
          <w:lang w:val="sk-SK"/>
        </w:rPr>
        <w:t xml:space="preserve"> a </w:t>
      </w:r>
      <w:proofErr w:type="spellStart"/>
      <w:r w:rsidR="00991AA9" w:rsidRPr="00EB60DC">
        <w:rPr>
          <w:lang w:val="sk-SK"/>
        </w:rPr>
        <w:t>Aborted</w:t>
      </w:r>
      <w:proofErr w:type="spellEnd"/>
      <w:r w:rsidR="00991AA9" w:rsidRPr="00EB60DC">
        <w:rPr>
          <w:lang w:val="sk-SK"/>
        </w:rPr>
        <w:t xml:space="preserve"> sú stavy </w:t>
      </w:r>
      <w:proofErr w:type="spellStart"/>
      <w:r w:rsidR="00991AA9" w:rsidRPr="00EB60DC">
        <w:rPr>
          <w:lang w:val="sk-SK"/>
        </w:rPr>
        <w:t>kľudové</w:t>
      </w:r>
      <w:proofErr w:type="spellEnd"/>
      <w:r>
        <w:rPr>
          <w:lang w:val="sk-SK"/>
        </w:rPr>
        <w:t>,</w:t>
      </w:r>
      <w:r w:rsidR="00991AA9" w:rsidRPr="00EB60DC">
        <w:rPr>
          <w:lang w:val="sk-SK"/>
        </w:rPr>
        <w:t xml:space="preserve"> t. j. stroj nevykonáva žiadny pohyb. Pri spustení technológie sa začína stavom </w:t>
      </w:r>
      <w:proofErr w:type="spellStart"/>
      <w:r w:rsidR="00991AA9" w:rsidRPr="00EB60DC">
        <w:rPr>
          <w:lang w:val="sk-SK"/>
        </w:rPr>
        <w:t>Starting</w:t>
      </w:r>
      <w:proofErr w:type="spellEnd"/>
      <w:r w:rsidR="00991AA9" w:rsidRPr="00EB60DC">
        <w:rPr>
          <w:lang w:val="sk-SK"/>
        </w:rPr>
        <w:t xml:space="preserve">, kde sa zapína výkonová časť zariadenia, osi ktoré majú nastavenú </w:t>
      </w:r>
      <w:proofErr w:type="spellStart"/>
      <w:r w:rsidR="00991AA9" w:rsidRPr="00EB60DC">
        <w:rPr>
          <w:lang w:val="sk-SK"/>
        </w:rPr>
        <w:t>home</w:t>
      </w:r>
      <w:proofErr w:type="spellEnd"/>
      <w:r w:rsidR="00991AA9" w:rsidRPr="00EB60DC">
        <w:rPr>
          <w:lang w:val="sk-SK"/>
        </w:rPr>
        <w:t xml:space="preserve"> pozíciu sa do nej presunú, pri osiach</w:t>
      </w:r>
      <w:r w:rsidR="0053363C">
        <w:rPr>
          <w:lang w:val="sk-SK"/>
        </w:rPr>
        <w:t>,</w:t>
      </w:r>
      <w:r w:rsidR="00991AA9" w:rsidRPr="00EB60DC">
        <w:rPr>
          <w:lang w:val="sk-SK"/>
        </w:rPr>
        <w:t xml:space="preserve"> ktoré nemajú nastavenú </w:t>
      </w:r>
      <w:proofErr w:type="spellStart"/>
      <w:r w:rsidR="00991AA9" w:rsidRPr="00EB60DC">
        <w:rPr>
          <w:lang w:val="sk-SK"/>
        </w:rPr>
        <w:t>home</w:t>
      </w:r>
      <w:proofErr w:type="spellEnd"/>
      <w:r w:rsidR="00991AA9" w:rsidRPr="00EB60DC">
        <w:rPr>
          <w:lang w:val="sk-SK"/>
        </w:rPr>
        <w:t xml:space="preserve"> pozíciu</w:t>
      </w:r>
      <w:r w:rsidR="00AE2663">
        <w:rPr>
          <w:lang w:val="sk-SK"/>
        </w:rPr>
        <w:t>,</w:t>
      </w:r>
      <w:r w:rsidR="00991AA9" w:rsidRPr="00EB60DC">
        <w:rPr>
          <w:lang w:val="sk-SK"/>
        </w:rPr>
        <w:t xml:space="preserve"> sa vykoná </w:t>
      </w:r>
      <w:proofErr w:type="spellStart"/>
      <w:r w:rsidR="00991AA9" w:rsidRPr="00EB60DC">
        <w:rPr>
          <w:lang w:val="sk-SK"/>
        </w:rPr>
        <w:t>homing</w:t>
      </w:r>
      <w:proofErr w:type="spellEnd"/>
      <w:r w:rsidR="00991AA9" w:rsidRPr="00EB60DC">
        <w:rPr>
          <w:lang w:val="sk-SK"/>
        </w:rPr>
        <w:t xml:space="preserve"> procedúra. Celkovo ide o kroky, ktoré pripravujú zariadenie do stavu </w:t>
      </w:r>
      <w:proofErr w:type="spellStart"/>
      <w:r w:rsidR="00991AA9" w:rsidRPr="00EB60DC">
        <w:rPr>
          <w:lang w:val="sk-SK"/>
        </w:rPr>
        <w:t>Execute</w:t>
      </w:r>
      <w:proofErr w:type="spellEnd"/>
      <w:r w:rsidR="00991AA9" w:rsidRPr="00EB60DC">
        <w:rPr>
          <w:lang w:val="sk-SK"/>
        </w:rPr>
        <w:t xml:space="preserve">. V ňom je stroj inštruovaný tak, aby vyrábal produkt podľa aktuálne nastavenej receptúry. V prípade potreby operátor vynúti stav </w:t>
      </w:r>
      <w:proofErr w:type="spellStart"/>
      <w:r w:rsidR="00991AA9" w:rsidRPr="00EB60DC">
        <w:rPr>
          <w:lang w:val="sk-SK"/>
        </w:rPr>
        <w:t>Suspended</w:t>
      </w:r>
      <w:proofErr w:type="spellEnd"/>
      <w:r w:rsidR="00991AA9" w:rsidRPr="00EB60DC">
        <w:rPr>
          <w:lang w:val="sk-SK"/>
        </w:rPr>
        <w:t>. Stroj beží, ale výstupom nie je žiadny produkt. Potom</w:t>
      </w:r>
      <w:r w:rsidR="00991AA9">
        <w:rPr>
          <w:lang w:val="sk-SK"/>
        </w:rPr>
        <w:t xml:space="preserve"> sa</w:t>
      </w:r>
      <w:r w:rsidR="00991AA9" w:rsidRPr="00EB60DC">
        <w:rPr>
          <w:lang w:val="sk-SK"/>
        </w:rPr>
        <w:t xml:space="preserve"> </w:t>
      </w:r>
      <w:r w:rsidR="00991AA9">
        <w:rPr>
          <w:lang w:val="sk-SK"/>
        </w:rPr>
        <w:t xml:space="preserve">povelom </w:t>
      </w:r>
      <w:proofErr w:type="spellStart"/>
      <w:r w:rsidR="00991AA9" w:rsidRPr="00EB60DC">
        <w:rPr>
          <w:lang w:val="sk-SK"/>
        </w:rPr>
        <w:t>Unsuspend</w:t>
      </w:r>
      <w:proofErr w:type="spellEnd"/>
      <w:r w:rsidR="00991AA9" w:rsidRPr="00EB60DC">
        <w:rPr>
          <w:lang w:val="sk-SK"/>
        </w:rPr>
        <w:t xml:space="preserve"> opäť spúšťa produkcia.</w:t>
      </w:r>
      <w:r w:rsidR="00991AA9">
        <w:rPr>
          <w:lang w:val="sk-SK"/>
        </w:rPr>
        <w:t xml:space="preserve"> Stav </w:t>
      </w:r>
      <w:proofErr w:type="spellStart"/>
      <w:r w:rsidR="00991AA9">
        <w:rPr>
          <w:lang w:val="sk-SK"/>
        </w:rPr>
        <w:t>Suspended</w:t>
      </w:r>
      <w:proofErr w:type="spellEnd"/>
      <w:r w:rsidR="00991AA9">
        <w:rPr>
          <w:lang w:val="sk-SK"/>
        </w:rPr>
        <w:t xml:space="preserve"> je tiež možné aktivovať vplyvom nesplnenia podmienok iných zariadení, ktoré s výrobou súvisia n</w:t>
      </w:r>
      <w:r w:rsidR="00887900">
        <w:rPr>
          <w:lang w:val="sk-SK"/>
        </w:rPr>
        <w:t>apr. dávkovač nie je pripravený</w:t>
      </w:r>
      <w:r w:rsidR="00991AA9">
        <w:rPr>
          <w:lang w:val="sk-SK"/>
        </w:rPr>
        <w:t xml:space="preserve"> alebo dopravníkový pás linky nebeží a pod.</w:t>
      </w:r>
      <w:r w:rsidR="00991AA9" w:rsidRPr="00EB60DC">
        <w:rPr>
          <w:lang w:val="sk-SK"/>
        </w:rPr>
        <w:t xml:space="preserve"> Stav </w:t>
      </w:r>
      <w:proofErr w:type="spellStart"/>
      <w:r w:rsidR="00991AA9" w:rsidRPr="00EB60DC">
        <w:rPr>
          <w:lang w:val="sk-SK"/>
        </w:rPr>
        <w:t>Complete</w:t>
      </w:r>
      <w:proofErr w:type="spellEnd"/>
      <w:r w:rsidR="00991AA9" w:rsidRPr="00EB60DC">
        <w:rPr>
          <w:lang w:val="sk-SK"/>
        </w:rPr>
        <w:t xml:space="preserve"> sa dosiahne automaticky, ak sa dôjde na koniec baliacej fólie. V ktoro</w:t>
      </w:r>
      <w:r w:rsidR="007754D1">
        <w:rPr>
          <w:lang w:val="sk-SK"/>
        </w:rPr>
        <w:t xml:space="preserve">mkoľvek zo stavov </w:t>
      </w:r>
      <w:proofErr w:type="spellStart"/>
      <w:r w:rsidR="007754D1">
        <w:rPr>
          <w:lang w:val="sk-SK"/>
        </w:rPr>
        <w:t>Excecute</w:t>
      </w:r>
      <w:proofErr w:type="spellEnd"/>
      <w:r w:rsidR="00991AA9" w:rsidRPr="00EB60DC">
        <w:rPr>
          <w:lang w:val="sk-SK"/>
        </w:rPr>
        <w:t xml:space="preserve">, </w:t>
      </w:r>
      <w:proofErr w:type="spellStart"/>
      <w:r w:rsidR="00991AA9" w:rsidRPr="00EB60DC">
        <w:rPr>
          <w:lang w:val="sk-SK"/>
        </w:rPr>
        <w:t>Suspended</w:t>
      </w:r>
      <w:proofErr w:type="spellEnd"/>
      <w:r w:rsidR="00991AA9" w:rsidRPr="00EB60DC">
        <w:rPr>
          <w:lang w:val="sk-SK"/>
        </w:rPr>
        <w:t xml:space="preserve"> a </w:t>
      </w:r>
      <w:proofErr w:type="spellStart"/>
      <w:r w:rsidR="00991AA9" w:rsidRPr="00EB60DC">
        <w:rPr>
          <w:lang w:val="sk-SK"/>
        </w:rPr>
        <w:t>Complete</w:t>
      </w:r>
      <w:proofErr w:type="spellEnd"/>
      <w:r w:rsidR="00991AA9" w:rsidRPr="00EB60DC">
        <w:rPr>
          <w:lang w:val="sk-SK"/>
        </w:rPr>
        <w:t xml:space="preserve"> je možné vydať povel Stop. Týmto povelom sa zastavuje výroba, ide o riadené zastavenie – teda dokončí sa začatý produkt a osi prejdú do svojich</w:t>
      </w:r>
      <w:r w:rsidR="00887900">
        <w:rPr>
          <w:lang w:val="sk-SK"/>
        </w:rPr>
        <w:t xml:space="preserve"> počiatočných pozícií. Naopak, </w:t>
      </w:r>
      <w:r w:rsidR="00991AA9" w:rsidRPr="00EB60DC">
        <w:rPr>
          <w:lang w:val="sk-SK"/>
        </w:rPr>
        <w:t xml:space="preserve">povel </w:t>
      </w:r>
      <w:proofErr w:type="spellStart"/>
      <w:r w:rsidR="00991AA9" w:rsidRPr="00EB60DC">
        <w:rPr>
          <w:lang w:val="sk-SK"/>
        </w:rPr>
        <w:t>Abort</w:t>
      </w:r>
      <w:proofErr w:type="spellEnd"/>
      <w:r w:rsidR="00991AA9" w:rsidRPr="00EB60DC">
        <w:rPr>
          <w:lang w:val="sk-SK"/>
        </w:rPr>
        <w:t xml:space="preserve"> predstavuje </w:t>
      </w:r>
      <w:r w:rsidR="00991AA9">
        <w:rPr>
          <w:lang w:val="sk-SK"/>
        </w:rPr>
        <w:t>rýchle</w:t>
      </w:r>
      <w:r w:rsidR="00991AA9" w:rsidRPr="00EB60DC">
        <w:rPr>
          <w:lang w:val="sk-SK"/>
        </w:rPr>
        <w:t xml:space="preserve"> zastavenie technológie a môže byť vydaný</w:t>
      </w:r>
      <w:r w:rsidR="00EA6CD6">
        <w:rPr>
          <w:lang w:val="sk-SK"/>
        </w:rPr>
        <w:t xml:space="preserve"> zo stavu </w:t>
      </w:r>
      <w:proofErr w:type="spellStart"/>
      <w:r w:rsidR="00EA6CD6">
        <w:rPr>
          <w:lang w:val="sk-SK"/>
        </w:rPr>
        <w:t>Stopped</w:t>
      </w:r>
      <w:proofErr w:type="spellEnd"/>
      <w:r w:rsidR="00EA6CD6">
        <w:rPr>
          <w:lang w:val="sk-SK"/>
        </w:rPr>
        <w:t xml:space="preserve">, </w:t>
      </w:r>
      <w:proofErr w:type="spellStart"/>
      <w:r w:rsidR="00EA6CD6">
        <w:rPr>
          <w:lang w:val="sk-SK"/>
        </w:rPr>
        <w:t>Execute</w:t>
      </w:r>
      <w:proofErr w:type="spellEnd"/>
      <w:r w:rsidR="00991AA9" w:rsidRPr="00EB60DC">
        <w:rPr>
          <w:lang w:val="sk-SK"/>
        </w:rPr>
        <w:t xml:space="preserve">, </w:t>
      </w:r>
      <w:proofErr w:type="spellStart"/>
      <w:r w:rsidR="00991AA9" w:rsidRPr="00EB60DC">
        <w:rPr>
          <w:lang w:val="sk-SK"/>
        </w:rPr>
        <w:t>Suspended</w:t>
      </w:r>
      <w:proofErr w:type="spellEnd"/>
      <w:r w:rsidR="00991AA9" w:rsidRPr="00EB60DC">
        <w:rPr>
          <w:lang w:val="sk-SK"/>
        </w:rPr>
        <w:t xml:space="preserve"> aj </w:t>
      </w:r>
      <w:proofErr w:type="spellStart"/>
      <w:r w:rsidR="00991AA9" w:rsidRPr="00EB60DC">
        <w:rPr>
          <w:lang w:val="sk-SK"/>
        </w:rPr>
        <w:t>Complete</w:t>
      </w:r>
      <w:proofErr w:type="spellEnd"/>
      <w:r w:rsidR="00991AA9" w:rsidRPr="00EB60DC">
        <w:rPr>
          <w:lang w:val="sk-SK"/>
        </w:rPr>
        <w:t xml:space="preserve"> – má najvyššiu prioritu. </w:t>
      </w:r>
      <w:proofErr w:type="spellStart"/>
      <w:r w:rsidR="00991AA9" w:rsidRPr="00EB60DC">
        <w:rPr>
          <w:lang w:val="sk-SK"/>
        </w:rPr>
        <w:t>Aborting</w:t>
      </w:r>
      <w:proofErr w:type="spellEnd"/>
      <w:r w:rsidR="00991AA9" w:rsidRPr="00EB60DC">
        <w:rPr>
          <w:lang w:val="sk-SK"/>
        </w:rPr>
        <w:t xml:space="preserve"> predstavuje rýchle zastavenie typicky z dôvodu poruchy, alarmu, alebo na povel </w:t>
      </w:r>
      <w:proofErr w:type="spellStart"/>
      <w:r w:rsidR="00991AA9" w:rsidRPr="00EB60DC">
        <w:rPr>
          <w:lang w:val="sk-SK"/>
        </w:rPr>
        <w:t>safety</w:t>
      </w:r>
      <w:proofErr w:type="spellEnd"/>
      <w:r w:rsidR="00991AA9" w:rsidRPr="00EB60DC">
        <w:rPr>
          <w:lang w:val="sk-SK"/>
        </w:rPr>
        <w:t xml:space="preserve"> obvodov</w:t>
      </w:r>
      <w:r w:rsidR="00EA6CD6">
        <w:rPr>
          <w:lang w:val="sk-SK"/>
        </w:rPr>
        <w:t>, rozpracovaný produkt sa neukončuje</w:t>
      </w:r>
      <w:r w:rsidR="00991AA9" w:rsidRPr="00EB60DC">
        <w:rPr>
          <w:lang w:val="sk-SK"/>
        </w:rPr>
        <w:t xml:space="preserve">. Z tohto stavu je možné prejsť do stavu </w:t>
      </w:r>
      <w:proofErr w:type="spellStart"/>
      <w:r w:rsidR="00991AA9" w:rsidRPr="00EB60DC">
        <w:rPr>
          <w:lang w:val="sk-SK"/>
        </w:rPr>
        <w:t>Stopped</w:t>
      </w:r>
      <w:proofErr w:type="spellEnd"/>
      <w:r w:rsidR="00991AA9" w:rsidRPr="00EB60DC">
        <w:rPr>
          <w:lang w:val="sk-SK"/>
        </w:rPr>
        <w:t xml:space="preserve"> povelom </w:t>
      </w:r>
      <w:proofErr w:type="spellStart"/>
      <w:r w:rsidR="00991AA9" w:rsidRPr="00EB60DC">
        <w:rPr>
          <w:lang w:val="sk-SK"/>
        </w:rPr>
        <w:t>Clear</w:t>
      </w:r>
      <w:proofErr w:type="spellEnd"/>
      <w:r w:rsidR="00991AA9" w:rsidRPr="00EB60DC">
        <w:rPr>
          <w:lang w:val="sk-SK"/>
        </w:rPr>
        <w:t xml:space="preserve">, pričom Clearing predstavuje resetovanie chýb </w:t>
      </w:r>
      <w:r w:rsidR="00152415">
        <w:rPr>
          <w:lang w:val="sk-SK"/>
        </w:rPr>
        <w:t>vzniknutých na pohonoch, osiach</w:t>
      </w:r>
      <w:r w:rsidR="00991AA9" w:rsidRPr="00EB60DC">
        <w:rPr>
          <w:lang w:val="sk-SK"/>
        </w:rPr>
        <w:t xml:space="preserve"> alebo iných častiach stojného zariadenia. Povel </w:t>
      </w:r>
      <w:proofErr w:type="spellStart"/>
      <w:r w:rsidR="00991AA9" w:rsidRPr="00EB60DC">
        <w:rPr>
          <w:lang w:val="sk-SK"/>
        </w:rPr>
        <w:t>Clear</w:t>
      </w:r>
      <w:proofErr w:type="spellEnd"/>
      <w:r w:rsidR="00991AA9" w:rsidRPr="00EB60DC">
        <w:rPr>
          <w:lang w:val="sk-SK"/>
        </w:rPr>
        <w:t xml:space="preserve"> musí byť spoj</w:t>
      </w:r>
      <w:r w:rsidR="00991AA9">
        <w:rPr>
          <w:lang w:val="sk-SK"/>
        </w:rPr>
        <w:t>ený zo signálom tlačidla Reset</w:t>
      </w:r>
      <w:r w:rsidR="00991AA9" w:rsidRPr="00EB60DC">
        <w:rPr>
          <w:lang w:val="sk-SK"/>
        </w:rPr>
        <w:t xml:space="preserve">, pripojeného </w:t>
      </w:r>
      <w:r w:rsidR="00991AA9">
        <w:rPr>
          <w:lang w:val="sk-SK"/>
        </w:rPr>
        <w:t xml:space="preserve">do </w:t>
      </w:r>
      <w:proofErr w:type="spellStart"/>
      <w:r w:rsidR="00991AA9">
        <w:rPr>
          <w:lang w:val="sk-SK"/>
        </w:rPr>
        <w:t>safety</w:t>
      </w:r>
      <w:proofErr w:type="spellEnd"/>
      <w:r w:rsidR="00991AA9">
        <w:rPr>
          <w:lang w:val="sk-SK"/>
        </w:rPr>
        <w:t xml:space="preserve"> PLC.</w:t>
      </w:r>
    </w:p>
    <w:p w:rsidR="003C6036" w:rsidRDefault="00942110" w:rsidP="00942110">
      <w:pPr>
        <w:keepNext/>
        <w:jc w:val="center"/>
      </w:pPr>
      <w:r>
        <w:rPr>
          <w:noProof/>
          <w:lang w:val="sk-SK" w:eastAsia="sk-SK"/>
        </w:rPr>
        <w:drawing>
          <wp:inline distT="0" distB="0" distL="0" distR="0">
            <wp:extent cx="5500513" cy="2072640"/>
            <wp:effectExtent l="0" t="0" r="5080" b="3810"/>
            <wp:docPr id="29" name="Obrázo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OMAC.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552925" cy="2092389"/>
                    </a:xfrm>
                    <a:prstGeom prst="rect">
                      <a:avLst/>
                    </a:prstGeom>
                  </pic:spPr>
                </pic:pic>
              </a:graphicData>
            </a:graphic>
          </wp:inline>
        </w:drawing>
      </w:r>
    </w:p>
    <w:p w:rsidR="003C6036" w:rsidRPr="003C6036" w:rsidRDefault="003C6036" w:rsidP="003C6036">
      <w:pPr>
        <w:pStyle w:val="Popis"/>
        <w:rPr>
          <w:lang w:val="sk-SK"/>
        </w:rPr>
      </w:pPr>
      <w:bookmarkStart w:id="171" w:name="_Ref480792779"/>
      <w:bookmarkStart w:id="172" w:name="_Ref480792778"/>
      <w:bookmarkStart w:id="173" w:name="_Toc480990887"/>
      <w:r w:rsidRPr="003C6036">
        <w:rPr>
          <w:lang w:val="sk-SK"/>
        </w:rPr>
        <w:t xml:space="preserve">Obrázok </w:t>
      </w:r>
      <w:r w:rsidRPr="003C6036">
        <w:rPr>
          <w:lang w:val="sk-SK"/>
        </w:rPr>
        <w:fldChar w:fldCharType="begin"/>
      </w:r>
      <w:r w:rsidRPr="003C6036">
        <w:rPr>
          <w:lang w:val="sk-SK"/>
        </w:rPr>
        <w:instrText xml:space="preserve"> SEQ Obrázok \* ARABIC </w:instrText>
      </w:r>
      <w:r w:rsidRPr="003C6036">
        <w:rPr>
          <w:lang w:val="sk-SK"/>
        </w:rPr>
        <w:fldChar w:fldCharType="separate"/>
      </w:r>
      <w:r w:rsidR="00B41440">
        <w:rPr>
          <w:noProof/>
          <w:lang w:val="sk-SK"/>
        </w:rPr>
        <w:t>35</w:t>
      </w:r>
      <w:r w:rsidRPr="003C6036">
        <w:rPr>
          <w:lang w:val="sk-SK"/>
        </w:rPr>
        <w:fldChar w:fldCharType="end"/>
      </w:r>
      <w:bookmarkEnd w:id="171"/>
      <w:r w:rsidRPr="003C6036">
        <w:rPr>
          <w:lang w:val="sk-SK"/>
        </w:rPr>
        <w:t>:</w:t>
      </w:r>
      <w:r>
        <w:rPr>
          <w:lang w:val="sk-SK"/>
        </w:rPr>
        <w:t xml:space="preserve"> </w:t>
      </w:r>
      <w:r w:rsidR="00241F2C">
        <w:rPr>
          <w:lang w:val="sk-SK"/>
        </w:rPr>
        <w:t>Implementovaný d</w:t>
      </w:r>
      <w:r w:rsidR="000C6A66">
        <w:rPr>
          <w:lang w:val="sk-SK"/>
        </w:rPr>
        <w:t xml:space="preserve">iagram prechodov </w:t>
      </w:r>
      <w:r w:rsidR="00840F5E">
        <w:rPr>
          <w:lang w:val="sk-SK"/>
        </w:rPr>
        <w:t>a</w:t>
      </w:r>
      <w:r w:rsidR="000C6A66">
        <w:rPr>
          <w:lang w:val="sk-SK"/>
        </w:rPr>
        <w:t xml:space="preserve"> stavov v</w:t>
      </w:r>
      <w:r w:rsidR="00840F5E">
        <w:rPr>
          <w:lang w:val="sk-SK"/>
        </w:rPr>
        <w:t xml:space="preserve"> riadiacom</w:t>
      </w:r>
      <w:r w:rsidR="000C6A66">
        <w:rPr>
          <w:lang w:val="sk-SK"/>
        </w:rPr>
        <w:t> programe</w:t>
      </w:r>
      <w:bookmarkEnd w:id="172"/>
      <w:bookmarkEnd w:id="173"/>
    </w:p>
    <w:p w:rsidR="0090100D" w:rsidRDefault="0090100D" w:rsidP="005F31C3">
      <w:pPr>
        <w:pStyle w:val="Nadpis1"/>
      </w:pPr>
      <w:r>
        <w:br w:type="page"/>
      </w:r>
      <w:bookmarkStart w:id="174" w:name="_Toc480990849"/>
      <w:r w:rsidR="005F31C3">
        <w:lastRenderedPageBreak/>
        <w:t>Operátorský panel</w:t>
      </w:r>
      <w:bookmarkEnd w:id="174"/>
    </w:p>
    <w:p w:rsidR="005F31C3" w:rsidRDefault="00B52F97" w:rsidP="005F31C3">
      <w:pPr>
        <w:pStyle w:val="Odstavecprvn"/>
        <w:rPr>
          <w:lang w:val="sk-SK"/>
        </w:rPr>
      </w:pPr>
      <w:r>
        <w:rPr>
          <w:lang w:val="sk-SK"/>
        </w:rPr>
        <w:t xml:space="preserve">Na ovládanie baliaceho stroja slúži dotykový ovládací panel TP 700 </w:t>
      </w:r>
      <w:proofErr w:type="spellStart"/>
      <w:r>
        <w:rPr>
          <w:lang w:val="sk-SK"/>
        </w:rPr>
        <w:t>Comfort</w:t>
      </w:r>
      <w:proofErr w:type="spellEnd"/>
      <w:r>
        <w:rPr>
          <w:lang w:val="sk-SK"/>
        </w:rPr>
        <w:t>. Na jeho úvodnej obrazovke</w:t>
      </w:r>
      <w:r w:rsidR="00AA21E0">
        <w:rPr>
          <w:lang w:val="sk-SK"/>
        </w:rPr>
        <w:t xml:space="preserve"> (</w:t>
      </w:r>
      <w:r w:rsidR="00AA21E0">
        <w:rPr>
          <w:lang w:val="sk-SK"/>
        </w:rPr>
        <w:fldChar w:fldCharType="begin"/>
      </w:r>
      <w:r w:rsidR="00AA21E0">
        <w:rPr>
          <w:lang w:val="sk-SK"/>
        </w:rPr>
        <w:instrText xml:space="preserve"> REF _Ref480800158 \h </w:instrText>
      </w:r>
      <w:r w:rsidR="00AA21E0">
        <w:rPr>
          <w:lang w:val="sk-SK"/>
        </w:rPr>
      </w:r>
      <w:r w:rsidR="00AA21E0">
        <w:rPr>
          <w:lang w:val="sk-SK"/>
        </w:rPr>
        <w:fldChar w:fldCharType="separate"/>
      </w:r>
      <w:r w:rsidR="00B41440" w:rsidRPr="00994038">
        <w:rPr>
          <w:lang w:val="sk-SK"/>
        </w:rPr>
        <w:t xml:space="preserve">Obrázok </w:t>
      </w:r>
      <w:r w:rsidR="00B41440">
        <w:rPr>
          <w:noProof/>
          <w:lang w:val="sk-SK"/>
        </w:rPr>
        <w:t>36</w:t>
      </w:r>
      <w:r w:rsidR="00AA21E0">
        <w:rPr>
          <w:lang w:val="sk-SK"/>
        </w:rPr>
        <w:fldChar w:fldCharType="end"/>
      </w:r>
      <w:r w:rsidR="00AA21E0">
        <w:rPr>
          <w:lang w:val="sk-SK"/>
        </w:rPr>
        <w:t>)</w:t>
      </w:r>
      <w:r>
        <w:rPr>
          <w:lang w:val="sk-SK"/>
        </w:rPr>
        <w:t xml:space="preserve"> má obsluha možnosť zvoliť jeden z troch možných módov stroja. Mód testovací a</w:t>
      </w:r>
      <w:r w:rsidR="0006499E">
        <w:rPr>
          <w:lang w:val="sk-SK"/>
        </w:rPr>
        <w:t xml:space="preserve"> </w:t>
      </w:r>
      <w:r>
        <w:rPr>
          <w:lang w:val="sk-SK"/>
        </w:rPr>
        <w:t>manuálny sú chránené heslom a prístupné iba oprávneným osobám.</w:t>
      </w:r>
      <w:r w:rsidR="00736345">
        <w:rPr>
          <w:lang w:val="sk-SK"/>
        </w:rPr>
        <w:t xml:space="preserve"> Automatický mód je prístupný stále, ak je aktívny</w:t>
      </w:r>
      <w:r w:rsidR="00B65A46">
        <w:rPr>
          <w:lang w:val="sk-SK"/>
        </w:rPr>
        <w:t>,</w:t>
      </w:r>
      <w:r w:rsidR="00734EE9">
        <w:rPr>
          <w:lang w:val="sk-SK"/>
        </w:rPr>
        <w:t xml:space="preserve"> je stroj</w:t>
      </w:r>
      <w:r w:rsidR="00736345">
        <w:rPr>
          <w:lang w:val="sk-SK"/>
        </w:rPr>
        <w:t xml:space="preserve"> pripravený produkovať výrobky.</w:t>
      </w:r>
      <w:r w:rsidR="00994038">
        <w:rPr>
          <w:lang w:val="sk-SK"/>
        </w:rPr>
        <w:t xml:space="preserve"> V hornej časti je vždy viditeľný aktuálny mód a stav, v ktorom sa baliaci stroj nachádza.</w:t>
      </w:r>
      <w:r w:rsidR="006C109F">
        <w:rPr>
          <w:lang w:val="sk-SK"/>
        </w:rPr>
        <w:t xml:space="preserve"> Obsluha má z tejto obrazovky prístup k tzv. systémovým obrazovkám, ktoré ponúkajú doplnkové možnosti: systémové informácie, informácie o projekte a informácie o administrácií používateľov.</w:t>
      </w:r>
    </w:p>
    <w:p w:rsidR="00994038" w:rsidRPr="00994038" w:rsidRDefault="00994038" w:rsidP="00994038">
      <w:pPr>
        <w:keepNext/>
        <w:jc w:val="center"/>
        <w:rPr>
          <w:lang w:val="sk-SK"/>
        </w:rPr>
      </w:pPr>
      <w:r w:rsidRPr="00994038">
        <w:rPr>
          <w:noProof/>
          <w:lang w:val="sk-SK" w:eastAsia="sk-SK"/>
        </w:rPr>
        <w:drawing>
          <wp:inline distT="0" distB="0" distL="0" distR="0">
            <wp:extent cx="5419577" cy="3253740"/>
            <wp:effectExtent l="0" t="0" r="0" b="3810"/>
            <wp:docPr id="30" name="Obrázo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01.png"/>
                    <pic:cNvPicPr/>
                  </pic:nvPicPr>
                  <pic:blipFill rotWithShape="1">
                    <a:blip r:embed="rId48">
                      <a:extLst>
                        <a:ext uri="{28A0092B-C50C-407E-A947-70E740481C1C}">
                          <a14:useLocalDpi xmlns:a14="http://schemas.microsoft.com/office/drawing/2010/main" val="0"/>
                        </a:ext>
                      </a:extLst>
                    </a:blip>
                    <a:srcRect l="4093" t="2092" b="3136"/>
                    <a:stretch/>
                  </pic:blipFill>
                  <pic:spPr bwMode="auto">
                    <a:xfrm>
                      <a:off x="0" y="0"/>
                      <a:ext cx="5426668" cy="3257997"/>
                    </a:xfrm>
                    <a:prstGeom prst="rect">
                      <a:avLst/>
                    </a:prstGeom>
                    <a:ln>
                      <a:noFill/>
                    </a:ln>
                    <a:extLst>
                      <a:ext uri="{53640926-AAD7-44D8-BBD7-CCE9431645EC}">
                        <a14:shadowObscured xmlns:a14="http://schemas.microsoft.com/office/drawing/2010/main"/>
                      </a:ext>
                    </a:extLst>
                  </pic:spPr>
                </pic:pic>
              </a:graphicData>
            </a:graphic>
          </wp:inline>
        </w:drawing>
      </w:r>
    </w:p>
    <w:p w:rsidR="00994038" w:rsidRDefault="00994038" w:rsidP="001A64F8">
      <w:pPr>
        <w:pStyle w:val="Popis"/>
        <w:rPr>
          <w:lang w:val="sk-SK"/>
        </w:rPr>
      </w:pPr>
      <w:bookmarkStart w:id="175" w:name="_Ref480800158"/>
      <w:bookmarkStart w:id="176" w:name="_Toc480990888"/>
      <w:r w:rsidRPr="00994038">
        <w:rPr>
          <w:lang w:val="sk-SK"/>
        </w:rPr>
        <w:t xml:space="preserve">Obrázok </w:t>
      </w:r>
      <w:r w:rsidRPr="00994038">
        <w:rPr>
          <w:lang w:val="sk-SK"/>
        </w:rPr>
        <w:fldChar w:fldCharType="begin"/>
      </w:r>
      <w:r w:rsidRPr="00994038">
        <w:rPr>
          <w:lang w:val="sk-SK"/>
        </w:rPr>
        <w:instrText xml:space="preserve"> SEQ Obrázok \* ARABIC </w:instrText>
      </w:r>
      <w:r w:rsidRPr="00994038">
        <w:rPr>
          <w:lang w:val="sk-SK"/>
        </w:rPr>
        <w:fldChar w:fldCharType="separate"/>
      </w:r>
      <w:r w:rsidR="00B41440">
        <w:rPr>
          <w:noProof/>
          <w:lang w:val="sk-SK"/>
        </w:rPr>
        <w:t>36</w:t>
      </w:r>
      <w:r w:rsidRPr="00994038">
        <w:rPr>
          <w:lang w:val="sk-SK"/>
        </w:rPr>
        <w:fldChar w:fldCharType="end"/>
      </w:r>
      <w:bookmarkEnd w:id="175"/>
      <w:r w:rsidRPr="00994038">
        <w:rPr>
          <w:lang w:val="sk-SK"/>
        </w:rPr>
        <w:t>: Úvodná obrazovka operátorského panelu</w:t>
      </w:r>
      <w:r w:rsidR="00AA21E0">
        <w:rPr>
          <w:lang w:val="sk-SK"/>
        </w:rPr>
        <w:t xml:space="preserve"> na ovládanie baliaceho stroja</w:t>
      </w:r>
      <w:bookmarkEnd w:id="176"/>
    </w:p>
    <w:p w:rsidR="00B34D01" w:rsidRPr="00B34D01" w:rsidRDefault="00B34D01" w:rsidP="00B34D01">
      <w:pPr>
        <w:rPr>
          <w:lang w:val="sk-SK"/>
        </w:rPr>
      </w:pPr>
    </w:p>
    <w:p w:rsidR="00E348FA" w:rsidRPr="00994038" w:rsidRDefault="00994038" w:rsidP="00E348FA">
      <w:pPr>
        <w:rPr>
          <w:lang w:val="sk-SK"/>
        </w:rPr>
      </w:pPr>
      <w:r>
        <w:rPr>
          <w:lang w:val="sk-SK"/>
        </w:rPr>
        <w:t>V manuálnom móde</w:t>
      </w:r>
      <w:r w:rsidR="00E348FA">
        <w:rPr>
          <w:lang w:val="sk-SK"/>
        </w:rPr>
        <w:t xml:space="preserve"> (</w:t>
      </w:r>
      <w:r w:rsidR="00E348FA">
        <w:rPr>
          <w:lang w:val="sk-SK"/>
        </w:rPr>
        <w:fldChar w:fldCharType="begin"/>
      </w:r>
      <w:r w:rsidR="00E348FA">
        <w:rPr>
          <w:lang w:val="sk-SK"/>
        </w:rPr>
        <w:instrText xml:space="preserve"> REF _Ref480800201 \h </w:instrText>
      </w:r>
      <w:r w:rsidR="00E348FA">
        <w:rPr>
          <w:lang w:val="sk-SK"/>
        </w:rPr>
      </w:r>
      <w:r w:rsidR="00E348FA">
        <w:rPr>
          <w:lang w:val="sk-SK"/>
        </w:rPr>
        <w:fldChar w:fldCharType="separate"/>
      </w:r>
      <w:r w:rsidR="00B41440" w:rsidRPr="00994038">
        <w:rPr>
          <w:lang w:val="sk-SK"/>
        </w:rPr>
        <w:t xml:space="preserve">Obrázok </w:t>
      </w:r>
      <w:r w:rsidR="00B41440">
        <w:rPr>
          <w:noProof/>
          <w:lang w:val="sk-SK"/>
        </w:rPr>
        <w:t>37</w:t>
      </w:r>
      <w:r w:rsidR="00E348FA">
        <w:rPr>
          <w:lang w:val="sk-SK"/>
        </w:rPr>
        <w:fldChar w:fldCharType="end"/>
      </w:r>
      <w:r w:rsidR="00E348FA">
        <w:rPr>
          <w:lang w:val="sk-SK"/>
        </w:rPr>
        <w:t>)</w:t>
      </w:r>
      <w:r>
        <w:rPr>
          <w:lang w:val="sk-SK"/>
        </w:rPr>
        <w:t xml:space="preserve"> má operátor možnosť pohybovať vertikálnou aj horizontálnou osou a vykonávať ich </w:t>
      </w:r>
      <w:proofErr w:type="spellStart"/>
      <w:r>
        <w:rPr>
          <w:lang w:val="sk-SK"/>
        </w:rPr>
        <w:t>homovanie</w:t>
      </w:r>
      <w:proofErr w:type="spellEnd"/>
      <w:r>
        <w:rPr>
          <w:lang w:val="sk-SK"/>
        </w:rPr>
        <w:t>.</w:t>
      </w:r>
      <w:r w:rsidR="006E233B">
        <w:rPr>
          <w:lang w:val="sk-SK"/>
        </w:rPr>
        <w:t xml:space="preserve"> V automatickom móde</w:t>
      </w:r>
      <w:r w:rsidR="00E348FA">
        <w:rPr>
          <w:lang w:val="sk-SK"/>
        </w:rPr>
        <w:t xml:space="preserve"> (</w:t>
      </w:r>
      <w:r w:rsidR="00E348FA">
        <w:rPr>
          <w:lang w:val="sk-SK"/>
        </w:rPr>
        <w:fldChar w:fldCharType="begin"/>
      </w:r>
      <w:r w:rsidR="00E348FA">
        <w:rPr>
          <w:lang w:val="sk-SK"/>
        </w:rPr>
        <w:instrText xml:space="preserve"> REF _Ref480800210 \h </w:instrText>
      </w:r>
      <w:r w:rsidR="00E348FA">
        <w:rPr>
          <w:lang w:val="sk-SK"/>
        </w:rPr>
      </w:r>
      <w:r w:rsidR="00E348FA">
        <w:rPr>
          <w:lang w:val="sk-SK"/>
        </w:rPr>
        <w:fldChar w:fldCharType="separate"/>
      </w:r>
      <w:r w:rsidR="00B41440" w:rsidRPr="00994038">
        <w:rPr>
          <w:lang w:val="sk-SK"/>
        </w:rPr>
        <w:t xml:space="preserve">Obrázok </w:t>
      </w:r>
      <w:r w:rsidR="00B41440">
        <w:rPr>
          <w:noProof/>
          <w:lang w:val="sk-SK"/>
        </w:rPr>
        <w:t>38</w:t>
      </w:r>
      <w:r w:rsidR="00E348FA">
        <w:rPr>
          <w:lang w:val="sk-SK"/>
        </w:rPr>
        <w:fldChar w:fldCharType="end"/>
      </w:r>
      <w:r w:rsidR="00E348FA">
        <w:rPr>
          <w:lang w:val="sk-SK"/>
        </w:rPr>
        <w:t>)</w:t>
      </w:r>
      <w:r w:rsidR="006E233B">
        <w:rPr>
          <w:lang w:val="sk-SK"/>
        </w:rPr>
        <w:t xml:space="preserve"> má operátor možnosť stroj spustiť, zastaviť, vynútiť stav </w:t>
      </w:r>
      <w:proofErr w:type="spellStart"/>
      <w:r w:rsidR="006E233B">
        <w:rPr>
          <w:lang w:val="sk-SK"/>
        </w:rPr>
        <w:t>Suspended</w:t>
      </w:r>
      <w:proofErr w:type="spellEnd"/>
      <w:r w:rsidR="006E233B">
        <w:rPr>
          <w:lang w:val="sk-SK"/>
        </w:rPr>
        <w:t xml:space="preserve"> a opäť vynútiť produkciu. Je tiež možné zmeniť dĺžku </w:t>
      </w:r>
      <w:proofErr w:type="spellStart"/>
      <w:r w:rsidR="006E233B">
        <w:rPr>
          <w:lang w:val="sk-SK"/>
        </w:rPr>
        <w:t>sáčku</w:t>
      </w:r>
      <w:proofErr w:type="spellEnd"/>
      <w:r w:rsidR="006E233B">
        <w:rPr>
          <w:lang w:val="sk-SK"/>
        </w:rPr>
        <w:t xml:space="preserve">, zmena sa </w:t>
      </w:r>
      <w:r w:rsidR="002473F6">
        <w:rPr>
          <w:lang w:val="sk-SK"/>
        </w:rPr>
        <w:t>ale prejaví až po </w:t>
      </w:r>
      <w:r w:rsidR="006E233B">
        <w:rPr>
          <w:lang w:val="sk-SK"/>
        </w:rPr>
        <w:t>zastavení a spustení produkcie. Ďalej je k dispozícií počítadlo produktov, ktoré je možné vynulovať nezávisle na aktuálnom stave. V spodnej časti sú zobrazené informácie o stave osí.</w:t>
      </w:r>
      <w:r w:rsidR="00E348FA" w:rsidRPr="00E348FA">
        <w:rPr>
          <w:lang w:val="sk-SK"/>
        </w:rPr>
        <w:t xml:space="preserve"> </w:t>
      </w:r>
      <w:r w:rsidR="00E348FA">
        <w:rPr>
          <w:lang w:val="sk-SK"/>
        </w:rPr>
        <w:t>Obrazovka pre ovládanie zariadenia v testovacom móde je rovnaká ako tá pre mód automatický.</w:t>
      </w:r>
    </w:p>
    <w:p w:rsidR="00994038" w:rsidRDefault="00994038" w:rsidP="00994038">
      <w:pPr>
        <w:rPr>
          <w:lang w:val="sk-SK"/>
        </w:rPr>
      </w:pPr>
    </w:p>
    <w:p w:rsidR="00994038" w:rsidRDefault="00994038" w:rsidP="00994038">
      <w:pPr>
        <w:keepNext/>
        <w:jc w:val="center"/>
      </w:pPr>
      <w:r>
        <w:rPr>
          <w:noProof/>
          <w:lang w:val="sk-SK" w:eastAsia="sk-SK"/>
        </w:rPr>
        <w:lastRenderedPageBreak/>
        <w:drawing>
          <wp:inline distT="0" distB="0" distL="0" distR="0">
            <wp:extent cx="5399405" cy="3181350"/>
            <wp:effectExtent l="0" t="0" r="6985" b="9525"/>
            <wp:docPr id="36" name="Obrázo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03.png"/>
                    <pic:cNvPicPr/>
                  </pic:nvPicPr>
                  <pic:blipFill>
                    <a:blip r:embed="rId49">
                      <a:extLst>
                        <a:ext uri="{28A0092B-C50C-407E-A947-70E740481C1C}">
                          <a14:useLocalDpi xmlns:a14="http://schemas.microsoft.com/office/drawing/2010/main" val="0"/>
                        </a:ext>
                      </a:extLst>
                    </a:blip>
                    <a:stretch>
                      <a:fillRect/>
                    </a:stretch>
                  </pic:blipFill>
                  <pic:spPr>
                    <a:xfrm>
                      <a:off x="0" y="0"/>
                      <a:ext cx="5399405" cy="3181350"/>
                    </a:xfrm>
                    <a:prstGeom prst="rect">
                      <a:avLst/>
                    </a:prstGeom>
                  </pic:spPr>
                </pic:pic>
              </a:graphicData>
            </a:graphic>
          </wp:inline>
        </w:drawing>
      </w:r>
    </w:p>
    <w:p w:rsidR="00994038" w:rsidRDefault="00994038" w:rsidP="00994038">
      <w:pPr>
        <w:pStyle w:val="Popis"/>
        <w:rPr>
          <w:lang w:val="sk-SK"/>
        </w:rPr>
      </w:pPr>
      <w:bookmarkStart w:id="177" w:name="_Ref480800201"/>
      <w:bookmarkStart w:id="178" w:name="_Toc480990889"/>
      <w:r w:rsidRPr="00994038">
        <w:rPr>
          <w:lang w:val="sk-SK"/>
        </w:rPr>
        <w:t xml:space="preserve">Obrázok </w:t>
      </w:r>
      <w:r w:rsidRPr="00994038">
        <w:rPr>
          <w:lang w:val="sk-SK"/>
        </w:rPr>
        <w:fldChar w:fldCharType="begin"/>
      </w:r>
      <w:r w:rsidRPr="00994038">
        <w:rPr>
          <w:lang w:val="sk-SK"/>
        </w:rPr>
        <w:instrText xml:space="preserve"> SEQ Obrázok \* ARABIC </w:instrText>
      </w:r>
      <w:r w:rsidRPr="00994038">
        <w:rPr>
          <w:lang w:val="sk-SK"/>
        </w:rPr>
        <w:fldChar w:fldCharType="separate"/>
      </w:r>
      <w:r w:rsidR="00B41440">
        <w:rPr>
          <w:noProof/>
          <w:lang w:val="sk-SK"/>
        </w:rPr>
        <w:t>37</w:t>
      </w:r>
      <w:r w:rsidRPr="00994038">
        <w:rPr>
          <w:lang w:val="sk-SK"/>
        </w:rPr>
        <w:fldChar w:fldCharType="end"/>
      </w:r>
      <w:bookmarkEnd w:id="177"/>
      <w:r w:rsidRPr="00994038">
        <w:rPr>
          <w:lang w:val="sk-SK"/>
        </w:rPr>
        <w:t>: Obrazovka pre ovládanie baliaceho stroja v</w:t>
      </w:r>
      <w:r>
        <w:rPr>
          <w:lang w:val="sk-SK"/>
        </w:rPr>
        <w:t> manuálno</w:t>
      </w:r>
      <w:r w:rsidRPr="00994038">
        <w:rPr>
          <w:lang w:val="sk-SK"/>
        </w:rPr>
        <w:t>m móde</w:t>
      </w:r>
      <w:bookmarkEnd w:id="178"/>
    </w:p>
    <w:p w:rsidR="00E348FA" w:rsidRPr="00E348FA" w:rsidRDefault="00E348FA" w:rsidP="00E348FA">
      <w:pPr>
        <w:rPr>
          <w:lang w:val="sk-SK"/>
        </w:rPr>
      </w:pPr>
    </w:p>
    <w:p w:rsidR="00994038" w:rsidRPr="00994038" w:rsidRDefault="00994038" w:rsidP="00994038">
      <w:pPr>
        <w:keepNext/>
        <w:jc w:val="center"/>
        <w:rPr>
          <w:lang w:val="sk-SK"/>
        </w:rPr>
      </w:pPr>
      <w:r w:rsidRPr="00994038">
        <w:rPr>
          <w:noProof/>
          <w:lang w:val="sk-SK" w:eastAsia="sk-SK"/>
        </w:rPr>
        <w:drawing>
          <wp:inline distT="0" distB="0" distL="0" distR="0">
            <wp:extent cx="5361305" cy="3186430"/>
            <wp:effectExtent l="0" t="0" r="0" b="0"/>
            <wp:docPr id="34" name="Obrázo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02.png"/>
                    <pic:cNvPicPr/>
                  </pic:nvPicPr>
                  <pic:blipFill rotWithShape="1">
                    <a:blip r:embed="rId50">
                      <a:extLst>
                        <a:ext uri="{28A0092B-C50C-407E-A947-70E740481C1C}">
                          <a14:useLocalDpi xmlns:a14="http://schemas.microsoft.com/office/drawing/2010/main" val="0"/>
                        </a:ext>
                      </a:extLst>
                    </a:blip>
                    <a:srcRect l="706" r="-1"/>
                    <a:stretch/>
                  </pic:blipFill>
                  <pic:spPr bwMode="auto">
                    <a:xfrm>
                      <a:off x="0" y="0"/>
                      <a:ext cx="5361305" cy="3186430"/>
                    </a:xfrm>
                    <a:prstGeom prst="rect">
                      <a:avLst/>
                    </a:prstGeom>
                    <a:ln>
                      <a:noFill/>
                    </a:ln>
                    <a:extLst>
                      <a:ext uri="{53640926-AAD7-44D8-BBD7-CCE9431645EC}">
                        <a14:shadowObscured xmlns:a14="http://schemas.microsoft.com/office/drawing/2010/main"/>
                      </a:ext>
                    </a:extLst>
                  </pic:spPr>
                </pic:pic>
              </a:graphicData>
            </a:graphic>
          </wp:inline>
        </w:drawing>
      </w:r>
    </w:p>
    <w:p w:rsidR="00994038" w:rsidRPr="00994038" w:rsidRDefault="00994038" w:rsidP="00994038">
      <w:pPr>
        <w:pStyle w:val="Popis"/>
        <w:rPr>
          <w:lang w:val="sk-SK"/>
        </w:rPr>
      </w:pPr>
      <w:bookmarkStart w:id="179" w:name="_Ref480800210"/>
      <w:bookmarkStart w:id="180" w:name="_Toc480990890"/>
      <w:r w:rsidRPr="00994038">
        <w:rPr>
          <w:lang w:val="sk-SK"/>
        </w:rPr>
        <w:t xml:space="preserve">Obrázok </w:t>
      </w:r>
      <w:r w:rsidRPr="00994038">
        <w:rPr>
          <w:lang w:val="sk-SK"/>
        </w:rPr>
        <w:fldChar w:fldCharType="begin"/>
      </w:r>
      <w:r w:rsidRPr="00994038">
        <w:rPr>
          <w:lang w:val="sk-SK"/>
        </w:rPr>
        <w:instrText xml:space="preserve"> SEQ Obrázok \* ARABIC </w:instrText>
      </w:r>
      <w:r w:rsidRPr="00994038">
        <w:rPr>
          <w:lang w:val="sk-SK"/>
        </w:rPr>
        <w:fldChar w:fldCharType="separate"/>
      </w:r>
      <w:r w:rsidR="00B41440">
        <w:rPr>
          <w:noProof/>
          <w:lang w:val="sk-SK"/>
        </w:rPr>
        <w:t>38</w:t>
      </w:r>
      <w:r w:rsidRPr="00994038">
        <w:rPr>
          <w:lang w:val="sk-SK"/>
        </w:rPr>
        <w:fldChar w:fldCharType="end"/>
      </w:r>
      <w:bookmarkEnd w:id="179"/>
      <w:r w:rsidRPr="00994038">
        <w:rPr>
          <w:lang w:val="sk-SK"/>
        </w:rPr>
        <w:t>: Obrazovka pre ovládanie baliaceho stroja v</w:t>
      </w:r>
      <w:r>
        <w:rPr>
          <w:lang w:val="sk-SK"/>
        </w:rPr>
        <w:t> automatickom</w:t>
      </w:r>
      <w:r w:rsidRPr="00994038">
        <w:rPr>
          <w:lang w:val="sk-SK"/>
        </w:rPr>
        <w:t xml:space="preserve"> móde</w:t>
      </w:r>
      <w:bookmarkEnd w:id="180"/>
    </w:p>
    <w:p w:rsidR="00D56B57" w:rsidRDefault="00D56B57">
      <w:pPr>
        <w:spacing w:line="240" w:lineRule="auto"/>
        <w:jc w:val="left"/>
        <w:rPr>
          <w:lang w:val="sk-SK"/>
        </w:rPr>
      </w:pPr>
      <w:r>
        <w:rPr>
          <w:lang w:val="sk-SK"/>
        </w:rPr>
        <w:br w:type="page"/>
      </w:r>
    </w:p>
    <w:p w:rsidR="00344839" w:rsidRPr="00EB60DC" w:rsidRDefault="00D56B57" w:rsidP="00D56B57">
      <w:pPr>
        <w:pStyle w:val="Nadpis1"/>
      </w:pPr>
      <w:bookmarkStart w:id="181" w:name="_Toc480990850"/>
      <w:bookmarkEnd w:id="42"/>
      <w:r>
        <w:lastRenderedPageBreak/>
        <w:t>Záver</w:t>
      </w:r>
      <w:bookmarkEnd w:id="181"/>
    </w:p>
    <w:p w:rsidR="0044015F" w:rsidRDefault="00AE1E2F" w:rsidP="00FE340A">
      <w:pPr>
        <w:pStyle w:val="Odstavecprvn"/>
        <w:rPr>
          <w:lang w:val="sk-SK"/>
        </w:rPr>
      </w:pPr>
      <w:r>
        <w:rPr>
          <w:lang w:val="sk-SK"/>
        </w:rPr>
        <w:t xml:space="preserve">Celý projekt pozostáva z dvoch základných častí. Prvou je </w:t>
      </w:r>
      <w:r w:rsidR="00B748B1">
        <w:rPr>
          <w:lang w:val="sk-SK"/>
        </w:rPr>
        <w:t>posúdenie</w:t>
      </w:r>
      <w:r>
        <w:rPr>
          <w:lang w:val="sk-SK"/>
        </w:rPr>
        <w:t xml:space="preserve"> rizík s návrhom a realizáciou bezpečnostných opatrení a druhou je návrh a realizácia riadenia osí poháňajúcich </w:t>
      </w:r>
      <w:proofErr w:type="spellStart"/>
      <w:r>
        <w:rPr>
          <w:lang w:val="sk-SK"/>
        </w:rPr>
        <w:t>laminovacie</w:t>
      </w:r>
      <w:proofErr w:type="spellEnd"/>
      <w:r>
        <w:rPr>
          <w:lang w:val="sk-SK"/>
        </w:rPr>
        <w:t xml:space="preserve"> čeľuste</w:t>
      </w:r>
      <w:r w:rsidR="0044015F">
        <w:rPr>
          <w:lang w:val="sk-SK"/>
        </w:rPr>
        <w:t xml:space="preserve"> kontinuálneho baliaceho stroja.</w:t>
      </w:r>
    </w:p>
    <w:p w:rsidR="00FE340A" w:rsidRPr="00BC49DC" w:rsidRDefault="0044015F" w:rsidP="00FE340A">
      <w:pPr>
        <w:pStyle w:val="Odstavecprvn"/>
        <w:rPr>
          <w:lang w:val="sk-SK"/>
        </w:rPr>
      </w:pPr>
      <w:r>
        <w:rPr>
          <w:lang w:val="sk-SK"/>
        </w:rPr>
        <w:t>V prvej časti práce bola na úvod predostretá technológia strojného zariadenia spoločn</w:t>
      </w:r>
      <w:r w:rsidR="001A64F8">
        <w:rPr>
          <w:lang w:val="sk-SK"/>
        </w:rPr>
        <w:t>e</w:t>
      </w:r>
      <w:r>
        <w:rPr>
          <w:lang w:val="sk-SK"/>
        </w:rPr>
        <w:t xml:space="preserve"> s podrobn</w:t>
      </w:r>
      <w:r w:rsidR="00B748B1">
        <w:rPr>
          <w:lang w:val="sk-SK"/>
        </w:rPr>
        <w:t>ým</w:t>
      </w:r>
      <w:r>
        <w:rPr>
          <w:lang w:val="sk-SK"/>
        </w:rPr>
        <w:t xml:space="preserve"> </w:t>
      </w:r>
      <w:r w:rsidR="00B748B1">
        <w:rPr>
          <w:lang w:val="sk-SK"/>
        </w:rPr>
        <w:t>posúdením</w:t>
      </w:r>
      <w:r>
        <w:rPr>
          <w:lang w:val="sk-SK"/>
        </w:rPr>
        <w:t xml:space="preserve"> rizík a ich kvantifikáciou podľa HRN. Zároveň bol vykonaný návrh a odporúčania na zníženie prípadne odstrán</w:t>
      </w:r>
      <w:r w:rsidR="007769EF">
        <w:rPr>
          <w:lang w:val="sk-SK"/>
        </w:rPr>
        <w:t>enie týchto rizík. T</w:t>
      </w:r>
      <w:r>
        <w:rPr>
          <w:lang w:val="sk-SK"/>
        </w:rPr>
        <w:t>ieto opatrenia boli opäť verifikované pomocou HRN. Bezpečnostné obvody zariadenia musia podľa normy typu C zodpovedať SIL 2. To</w:t>
      </w:r>
      <w:r w:rsidR="007B1756">
        <w:rPr>
          <w:lang w:val="sk-SK"/>
        </w:rPr>
        <w:t>,</w:t>
      </w:r>
      <w:r>
        <w:rPr>
          <w:lang w:val="sk-SK"/>
        </w:rPr>
        <w:t xml:space="preserve"> že navrhnuté obvody a ich komponenty</w:t>
      </w:r>
      <w:r w:rsidR="00AE1E2F">
        <w:rPr>
          <w:lang w:val="sk-SK"/>
        </w:rPr>
        <w:t xml:space="preserve"> </w:t>
      </w:r>
      <w:r>
        <w:rPr>
          <w:lang w:val="sk-SK"/>
        </w:rPr>
        <w:t>SIL 2 naozaj odpovedajú</w:t>
      </w:r>
      <w:r w:rsidR="00CC1227">
        <w:rPr>
          <w:lang w:val="sk-SK"/>
        </w:rPr>
        <w:t>,</w:t>
      </w:r>
      <w:r>
        <w:rPr>
          <w:lang w:val="sk-SK"/>
        </w:rPr>
        <w:t xml:space="preserve"> bolo overené nástrojom </w:t>
      </w:r>
      <w:proofErr w:type="spellStart"/>
      <w:r>
        <w:rPr>
          <w:lang w:val="sk-SK"/>
        </w:rPr>
        <w:t>Safety</w:t>
      </w:r>
      <w:proofErr w:type="spellEnd"/>
      <w:r>
        <w:rPr>
          <w:lang w:val="sk-SK"/>
        </w:rPr>
        <w:t xml:space="preserve"> </w:t>
      </w:r>
      <w:proofErr w:type="spellStart"/>
      <w:r>
        <w:rPr>
          <w:lang w:val="sk-SK"/>
        </w:rPr>
        <w:t>Evaluation</w:t>
      </w:r>
      <w:proofErr w:type="spellEnd"/>
      <w:r>
        <w:rPr>
          <w:lang w:val="sk-SK"/>
        </w:rPr>
        <w:t xml:space="preserve"> </w:t>
      </w:r>
      <w:proofErr w:type="spellStart"/>
      <w:r>
        <w:rPr>
          <w:lang w:val="sk-SK"/>
        </w:rPr>
        <w:t>Tool</w:t>
      </w:r>
      <w:proofErr w:type="spellEnd"/>
      <w:r>
        <w:rPr>
          <w:lang w:val="sk-SK"/>
        </w:rPr>
        <w:t xml:space="preserve">. </w:t>
      </w:r>
      <w:r w:rsidR="00CC1227">
        <w:rPr>
          <w:lang w:val="sk-SK"/>
        </w:rPr>
        <w:t xml:space="preserve">Ďalej boli pre danú technológiu vybraté motory pomocou nástroja SIZER. Aplikáciu </w:t>
      </w:r>
      <w:r w:rsidR="00CC1227" w:rsidRPr="00BC49DC">
        <w:rPr>
          <w:lang w:val="sk-SK"/>
        </w:rPr>
        <w:t xml:space="preserve">požadovanej úrovne integrity bezpečnosti na pohony </w:t>
      </w:r>
      <w:proofErr w:type="spellStart"/>
      <w:r w:rsidR="00CC1227" w:rsidRPr="00BC49DC">
        <w:rPr>
          <w:lang w:val="sk-SK"/>
        </w:rPr>
        <w:t>Sinamics</w:t>
      </w:r>
      <w:proofErr w:type="spellEnd"/>
      <w:r w:rsidR="00CC1227" w:rsidRPr="00BC49DC">
        <w:rPr>
          <w:lang w:val="sk-SK"/>
        </w:rPr>
        <w:t xml:space="preserve"> uľahčila ich funkcia </w:t>
      </w:r>
      <w:proofErr w:type="spellStart"/>
      <w:r w:rsidR="00CC1227" w:rsidRPr="00BC49DC">
        <w:rPr>
          <w:lang w:val="sk-SK"/>
        </w:rPr>
        <w:t>Shared</w:t>
      </w:r>
      <w:proofErr w:type="spellEnd"/>
      <w:r w:rsidR="00CC1227" w:rsidRPr="00BC49DC">
        <w:rPr>
          <w:lang w:val="sk-SK"/>
        </w:rPr>
        <w:t xml:space="preserve"> device. V </w:t>
      </w:r>
      <w:proofErr w:type="spellStart"/>
      <w:r w:rsidR="00CC1227" w:rsidRPr="00BC49DC">
        <w:rPr>
          <w:lang w:val="sk-SK"/>
        </w:rPr>
        <w:t>safety</w:t>
      </w:r>
      <w:proofErr w:type="spellEnd"/>
      <w:r w:rsidR="00CC1227" w:rsidRPr="00BC49DC">
        <w:rPr>
          <w:lang w:val="sk-SK"/>
        </w:rPr>
        <w:t xml:space="preserve"> PLC</w:t>
      </w:r>
      <w:r w:rsidR="001448ED">
        <w:rPr>
          <w:lang w:val="sk-SK"/>
        </w:rPr>
        <w:t xml:space="preserve"> </w:t>
      </w:r>
      <w:proofErr w:type="spellStart"/>
      <w:r w:rsidR="001448ED">
        <w:rPr>
          <w:lang w:val="sk-SK"/>
        </w:rPr>
        <w:t>Simatic</w:t>
      </w:r>
      <w:proofErr w:type="spellEnd"/>
      <w:r w:rsidR="001448ED">
        <w:rPr>
          <w:lang w:val="sk-SK"/>
        </w:rPr>
        <w:t xml:space="preserve"> S7–1500F</w:t>
      </w:r>
      <w:r w:rsidR="00CC1227" w:rsidRPr="00BC49DC">
        <w:rPr>
          <w:lang w:val="sk-SK"/>
        </w:rPr>
        <w:t xml:space="preserve"> bol realizovaný program, ktorý ovláda tieto pohony, v prípade aktivácie </w:t>
      </w:r>
      <w:proofErr w:type="spellStart"/>
      <w:r w:rsidR="00CC1227" w:rsidRPr="00BC49DC">
        <w:rPr>
          <w:lang w:val="sk-SK"/>
        </w:rPr>
        <w:t>safety</w:t>
      </w:r>
      <w:proofErr w:type="spellEnd"/>
      <w:r w:rsidR="00CC1227" w:rsidRPr="00BC49DC">
        <w:rPr>
          <w:lang w:val="sk-SK"/>
        </w:rPr>
        <w:t xml:space="preserve"> obvodov.</w:t>
      </w:r>
      <w:r w:rsidR="009B28E7" w:rsidRPr="00BC49DC">
        <w:rPr>
          <w:lang w:val="sk-SK"/>
        </w:rPr>
        <w:t xml:space="preserve"> Použitá bola jedna zo základných </w:t>
      </w:r>
      <w:proofErr w:type="spellStart"/>
      <w:r w:rsidR="009B28E7" w:rsidRPr="00BC49DC">
        <w:rPr>
          <w:lang w:val="sk-SK"/>
        </w:rPr>
        <w:t>safety</w:t>
      </w:r>
      <w:proofErr w:type="spellEnd"/>
      <w:r w:rsidR="009B28E7" w:rsidRPr="00BC49DC">
        <w:rPr>
          <w:lang w:val="sk-SK"/>
        </w:rPr>
        <w:t xml:space="preserve"> funkcií pohonu – </w:t>
      </w:r>
      <w:proofErr w:type="spellStart"/>
      <w:r w:rsidR="009B28E7" w:rsidRPr="00BC49DC">
        <w:rPr>
          <w:lang w:val="sk-SK"/>
        </w:rPr>
        <w:t>S</w:t>
      </w:r>
      <w:r w:rsidR="00BC49DC" w:rsidRPr="00BC49DC">
        <w:rPr>
          <w:lang w:val="sk-SK"/>
        </w:rPr>
        <w:t>afe</w:t>
      </w:r>
      <w:proofErr w:type="spellEnd"/>
      <w:r w:rsidR="00BC49DC" w:rsidRPr="00BC49DC">
        <w:rPr>
          <w:lang w:val="sk-SK"/>
        </w:rPr>
        <w:t xml:space="preserve"> Stop 1.</w:t>
      </w:r>
    </w:p>
    <w:p w:rsidR="001448ED" w:rsidRDefault="00BC49DC" w:rsidP="00BC49DC">
      <w:pPr>
        <w:rPr>
          <w:lang w:val="sk-SK"/>
        </w:rPr>
      </w:pPr>
      <w:r>
        <w:rPr>
          <w:lang w:val="sk-SK"/>
        </w:rPr>
        <w:t>Ako už bolo naznačené vyššie</w:t>
      </w:r>
      <w:r w:rsidR="007B1756">
        <w:rPr>
          <w:lang w:val="sk-SK"/>
        </w:rPr>
        <w:t>,</w:t>
      </w:r>
      <w:r>
        <w:rPr>
          <w:lang w:val="sk-SK"/>
        </w:rPr>
        <w:t xml:space="preserve"> d</w:t>
      </w:r>
      <w:r w:rsidRPr="00BC49DC">
        <w:rPr>
          <w:lang w:val="sk-SK"/>
        </w:rPr>
        <w:t>ruhá časť projektu</w:t>
      </w:r>
      <w:r>
        <w:rPr>
          <w:lang w:val="sk-SK"/>
        </w:rPr>
        <w:t xml:space="preserve"> bola venovaná návrhu a realizácií riadenia osí. V úvode tejto časti bola popísaná realizácia riadenia polohy v uzavretej regulačnej slučke.</w:t>
      </w:r>
      <w:r w:rsidR="00BC2440">
        <w:rPr>
          <w:lang w:val="sk-SK"/>
        </w:rPr>
        <w:t xml:space="preserve"> Nasledoval návrh synchronizácie osí, ktorá bola realizovaná ako elektronická vačka v </w:t>
      </w:r>
      <w:proofErr w:type="spellStart"/>
      <w:r w:rsidR="00BC2440">
        <w:rPr>
          <w:lang w:val="sk-SK"/>
        </w:rPr>
        <w:t>motion</w:t>
      </w:r>
      <w:proofErr w:type="spellEnd"/>
      <w:r w:rsidR="00BC2440">
        <w:rPr>
          <w:lang w:val="sk-SK"/>
        </w:rPr>
        <w:t xml:space="preserve"> </w:t>
      </w:r>
      <w:proofErr w:type="spellStart"/>
      <w:r w:rsidR="00BC2440">
        <w:rPr>
          <w:lang w:val="sk-SK"/>
        </w:rPr>
        <w:t>control</w:t>
      </w:r>
      <w:proofErr w:type="spellEnd"/>
      <w:r w:rsidR="00BC2440">
        <w:rPr>
          <w:lang w:val="sk-SK"/>
        </w:rPr>
        <w:t xml:space="preserve"> PLC </w:t>
      </w:r>
      <w:proofErr w:type="spellStart"/>
      <w:r w:rsidR="00BC2440">
        <w:rPr>
          <w:lang w:val="sk-SK"/>
        </w:rPr>
        <w:t>Simotion</w:t>
      </w:r>
      <w:proofErr w:type="spellEnd"/>
      <w:r w:rsidR="00BC2440">
        <w:rPr>
          <w:lang w:val="sk-SK"/>
        </w:rPr>
        <w:t xml:space="preserve">. Po návrhu synchrónnej operácie bolo nutné realizovať v strojnom zariadení diagram prechodov a stavov, a to v spätnej väzbe na návrh bezpečnostných komponentov </w:t>
      </w:r>
      <w:r w:rsidR="00C418AF">
        <w:rPr>
          <w:lang w:val="sk-SK"/>
        </w:rPr>
        <w:t>z</w:t>
      </w:r>
      <w:r w:rsidR="00BC2440">
        <w:rPr>
          <w:lang w:val="sk-SK"/>
        </w:rPr>
        <w:t> prvej časti</w:t>
      </w:r>
      <w:r w:rsidR="00C418AF">
        <w:rPr>
          <w:lang w:val="sk-SK"/>
        </w:rPr>
        <w:t xml:space="preserve"> práce</w:t>
      </w:r>
      <w:r w:rsidR="00BC2440">
        <w:rPr>
          <w:lang w:val="sk-SK"/>
        </w:rPr>
        <w:t>.</w:t>
      </w:r>
      <w:r w:rsidR="00C418AF">
        <w:rPr>
          <w:lang w:val="sk-SK"/>
        </w:rPr>
        <w:t xml:space="preserve"> </w:t>
      </w:r>
      <w:r w:rsidR="001448ED">
        <w:rPr>
          <w:lang w:val="sk-SK"/>
        </w:rPr>
        <w:t xml:space="preserve">Tu bol zvolený diagram z knižnice OMAC </w:t>
      </w:r>
      <w:proofErr w:type="spellStart"/>
      <w:r w:rsidR="001448ED">
        <w:rPr>
          <w:lang w:val="sk-SK"/>
        </w:rPr>
        <w:t>Pack</w:t>
      </w:r>
      <w:proofErr w:type="spellEnd"/>
      <w:r w:rsidR="001448ED">
        <w:rPr>
          <w:lang w:val="sk-SK"/>
        </w:rPr>
        <w:t xml:space="preserve">, ktorej autorom je </w:t>
      </w:r>
      <w:proofErr w:type="spellStart"/>
      <w:r w:rsidR="001448ED">
        <w:rPr>
          <w:lang w:val="sk-SK"/>
        </w:rPr>
        <w:t>orgranizácia</w:t>
      </w:r>
      <w:proofErr w:type="spellEnd"/>
      <w:r w:rsidR="001448ED">
        <w:rPr>
          <w:lang w:val="sk-SK"/>
        </w:rPr>
        <w:t xml:space="preserve"> OMAC. Výsledný riadiaci program, spoločne so </w:t>
      </w:r>
      <w:proofErr w:type="spellStart"/>
      <w:r w:rsidR="001448ED">
        <w:rPr>
          <w:lang w:val="sk-SK"/>
        </w:rPr>
        <w:t>safety</w:t>
      </w:r>
      <w:proofErr w:type="spellEnd"/>
      <w:r w:rsidR="001448ED">
        <w:rPr>
          <w:lang w:val="sk-SK"/>
        </w:rPr>
        <w:t xml:space="preserve"> programom boli otestované a odskúšané na demonštračnom zariadení dodanom spoločnosťou Siemens. K tomuto zariadeniu boli na ovládanie vy</w:t>
      </w:r>
      <w:r w:rsidR="002473F6">
        <w:rPr>
          <w:lang w:val="sk-SK"/>
        </w:rPr>
        <w:t xml:space="preserve">tvorené </w:t>
      </w:r>
      <w:proofErr w:type="spellStart"/>
      <w:r w:rsidR="002473F6">
        <w:rPr>
          <w:lang w:val="sk-SK"/>
        </w:rPr>
        <w:t>operátorké</w:t>
      </w:r>
      <w:proofErr w:type="spellEnd"/>
      <w:r w:rsidR="002473F6">
        <w:rPr>
          <w:lang w:val="sk-SK"/>
        </w:rPr>
        <w:t xml:space="preserve"> obrazovky na </w:t>
      </w:r>
      <w:r w:rsidR="001448ED">
        <w:rPr>
          <w:lang w:val="sk-SK"/>
        </w:rPr>
        <w:t xml:space="preserve">dotykovom paneli TP 700 </w:t>
      </w:r>
      <w:proofErr w:type="spellStart"/>
      <w:r w:rsidR="001448ED">
        <w:rPr>
          <w:lang w:val="sk-SK"/>
        </w:rPr>
        <w:t>Comfort</w:t>
      </w:r>
      <w:proofErr w:type="spellEnd"/>
      <w:r w:rsidR="001448ED">
        <w:rPr>
          <w:lang w:val="sk-SK"/>
        </w:rPr>
        <w:t xml:space="preserve">. Podarilo sa dosiahnuť rýchlosť stroja približne 152 </w:t>
      </w:r>
      <w:proofErr w:type="spellStart"/>
      <w:r w:rsidR="001448ED">
        <w:rPr>
          <w:lang w:val="sk-SK"/>
        </w:rPr>
        <w:t>sáčkov</w:t>
      </w:r>
      <w:proofErr w:type="spellEnd"/>
      <w:r w:rsidR="001448ED">
        <w:rPr>
          <w:lang w:val="sk-SK"/>
        </w:rPr>
        <w:t xml:space="preserve"> za minútu pri dĺžke 100 mm.</w:t>
      </w:r>
    </w:p>
    <w:p w:rsidR="003E5EC1" w:rsidRPr="00BC49DC" w:rsidRDefault="001B6847" w:rsidP="00BC49DC">
      <w:pPr>
        <w:rPr>
          <w:lang w:val="sk-SK"/>
        </w:rPr>
      </w:pPr>
      <w:r>
        <w:rPr>
          <w:lang w:val="sk-SK"/>
        </w:rPr>
        <w:t>Záverom</w:t>
      </w:r>
      <w:r w:rsidR="001448ED">
        <w:rPr>
          <w:lang w:val="sk-SK"/>
        </w:rPr>
        <w:t xml:space="preserve"> na základe</w:t>
      </w:r>
      <w:r w:rsidR="003E5EC1">
        <w:rPr>
          <w:lang w:val="sk-SK"/>
        </w:rPr>
        <w:t xml:space="preserve"> vyššie uvedeného je možné konš</w:t>
      </w:r>
      <w:r w:rsidR="001448ED">
        <w:rPr>
          <w:lang w:val="sk-SK"/>
        </w:rPr>
        <w:t>tatovať</w:t>
      </w:r>
      <w:r w:rsidR="003E5EC1">
        <w:rPr>
          <w:lang w:val="sk-SK"/>
        </w:rPr>
        <w:t>, že zadanie bolo splnené a naviac bolo vykonané dimenzovanie pohonov a vytvoren</w:t>
      </w:r>
      <w:r w:rsidR="00006490">
        <w:rPr>
          <w:lang w:val="sk-SK"/>
        </w:rPr>
        <w:t>ie</w:t>
      </w:r>
      <w:r w:rsidR="003E5EC1">
        <w:rPr>
          <w:lang w:val="sk-SK"/>
        </w:rPr>
        <w:t xml:space="preserve"> operátorsk</w:t>
      </w:r>
      <w:r w:rsidR="00006490">
        <w:rPr>
          <w:lang w:val="sk-SK"/>
        </w:rPr>
        <w:t>ých</w:t>
      </w:r>
      <w:r w:rsidR="003E5EC1">
        <w:rPr>
          <w:lang w:val="sk-SK"/>
        </w:rPr>
        <w:t xml:space="preserve"> obrazov</w:t>
      </w:r>
      <w:r w:rsidR="00006490">
        <w:rPr>
          <w:lang w:val="sk-SK"/>
        </w:rPr>
        <w:t>iek</w:t>
      </w:r>
      <w:r w:rsidR="003E5EC1">
        <w:rPr>
          <w:lang w:val="sk-SK"/>
        </w:rPr>
        <w:t xml:space="preserve"> v dotykovom paneli </w:t>
      </w:r>
      <w:proofErr w:type="spellStart"/>
      <w:r w:rsidR="003E5EC1">
        <w:rPr>
          <w:lang w:val="sk-SK"/>
        </w:rPr>
        <w:t>Simatic</w:t>
      </w:r>
      <w:proofErr w:type="spellEnd"/>
      <w:r w:rsidR="003E5EC1">
        <w:rPr>
          <w:lang w:val="sk-SK"/>
        </w:rPr>
        <w:t xml:space="preserve"> HMI.</w:t>
      </w:r>
      <w:r w:rsidR="003F1E54">
        <w:rPr>
          <w:lang w:val="sk-SK"/>
        </w:rPr>
        <w:t xml:space="preserve"> </w:t>
      </w:r>
      <w:r w:rsidR="003E5EC1">
        <w:rPr>
          <w:lang w:val="sk-SK"/>
        </w:rPr>
        <w:t xml:space="preserve">Samozrejme riadiaci program pre celý baliaci stroj vrátane ostatných komponentov ako sú dávkovač alebo prípadne </w:t>
      </w:r>
      <w:r w:rsidR="003F1E54">
        <w:rPr>
          <w:lang w:val="sk-SK"/>
        </w:rPr>
        <w:t xml:space="preserve">dopravníkový pás pre vyrobené produkty by vyžadoval oveľa hlbšiu analýzu. Bolo by nutné vziať do úvahy, že aj os riadiaca odvíjanie fólie by musela byť synchronizovaná s dávkovačom. K tomu by bola potrebná ďalšia špecifická operácia – výstupná vačka. </w:t>
      </w:r>
      <w:r w:rsidR="00847B7A">
        <w:rPr>
          <w:lang w:val="sk-SK"/>
        </w:rPr>
        <w:t>Ak by bol stroj ako jednotka sú</w:t>
      </w:r>
      <w:r w:rsidR="003F1E54">
        <w:rPr>
          <w:lang w:val="sk-SK"/>
        </w:rPr>
        <w:t xml:space="preserve">časťou väčšej výrobnej linky, tak by bolo nutné realizovať synchronizáciu celého stroja na tzv. externý </w:t>
      </w:r>
      <w:proofErr w:type="spellStart"/>
      <w:r w:rsidR="003F1E54">
        <w:rPr>
          <w:lang w:val="sk-SK"/>
        </w:rPr>
        <w:t>enkóder</w:t>
      </w:r>
      <w:proofErr w:type="spellEnd"/>
      <w:r w:rsidR="003F1E54">
        <w:rPr>
          <w:lang w:val="sk-SK"/>
        </w:rPr>
        <w:t xml:space="preserve">. Obe tieto </w:t>
      </w:r>
      <w:r w:rsidR="0019057C">
        <w:rPr>
          <w:lang w:val="sk-SK"/>
        </w:rPr>
        <w:t xml:space="preserve">špeciálne </w:t>
      </w:r>
      <w:r w:rsidR="00BF1F67">
        <w:rPr>
          <w:lang w:val="sk-SK"/>
        </w:rPr>
        <w:t>operácie</w:t>
      </w:r>
      <w:r w:rsidR="003F1E54">
        <w:rPr>
          <w:lang w:val="sk-SK"/>
        </w:rPr>
        <w:t xml:space="preserve"> sú pomocou </w:t>
      </w:r>
      <w:proofErr w:type="spellStart"/>
      <w:r w:rsidR="003F1E54">
        <w:rPr>
          <w:lang w:val="sk-SK"/>
        </w:rPr>
        <w:t>Simotion</w:t>
      </w:r>
      <w:proofErr w:type="spellEnd"/>
      <w:r w:rsidR="003F1E54">
        <w:rPr>
          <w:lang w:val="sk-SK"/>
        </w:rPr>
        <w:t xml:space="preserve"> realizovateľné, avšak svojou zložitosťou by presiahli rámec tejto práce.</w:t>
      </w:r>
    </w:p>
    <w:p w:rsidR="00335724" w:rsidRPr="00EB60DC" w:rsidRDefault="00C674D3" w:rsidP="005E29B7">
      <w:pPr>
        <w:pStyle w:val="Nadpis1-neslovan"/>
        <w:spacing w:line="276" w:lineRule="auto"/>
        <w:outlineLvl w:val="0"/>
        <w:rPr>
          <w:lang w:val="sk-SK"/>
        </w:rPr>
      </w:pPr>
      <w:r w:rsidRPr="00EB60DC">
        <w:rPr>
          <w:lang w:val="sk-SK"/>
        </w:rPr>
        <w:br w:type="page"/>
      </w:r>
      <w:bookmarkStart w:id="182" w:name="_Toc101325796"/>
      <w:bookmarkStart w:id="183" w:name="_Toc480990851"/>
      <w:r w:rsidR="00C23E80" w:rsidRPr="00EB60DC">
        <w:rPr>
          <w:lang w:val="sk-SK"/>
        </w:rPr>
        <w:lastRenderedPageBreak/>
        <w:t>Literat</w:t>
      </w:r>
      <w:r w:rsidR="00714B98">
        <w:rPr>
          <w:lang w:val="sk-SK"/>
        </w:rPr>
        <w:t>ú</w:t>
      </w:r>
      <w:r w:rsidR="00C23E80" w:rsidRPr="00EB60DC">
        <w:rPr>
          <w:lang w:val="sk-SK"/>
        </w:rPr>
        <w:t>ra</w:t>
      </w:r>
      <w:bookmarkEnd w:id="182"/>
      <w:bookmarkEnd w:id="183"/>
    </w:p>
    <w:p w:rsidR="00CD4AC9" w:rsidRDefault="002D4321" w:rsidP="0056749E">
      <w:pPr>
        <w:pStyle w:val="Hlavikaobsahu"/>
        <w:jc w:val="both"/>
      </w:pPr>
      <w:bookmarkStart w:id="184" w:name="_Ref462909477"/>
      <w:bookmarkStart w:id="185" w:name="_Ref475105189"/>
      <w:bookmarkStart w:id="186" w:name="_Ref480978707"/>
      <w:r w:rsidRPr="00EB60DC">
        <w:t>SIEMENS.  S</w:t>
      </w:r>
      <w:bookmarkEnd w:id="184"/>
      <w:r w:rsidRPr="00EB60DC">
        <w:t>IMOTION Documentation Package for the Software Versions V4.0 to V4.5 [online dokument pdf]</w:t>
      </w:r>
      <w:r w:rsidR="00E76F54">
        <w:t>,</w:t>
      </w:r>
      <w:r w:rsidRPr="00EB60DC">
        <w:t xml:space="preserve"> 01/2015 [cit. 2017-01-04]. Dostupné z: </w:t>
      </w:r>
      <w:bookmarkEnd w:id="185"/>
      <w:r w:rsidR="005C6586">
        <w:fldChar w:fldCharType="begin"/>
      </w:r>
      <w:r w:rsidR="005C6586">
        <w:instrText xml:space="preserve"> HYPERLINK "</w:instrText>
      </w:r>
      <w:r w:rsidR="005C6586" w:rsidRPr="005C6586">
        <w:instrText>https://support.industry.siemens.com/cs/document/40211807/simotion-documentation-package-for-the-software-versions-v4-0-to-v4-5?dti=0&amp;lc=en-SK</w:instrText>
      </w:r>
      <w:r w:rsidR="005C6586">
        <w:instrText xml:space="preserve">" </w:instrText>
      </w:r>
      <w:r w:rsidR="005C6586">
        <w:fldChar w:fldCharType="separate"/>
      </w:r>
      <w:r w:rsidR="005C6586" w:rsidRPr="001902F8">
        <w:rPr>
          <w:rStyle w:val="Hypertextovprepojenie"/>
        </w:rPr>
        <w:t>https://support.industry.siemens.com/cs/document/40211807/simotion-documentation-package-for-the-software-versions-v4-0-to-v4-5?dti=0&amp;lc=en-SK</w:t>
      </w:r>
      <w:r w:rsidR="005C6586">
        <w:fldChar w:fldCharType="end"/>
      </w:r>
      <w:bookmarkEnd w:id="186"/>
    </w:p>
    <w:p w:rsidR="005C6586" w:rsidRDefault="002D4321" w:rsidP="0056749E">
      <w:pPr>
        <w:pStyle w:val="Hlavikaobsahu"/>
        <w:jc w:val="both"/>
      </w:pPr>
      <w:bookmarkStart w:id="187" w:name="_Ref480786964"/>
      <w:r w:rsidRPr="00EB60DC">
        <w:t>SIEMENS. SINAMICS Built-in Units [online]</w:t>
      </w:r>
      <w:r w:rsidR="00E76F54">
        <w:t>,</w:t>
      </w:r>
      <w:r w:rsidR="00A548A5">
        <w:t xml:space="preserve"> </w:t>
      </w:r>
      <w:r w:rsidRPr="00EB60DC">
        <w:t>2017. [</w:t>
      </w:r>
      <w:r w:rsidR="00CD4AC9" w:rsidRPr="00EB60DC">
        <w:t xml:space="preserve">cit. 2017-01-04].  Dostupné z: </w:t>
      </w:r>
      <w:hyperlink r:id="rId51" w:history="1">
        <w:r w:rsidR="005C6586" w:rsidRPr="001902F8">
          <w:rPr>
            <w:rStyle w:val="Hypertextovprepojenie"/>
          </w:rPr>
          <w:t>http://w3.siemens.com/mcms/mc-solutions/en/converters/low-voltage-converters/sinamics-s/motion-control-drives/pages/sinamics-s120.aspx</w:t>
        </w:r>
      </w:hyperlink>
      <w:bookmarkEnd w:id="187"/>
    </w:p>
    <w:p w:rsidR="002D4321" w:rsidRPr="00EB60DC" w:rsidRDefault="002D4321" w:rsidP="0056749E">
      <w:pPr>
        <w:pStyle w:val="Hlavikaobsahu"/>
        <w:jc w:val="both"/>
        <w:rPr>
          <w:rStyle w:val="Hypertextovprepojenie"/>
        </w:rPr>
      </w:pPr>
      <w:r w:rsidRPr="00EB60DC">
        <w:t xml:space="preserve">SIEMENS. </w:t>
      </w:r>
      <w:r w:rsidRPr="00EB60DC">
        <w:rPr>
          <w:i/>
        </w:rPr>
        <w:t>DRIVE CLiQ</w:t>
      </w:r>
      <w:r w:rsidRPr="00EB60DC">
        <w:t xml:space="preserve"> [online dokument pdf]</w:t>
      </w:r>
      <w:r w:rsidR="00E76F54">
        <w:t>,</w:t>
      </w:r>
      <w:r w:rsidRPr="00EB60DC">
        <w:t xml:space="preserve"> 07/2014 [cit. 2017-01-04]. Dostupné z: </w:t>
      </w:r>
      <w:hyperlink r:id="rId52" w:history="1">
        <w:bookmarkStart w:id="188" w:name="_Ref463532368"/>
        <w:r w:rsidRPr="00EB60DC">
          <w:rPr>
            <w:rStyle w:val="Hypertextovprepojenie"/>
          </w:rPr>
          <w:t>https://www.industry.usa.siemens.com/drives/us/en/electric-drives/ac-drives/high-performance-and-servo-drives/drive-cliq-motor-drive-integration-system/Documents/DRV-Drive_CLiQ_Brochure.pdf</w:t>
        </w:r>
        <w:bookmarkEnd w:id="188"/>
      </w:hyperlink>
    </w:p>
    <w:p w:rsidR="002D4321" w:rsidRPr="00EB60DC" w:rsidRDefault="002D4321" w:rsidP="0056749E">
      <w:pPr>
        <w:pStyle w:val="Hlavikaobsahu"/>
        <w:jc w:val="both"/>
      </w:pPr>
      <w:bookmarkStart w:id="189" w:name="_Ref464121192"/>
      <w:bookmarkStart w:id="190" w:name="_Ref464233444"/>
      <w:r w:rsidRPr="00EB60DC">
        <w:t xml:space="preserve">SIEMENS. </w:t>
      </w:r>
      <w:r w:rsidRPr="00EB60DC">
        <w:rPr>
          <w:i/>
        </w:rPr>
        <w:t>SIMATIC S7–1500</w:t>
      </w:r>
      <w:bookmarkEnd w:id="189"/>
      <w:bookmarkEnd w:id="190"/>
      <w:r w:rsidRPr="00EB60DC">
        <w:rPr>
          <w:i/>
        </w:rPr>
        <w:t>F/ET200MP Manual Collection</w:t>
      </w:r>
      <w:r w:rsidRPr="00EB60DC">
        <w:t xml:space="preserve"> [online document pdf]</w:t>
      </w:r>
      <w:r w:rsidR="00E76F54">
        <w:t>,</w:t>
      </w:r>
      <w:r w:rsidRPr="00EB60DC">
        <w:t xml:space="preserve"> 09/2015 [cit. 2017-01-04]. Dostupné z:</w:t>
      </w:r>
      <w:r w:rsidR="002033D6" w:rsidRPr="00EB60DC">
        <w:t xml:space="preserve"> </w:t>
      </w:r>
      <w:hyperlink r:id="rId53" w:history="1">
        <w:r w:rsidRPr="00EB60DC">
          <w:rPr>
            <w:rStyle w:val="Hypertextovprepojenie"/>
          </w:rPr>
          <w:t>https://support.industry.siemens.com/cs/document/86140384/simatic-s7-1500-et-200mp-manual-collection?dti=0&amp;lc=en-SK</w:t>
        </w:r>
      </w:hyperlink>
    </w:p>
    <w:p w:rsidR="002D4321" w:rsidRPr="00EB60DC" w:rsidRDefault="002D4321" w:rsidP="0056749E">
      <w:pPr>
        <w:pStyle w:val="Hlavikaobsahu"/>
        <w:jc w:val="both"/>
      </w:pPr>
      <w:bookmarkStart w:id="191" w:name="_Ref464233540"/>
      <w:bookmarkStart w:id="192" w:name="_Ref478225185"/>
      <w:r w:rsidRPr="00EB60DC">
        <w:t>SIEMENS. Dokumentace pro SINAMICS S verze 4.7</w:t>
      </w:r>
      <w:bookmarkEnd w:id="191"/>
      <w:r w:rsidRPr="00EB60DC">
        <w:t xml:space="preserve"> [online document pdf]</w:t>
      </w:r>
      <w:r w:rsidR="00E76F54">
        <w:t>,</w:t>
      </w:r>
      <w:r w:rsidRPr="00EB60DC">
        <w:t xml:space="preserve"> 09/2015 [cit. 2017-01-04].</w:t>
      </w:r>
      <w:bookmarkEnd w:id="192"/>
    </w:p>
    <w:p w:rsidR="009D3880" w:rsidRPr="009D3880" w:rsidRDefault="009046FE" w:rsidP="0056749E">
      <w:pPr>
        <w:pStyle w:val="Hlavikaobsahu"/>
        <w:jc w:val="both"/>
      </w:pPr>
      <w:bookmarkStart w:id="193" w:name="_Ref480820676"/>
      <w:r>
        <w:t xml:space="preserve">OMAC. </w:t>
      </w:r>
      <w:r w:rsidR="009D3880" w:rsidRPr="004A1683">
        <w:rPr>
          <w:i/>
        </w:rPr>
        <w:t>About OMAC</w:t>
      </w:r>
      <w:r w:rsidR="009D3880">
        <w:t xml:space="preserve"> </w:t>
      </w:r>
      <w:r w:rsidR="009D3880">
        <w:rPr>
          <w:lang w:val="en-US"/>
        </w:rPr>
        <w:t>[online]</w:t>
      </w:r>
      <w:r w:rsidR="00E76F54">
        <w:rPr>
          <w:lang w:val="en-US"/>
        </w:rPr>
        <w:t>,</w:t>
      </w:r>
      <w:r w:rsidR="009D3880">
        <w:rPr>
          <w:lang w:val="en-US"/>
        </w:rPr>
        <w:t xml:space="preserve"> 2016 [cit. 2017-04-24]</w:t>
      </w:r>
      <w:r w:rsidR="009555E4">
        <w:rPr>
          <w:lang w:val="en-US"/>
        </w:rPr>
        <w:t>.</w:t>
      </w:r>
      <w:r w:rsidR="009D3880">
        <w:rPr>
          <w:lang w:val="en-US"/>
        </w:rPr>
        <w:t xml:space="preserve"> Dostupn</w:t>
      </w:r>
      <w:r w:rsidR="009D3880">
        <w:t>é</w:t>
      </w:r>
      <w:r w:rsidR="009D3880">
        <w:rPr>
          <w:lang w:val="en-US"/>
        </w:rPr>
        <w:t xml:space="preserve"> z:</w:t>
      </w:r>
      <w:bookmarkEnd w:id="193"/>
    </w:p>
    <w:p w:rsidR="002D4321" w:rsidRPr="00EB60DC" w:rsidRDefault="00A97B61" w:rsidP="0056749E">
      <w:pPr>
        <w:pStyle w:val="Hlavikaobsahu"/>
        <w:numPr>
          <w:ilvl w:val="0"/>
          <w:numId w:val="0"/>
        </w:numPr>
        <w:ind w:left="567"/>
        <w:jc w:val="both"/>
      </w:pPr>
      <w:hyperlink r:id="rId54" w:history="1">
        <w:bookmarkStart w:id="194" w:name="_Ref476037763"/>
        <w:r w:rsidR="002D4321" w:rsidRPr="00EB60DC">
          <w:rPr>
            <w:rStyle w:val="Hypertextovprepojenie"/>
          </w:rPr>
          <w:t>http://omac.org/about-omac/</w:t>
        </w:r>
        <w:bookmarkEnd w:id="194"/>
      </w:hyperlink>
    </w:p>
    <w:p w:rsidR="002D4321" w:rsidRDefault="009555E4" w:rsidP="0056749E">
      <w:pPr>
        <w:pStyle w:val="Hlavikaobsahu"/>
        <w:jc w:val="both"/>
      </w:pPr>
      <w:bookmarkStart w:id="195" w:name="_Ref480820106"/>
      <w:r w:rsidRPr="009555E4">
        <w:t>PROFIBUS Nutzerorganisation e.V.</w:t>
      </w:r>
      <w:r>
        <w:t xml:space="preserve"> </w:t>
      </w:r>
      <w:r w:rsidRPr="004A2D07">
        <w:rPr>
          <w:i/>
        </w:rPr>
        <w:t>PROFIsafe System Description – Safety Technology and Application</w:t>
      </w:r>
      <w:r>
        <w:t xml:space="preserve"> </w:t>
      </w:r>
      <w:r>
        <w:rPr>
          <w:lang w:val="en-US"/>
        </w:rPr>
        <w:t>[online document pdf]</w:t>
      </w:r>
      <w:r w:rsidR="00E76F54">
        <w:rPr>
          <w:lang w:val="en-US"/>
        </w:rPr>
        <w:t>,</w:t>
      </w:r>
      <w:r>
        <w:t xml:space="preserve"> 11/2010 </w:t>
      </w:r>
      <w:r>
        <w:rPr>
          <w:lang w:val="en-US"/>
        </w:rPr>
        <w:t>[cit. 2017-04-24]. Dostupn</w:t>
      </w:r>
      <w:r>
        <w:t>é z:</w:t>
      </w:r>
      <w:bookmarkEnd w:id="195"/>
    </w:p>
    <w:p w:rsidR="009555E4" w:rsidRDefault="00A97B61" w:rsidP="0056749E">
      <w:pPr>
        <w:ind w:left="567"/>
        <w:rPr>
          <w:lang w:val="sk-SK"/>
        </w:rPr>
      </w:pPr>
      <w:hyperlink r:id="rId55" w:history="1">
        <w:r w:rsidR="009555E4" w:rsidRPr="00D57AFB">
          <w:rPr>
            <w:rStyle w:val="Hypertextovprepojenie"/>
            <w:lang w:val="sk-SK"/>
          </w:rPr>
          <w:t>https://www.automation.com/pdf_articles/profinet/PROFIsafe_system_description_v_2010_English.pdf</w:t>
        </w:r>
      </w:hyperlink>
    </w:p>
    <w:p w:rsidR="005B564E" w:rsidRPr="00EB60DC" w:rsidRDefault="009555E4" w:rsidP="0056749E">
      <w:pPr>
        <w:pStyle w:val="Hlavikaobsahu"/>
        <w:jc w:val="both"/>
      </w:pPr>
      <w:r>
        <w:t>SIEMENS.</w:t>
      </w:r>
      <w:r w:rsidRPr="00480995">
        <w:rPr>
          <w:i/>
        </w:rPr>
        <w:t xml:space="preserve"> Safety Evaluation Tool </w:t>
      </w:r>
      <w:r>
        <w:rPr>
          <w:lang w:val="en-US"/>
        </w:rPr>
        <w:t>[online]</w:t>
      </w:r>
      <w:r w:rsidR="00E76F54">
        <w:rPr>
          <w:lang w:val="en-US"/>
        </w:rPr>
        <w:t>,</w:t>
      </w:r>
      <w:r w:rsidR="00480995">
        <w:rPr>
          <w:lang w:val="en-US"/>
        </w:rPr>
        <w:t xml:space="preserve"> </w:t>
      </w:r>
      <w:r w:rsidR="007F3FA7">
        <w:rPr>
          <w:lang w:val="en-US"/>
        </w:rPr>
        <w:t>2017 [cit. 2017-04-24]</w:t>
      </w:r>
      <w:r w:rsidR="007829C6">
        <w:rPr>
          <w:lang w:val="en-US"/>
        </w:rPr>
        <w:t>.</w:t>
      </w:r>
      <w:r w:rsidR="007F3FA7">
        <w:rPr>
          <w:lang w:val="en-US"/>
        </w:rPr>
        <w:t xml:space="preserve"> Dostupn</w:t>
      </w:r>
      <w:r w:rsidR="007F3FA7">
        <w:t xml:space="preserve">é z: </w:t>
      </w:r>
      <w:hyperlink r:id="rId56" w:history="1">
        <w:bookmarkStart w:id="196" w:name="_Ref480300819"/>
        <w:r w:rsidR="002033D6" w:rsidRPr="00EB60DC">
          <w:rPr>
            <w:rStyle w:val="Hypertextovprepojenie"/>
          </w:rPr>
          <w:t>http://www.industry.siemens.com/topics/global/en/safety-integrated/machine-safety/safety-evaluation-tool/pages/default.aspx</w:t>
        </w:r>
        <w:bookmarkEnd w:id="196"/>
      </w:hyperlink>
    </w:p>
    <w:p w:rsidR="002033D6" w:rsidRPr="00EB60DC" w:rsidRDefault="00BC77D7" w:rsidP="0056749E">
      <w:pPr>
        <w:pStyle w:val="Hlavikaobsahu"/>
        <w:jc w:val="both"/>
      </w:pPr>
      <w:r>
        <w:t xml:space="preserve">SIEMENS. </w:t>
      </w:r>
      <w:r w:rsidRPr="004A2D07">
        <w:rPr>
          <w:i/>
        </w:rPr>
        <w:t>SIZER for Siemens Drives</w:t>
      </w:r>
      <w:r>
        <w:t xml:space="preserve"> </w:t>
      </w:r>
      <w:r>
        <w:rPr>
          <w:lang w:val="en-US"/>
        </w:rPr>
        <w:t>[online]</w:t>
      </w:r>
      <w:r w:rsidR="00E76F54">
        <w:rPr>
          <w:lang w:val="en-US"/>
        </w:rPr>
        <w:t>,</w:t>
      </w:r>
      <w:r>
        <w:rPr>
          <w:lang w:val="en-US"/>
        </w:rPr>
        <w:t xml:space="preserve"> 12/2016 [cit. 2017-04-24]</w:t>
      </w:r>
      <w:r w:rsidR="007829C6">
        <w:rPr>
          <w:lang w:val="en-US"/>
        </w:rPr>
        <w:t>.</w:t>
      </w:r>
      <w:r>
        <w:rPr>
          <w:lang w:val="en-US"/>
        </w:rPr>
        <w:t xml:space="preserve"> Dostupn</w:t>
      </w:r>
      <w:r>
        <w:t xml:space="preserve">é z: </w:t>
      </w:r>
      <w:hyperlink r:id="rId57" w:history="1">
        <w:bookmarkStart w:id="197" w:name="_Ref480302402"/>
        <w:r w:rsidR="00CA7760" w:rsidRPr="00EB60DC">
          <w:rPr>
            <w:rStyle w:val="Hypertextovprepojenie"/>
          </w:rPr>
          <w:t>https://support.industry.siemens.com/cs/document/54992004/sizer-for-siemens-drives?dti=0&amp;lc=en-WW</w:t>
        </w:r>
        <w:bookmarkEnd w:id="197"/>
      </w:hyperlink>
    </w:p>
    <w:p w:rsidR="00CA7760" w:rsidRDefault="00EA14FF" w:rsidP="0056749E">
      <w:pPr>
        <w:pStyle w:val="Hlavikaobsahu"/>
        <w:jc w:val="both"/>
      </w:pPr>
      <w:bookmarkStart w:id="198" w:name="_Ref480820056"/>
      <w:r>
        <w:t xml:space="preserve">SIEMENS. </w:t>
      </w:r>
      <w:r w:rsidRPr="007A5448">
        <w:rPr>
          <w:i/>
        </w:rPr>
        <w:t>SIMOTION/SINAMICS: Triggering drive-internal safety functions via SIMOTION and PROFINET with PROFIsafe (I device F proxy)</w:t>
      </w:r>
      <w:r>
        <w:t xml:space="preserve"> </w:t>
      </w:r>
      <w:r>
        <w:rPr>
          <w:lang w:val="en-US"/>
        </w:rPr>
        <w:t>[online document pdf]</w:t>
      </w:r>
      <w:r w:rsidR="00E76F54">
        <w:rPr>
          <w:lang w:val="en-US"/>
        </w:rPr>
        <w:t>,</w:t>
      </w:r>
      <w:r>
        <w:rPr>
          <w:lang w:val="en-US"/>
        </w:rPr>
        <w:t xml:space="preserve"> 11/2013 [cit. 2017-04-24]. Dostupn</w:t>
      </w:r>
      <w:r>
        <w:t xml:space="preserve">é z: </w:t>
      </w:r>
      <w:hyperlink r:id="rId58" w:history="1">
        <w:r w:rsidR="007A5448" w:rsidRPr="00D57AFB">
          <w:rPr>
            <w:rStyle w:val="Hypertextovprepojenie"/>
          </w:rPr>
          <w:t>https://support.industry.siemens.com/cs/document/50207350/simotion-sinamics%3A-triggering-drive-internal-safety-functions-via-simotion-and-profinet-with-profisafe-(i-device-f-proxy)?dti=0&amp;lc=en-WW</w:t>
        </w:r>
      </w:hyperlink>
      <w:bookmarkEnd w:id="198"/>
    </w:p>
    <w:p w:rsidR="0090327F" w:rsidRDefault="004A2D07" w:rsidP="0056749E">
      <w:pPr>
        <w:pStyle w:val="Hlavikaobsahu"/>
        <w:jc w:val="both"/>
      </w:pPr>
      <w:bookmarkStart w:id="199" w:name="_Ref480542577"/>
      <w:bookmarkStart w:id="200" w:name="_Ref480544656"/>
      <w:r>
        <w:lastRenderedPageBreak/>
        <w:t xml:space="preserve">SIEMENS. </w:t>
      </w:r>
      <w:r w:rsidR="00CD4AC9" w:rsidRPr="00BA0D69">
        <w:rPr>
          <w:i/>
        </w:rPr>
        <w:t xml:space="preserve">ET200SP </w:t>
      </w:r>
      <w:bookmarkEnd w:id="199"/>
      <w:r w:rsidR="00DD79C7" w:rsidRPr="00BA0D69">
        <w:rPr>
          <w:i/>
        </w:rPr>
        <w:t>Manual Collection</w:t>
      </w:r>
      <w:bookmarkEnd w:id="200"/>
      <w:r>
        <w:t xml:space="preserve"> </w:t>
      </w:r>
      <w:r>
        <w:rPr>
          <w:lang w:val="en-US"/>
        </w:rPr>
        <w:t>[online document pdf]</w:t>
      </w:r>
      <w:r w:rsidR="00E76F54">
        <w:rPr>
          <w:lang w:val="en-US"/>
        </w:rPr>
        <w:t>,</w:t>
      </w:r>
      <w:r>
        <w:rPr>
          <w:lang w:val="en-US"/>
        </w:rPr>
        <w:t xml:space="preserve"> </w:t>
      </w:r>
      <w:r w:rsidR="00E848D4">
        <w:rPr>
          <w:lang w:val="en-US"/>
        </w:rPr>
        <w:t>03/2017</w:t>
      </w:r>
      <w:r>
        <w:rPr>
          <w:lang w:val="en-US"/>
        </w:rPr>
        <w:t xml:space="preserve"> [cit. 2017-04-24]. Dostupn</w:t>
      </w:r>
      <w:r>
        <w:t xml:space="preserve">é z: </w:t>
      </w:r>
      <w:hyperlink r:id="rId59" w:history="1">
        <w:r w:rsidR="00E848D4" w:rsidRPr="00D57AFB">
          <w:rPr>
            <w:rStyle w:val="Hypertextovprepojenie"/>
          </w:rPr>
          <w:t>https://support.industry.siemens.com/cs/document/84133942/simatic-et-200sp-manual-collection?dti=0&amp;lc=en-WW</w:t>
        </w:r>
      </w:hyperlink>
    </w:p>
    <w:p w:rsidR="0090327F" w:rsidRDefault="007829C6" w:rsidP="0056749E">
      <w:pPr>
        <w:pStyle w:val="Hlavikaobsahu"/>
        <w:jc w:val="both"/>
      </w:pPr>
      <w:bookmarkStart w:id="201" w:name="_Ref480820675"/>
      <w:r>
        <w:t xml:space="preserve">SIEMENS. </w:t>
      </w:r>
      <w:r w:rsidR="00E848D4" w:rsidRPr="00E848D4">
        <w:rPr>
          <w:i/>
        </w:rPr>
        <w:t>SIMATIC/SIMOTION OMAC PackML V3 Machine and Unit States</w:t>
      </w:r>
      <w:r w:rsidR="00E848D4" w:rsidRPr="00E848D4">
        <w:t xml:space="preserve"> </w:t>
      </w:r>
      <w:r>
        <w:rPr>
          <w:lang w:val="en-US"/>
        </w:rPr>
        <w:t>[online document pdf]</w:t>
      </w:r>
      <w:r w:rsidR="00E76F54">
        <w:rPr>
          <w:lang w:val="en-US"/>
        </w:rPr>
        <w:t>,</w:t>
      </w:r>
      <w:r>
        <w:rPr>
          <w:lang w:val="en-US"/>
        </w:rPr>
        <w:t xml:space="preserve"> 12/2015 [cit. 2017-04-24]. Dostupn</w:t>
      </w:r>
      <w:r>
        <w:t>é</w:t>
      </w:r>
      <w:r>
        <w:rPr>
          <w:lang w:val="en-US"/>
        </w:rPr>
        <w:t xml:space="preserve"> z: </w:t>
      </w:r>
      <w:hyperlink r:id="rId60" w:history="1">
        <w:bookmarkStart w:id="202" w:name="_Ref480729363"/>
        <w:r w:rsidR="00714B98" w:rsidRPr="001902F8">
          <w:rPr>
            <w:rStyle w:val="Hypertextovprepojenie"/>
          </w:rPr>
          <w:t>https://support.industry.siemens.com/cs/document/49970441/simatic-simotion-omac-packml-v3-machine-and-unit-states?dti=0&amp;lc=en-WW</w:t>
        </w:r>
        <w:bookmarkEnd w:id="202"/>
      </w:hyperlink>
      <w:bookmarkEnd w:id="201"/>
    </w:p>
    <w:p w:rsidR="004F43EB" w:rsidRDefault="00D4659E" w:rsidP="0056749E">
      <w:pPr>
        <w:pStyle w:val="Hlavikaobsahu"/>
        <w:jc w:val="both"/>
      </w:pPr>
      <w:r>
        <w:t xml:space="preserve">OMAC. </w:t>
      </w:r>
      <w:r>
        <w:rPr>
          <w:i/>
        </w:rPr>
        <w:t>Packaging Workgroup</w:t>
      </w:r>
      <w:r>
        <w:t xml:space="preserve"> </w:t>
      </w:r>
      <w:r>
        <w:rPr>
          <w:lang w:val="en-US"/>
        </w:rPr>
        <w:t>[online], 2016 [cit. 2017-04-24]. Dostupn</w:t>
      </w:r>
      <w:r>
        <w:t>é</w:t>
      </w:r>
      <w:r>
        <w:rPr>
          <w:lang w:val="en-US"/>
        </w:rPr>
        <w:t xml:space="preserve"> z: </w:t>
      </w:r>
      <w:hyperlink r:id="rId61" w:history="1">
        <w:bookmarkStart w:id="203" w:name="_Ref480730691"/>
        <w:r w:rsidR="004F43EB" w:rsidRPr="001902F8">
          <w:rPr>
            <w:rStyle w:val="Hypertextovprepojenie"/>
          </w:rPr>
          <w:t>http://omac.org/workgroups/packaging-workgroup/</w:t>
        </w:r>
        <w:bookmarkEnd w:id="203"/>
      </w:hyperlink>
    </w:p>
    <w:p w:rsidR="004F43EB" w:rsidRDefault="00E76F54" w:rsidP="0056749E">
      <w:pPr>
        <w:pStyle w:val="Hlavikaobsahu"/>
        <w:jc w:val="both"/>
      </w:pPr>
      <w:bookmarkStart w:id="204" w:name="_Ref480820195"/>
      <w:r>
        <w:t xml:space="preserve">SIEMENS. SITRAIN: Training for industry. SIMOTION </w:t>
      </w:r>
      <w:r>
        <w:rPr>
          <w:lang w:val="en-US"/>
        </w:rPr>
        <w:t>[materiály ku školeniu], 02/2017 [cit. 2017-04-24].</w:t>
      </w:r>
      <w:bookmarkEnd w:id="204"/>
    </w:p>
    <w:p w:rsidR="00122D35" w:rsidRPr="00CB3A4B" w:rsidRDefault="00CB3A4B" w:rsidP="0056749E">
      <w:pPr>
        <w:pStyle w:val="Hlavikaobsahu"/>
        <w:jc w:val="both"/>
      </w:pPr>
      <w:bookmarkStart w:id="205" w:name="_Ref480820215"/>
      <w:r w:rsidRPr="00CB3A4B">
        <w:rPr>
          <w:shd w:val="clear" w:color="auto" w:fill="FFFFFF"/>
        </w:rPr>
        <w:t>JENS WEIDAUER AND RICHARD MESSER.</w:t>
      </w:r>
      <w:r w:rsidRPr="00CB3A4B">
        <w:rPr>
          <w:rStyle w:val="apple-converted-space"/>
          <w:rFonts w:ascii="Open Sans" w:hAnsi="Open Sans"/>
          <w:shd w:val="clear" w:color="auto" w:fill="FFFFFF"/>
        </w:rPr>
        <w:t> </w:t>
      </w:r>
      <w:r w:rsidRPr="00CB3A4B">
        <w:rPr>
          <w:i/>
          <w:iCs/>
          <w:shd w:val="clear" w:color="auto" w:fill="FFFFFF"/>
        </w:rPr>
        <w:t>Electrical drives: principles, planning, applications, solutions</w:t>
      </w:r>
      <w:r w:rsidRPr="00CB3A4B">
        <w:rPr>
          <w:shd w:val="clear" w:color="auto" w:fill="FFFFFF"/>
        </w:rPr>
        <w:t>.</w:t>
      </w:r>
      <w:r w:rsidR="00D4659E">
        <w:rPr>
          <w:shd w:val="clear" w:color="auto" w:fill="FFFFFF"/>
        </w:rPr>
        <w:t xml:space="preserve"> Erlangen: PUBLICIS, 2014. ISBN </w:t>
      </w:r>
      <w:r w:rsidRPr="00CB3A4B">
        <w:rPr>
          <w:shd w:val="clear" w:color="auto" w:fill="FFFFFF"/>
        </w:rPr>
        <w:t>9783895784347.</w:t>
      </w:r>
      <w:bookmarkEnd w:id="205"/>
    </w:p>
    <w:p w:rsidR="00714B98" w:rsidRPr="00714B98" w:rsidRDefault="00714B98" w:rsidP="00714B98">
      <w:pPr>
        <w:rPr>
          <w:lang w:val="sk-SK"/>
        </w:rPr>
      </w:pPr>
    </w:p>
    <w:p w:rsidR="00906FA0" w:rsidRPr="00EB60DC" w:rsidRDefault="00906FA0" w:rsidP="0019118E">
      <w:pPr>
        <w:spacing w:line="276" w:lineRule="auto"/>
        <w:rPr>
          <w:lang w:val="sk-SK"/>
        </w:rPr>
      </w:pPr>
    </w:p>
    <w:p w:rsidR="00906FA0" w:rsidRPr="00EB60DC" w:rsidRDefault="00906FA0" w:rsidP="0019118E">
      <w:pPr>
        <w:spacing w:line="276" w:lineRule="auto"/>
        <w:rPr>
          <w:lang w:val="sk-SK"/>
        </w:rPr>
      </w:pPr>
    </w:p>
    <w:p w:rsidR="00FE340A" w:rsidRPr="00A93913" w:rsidRDefault="00CE23A2" w:rsidP="009046FE">
      <w:pPr>
        <w:pStyle w:val="Nadpis1-neslovan"/>
        <w:spacing w:line="276" w:lineRule="auto"/>
        <w:outlineLvl w:val="0"/>
        <w:rPr>
          <w:i/>
        </w:rPr>
      </w:pPr>
      <w:r w:rsidRPr="00EB60DC">
        <w:rPr>
          <w:lang w:val="sk-SK"/>
        </w:rPr>
        <w:br w:type="page"/>
      </w:r>
    </w:p>
    <w:p w:rsidR="00E96ECC" w:rsidRPr="00EB60DC" w:rsidRDefault="00E96ECC" w:rsidP="003D5AC0">
      <w:pPr>
        <w:pStyle w:val="Odstavecdal"/>
      </w:pPr>
    </w:p>
    <w:p w:rsidR="00FE340A" w:rsidRPr="00EB60DC" w:rsidRDefault="00FE340A" w:rsidP="003D5AC0">
      <w:pPr>
        <w:pStyle w:val="Odstavecdal"/>
      </w:pPr>
    </w:p>
    <w:p w:rsidR="00FA4D14" w:rsidRPr="00EB60DC" w:rsidRDefault="00FA4D14" w:rsidP="00FA4D14">
      <w:pPr>
        <w:pStyle w:val="Nadpis1"/>
        <w:numPr>
          <w:ilvl w:val="0"/>
          <w:numId w:val="0"/>
        </w:numPr>
        <w:ind w:left="567" w:hanging="567"/>
        <w:jc w:val="left"/>
      </w:pPr>
      <w:bookmarkStart w:id="206" w:name="_Toc478226237"/>
      <w:bookmarkStart w:id="207" w:name="_Toc480990852"/>
      <w:r w:rsidRPr="00EB60DC">
        <w:t>Zoznam príloh</w:t>
      </w:r>
      <w:bookmarkEnd w:id="206"/>
      <w:bookmarkEnd w:id="207"/>
    </w:p>
    <w:p w:rsidR="00FA4D14" w:rsidRPr="00EB60DC" w:rsidRDefault="00FA4D14" w:rsidP="00FA4D14">
      <w:pPr>
        <w:pStyle w:val="Citcia"/>
        <w:numPr>
          <w:ilvl w:val="0"/>
          <w:numId w:val="0"/>
        </w:numPr>
        <w:spacing w:before="0" w:after="0" w:line="360" w:lineRule="auto"/>
        <w:rPr>
          <w:noProof/>
        </w:rPr>
      </w:pPr>
      <w:bookmarkStart w:id="208" w:name="_Ref466050338"/>
      <w:r w:rsidRPr="00EB60DC">
        <w:rPr>
          <w:noProof/>
        </w:rPr>
        <w:t>Príloha 1: Report z nástroja Safety Evaluation Tool</w:t>
      </w:r>
      <w:bookmarkEnd w:id="208"/>
    </w:p>
    <w:p w:rsidR="00FA4D14" w:rsidRPr="00EB60DC" w:rsidRDefault="00FA4D14" w:rsidP="00FA4D14">
      <w:pPr>
        <w:spacing w:line="360" w:lineRule="auto"/>
        <w:rPr>
          <w:noProof/>
          <w:lang w:val="sk-SK"/>
        </w:rPr>
      </w:pPr>
      <w:r w:rsidRPr="00EB60DC">
        <w:rPr>
          <w:noProof/>
          <w:lang w:val="sk-SK"/>
        </w:rPr>
        <w:t>Príloha 2: Report z nástroja SIZER</w:t>
      </w:r>
    </w:p>
    <w:p w:rsidR="00FA4D14" w:rsidRPr="00EB60DC" w:rsidRDefault="00FA4D14" w:rsidP="00FA4D14">
      <w:pPr>
        <w:spacing w:line="360" w:lineRule="auto"/>
        <w:rPr>
          <w:noProof/>
          <w:lang w:val="sk-SK"/>
        </w:rPr>
      </w:pPr>
      <w:r w:rsidRPr="00EB60DC">
        <w:rPr>
          <w:noProof/>
          <w:lang w:val="sk-SK"/>
        </w:rPr>
        <w:t>Príloha 3: Safety program v PLC S7–1500</w:t>
      </w:r>
    </w:p>
    <w:p w:rsidR="00CE23A2" w:rsidRPr="00EB60DC" w:rsidRDefault="00FA4D14" w:rsidP="00FA4D14">
      <w:pPr>
        <w:spacing w:line="360" w:lineRule="auto"/>
        <w:rPr>
          <w:lang w:val="sk-SK"/>
        </w:rPr>
      </w:pPr>
      <w:r w:rsidRPr="00EB60DC">
        <w:rPr>
          <w:noProof/>
          <w:lang w:val="sk-SK"/>
        </w:rPr>
        <w:t>Príloha 4: DVD s elektronickou verziou práce, projektom v TIA Portal a doplnkovými súbormi</w:t>
      </w:r>
    </w:p>
    <w:p w:rsidR="00616C5A" w:rsidRPr="00EB60DC" w:rsidRDefault="00616C5A" w:rsidP="005E29B7">
      <w:pPr>
        <w:pStyle w:val="Odstavecprvn"/>
        <w:rPr>
          <w:lang w:val="sk-SK"/>
        </w:rPr>
      </w:pPr>
    </w:p>
    <w:p w:rsidR="00B01531" w:rsidRPr="00EB60DC" w:rsidRDefault="00B01531" w:rsidP="005E29B7">
      <w:pPr>
        <w:pStyle w:val="Odstavecprvn"/>
        <w:rPr>
          <w:lang w:val="sk-SK"/>
        </w:rPr>
      </w:pPr>
    </w:p>
    <w:sectPr w:rsidR="00B01531" w:rsidRPr="00EB60DC" w:rsidSect="00FA63D6">
      <w:footerReference w:type="default" r:id="rId62"/>
      <w:pgSz w:w="11906" w:h="16838"/>
      <w:pgMar w:top="1701" w:right="1418" w:bottom="1701" w:left="1418" w:header="709" w:footer="709" w:gutter="567"/>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97B61" w:rsidRDefault="00A97B61">
      <w:pPr>
        <w:spacing w:line="240" w:lineRule="auto"/>
      </w:pPr>
      <w:r>
        <w:separator/>
      </w:r>
    </w:p>
  </w:endnote>
  <w:endnote w:type="continuationSeparator" w:id="0">
    <w:p w:rsidR="00A97B61" w:rsidRDefault="00A97B6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 w:name="Calibri">
    <w:panose1 w:val="020F0502020204030204"/>
    <w:charset w:val="EE"/>
    <w:family w:val="swiss"/>
    <w:pitch w:val="variable"/>
    <w:sig w:usb0="E00002FF" w:usb1="4000ACFF" w:usb2="00000001" w:usb3="00000000" w:csb0="0000019F" w:csb1="00000000"/>
  </w:font>
  <w:font w:name="Cambria Math">
    <w:panose1 w:val="02040503050406030204"/>
    <w:charset w:val="EE"/>
    <w:family w:val="roman"/>
    <w:pitch w:val="variable"/>
    <w:sig w:usb0="E00002FF" w:usb1="420024FF" w:usb2="00000000" w:usb3="00000000" w:csb0="0000019F" w:csb1="00000000"/>
  </w:font>
  <w:font w:name="Tahoma">
    <w:panose1 w:val="020B0604030504040204"/>
    <w:charset w:val="EE"/>
    <w:family w:val="swiss"/>
    <w:pitch w:val="variable"/>
    <w:sig w:usb0="E1002EFF" w:usb1="C000605B" w:usb2="00000029" w:usb3="00000000" w:csb0="000101FF" w:csb1="00000000"/>
  </w:font>
  <w:font w:name="Vafle VUT">
    <w:altName w:val="Times New Roman"/>
    <w:charset w:val="EE"/>
    <w:family w:val="auto"/>
    <w:pitch w:val="variable"/>
    <w:sig w:usb0="800000AF" w:usb1="5000606A" w:usb2="00000000" w:usb3="00000000" w:csb0="8000009B" w:csb1="00000000"/>
  </w:font>
  <w:font w:name="Open Sans">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81FDF" w:rsidRDefault="00E81FDF" w:rsidP="00877C96">
    <w:pPr>
      <w:pStyle w:val="Pta"/>
      <w:framePr w:wrap="around" w:vAnchor="text" w:hAnchor="margin" w:xAlign="right" w:y="1"/>
      <w:rPr>
        <w:rStyle w:val="slostrany"/>
      </w:rPr>
    </w:pPr>
    <w:r>
      <w:rPr>
        <w:rStyle w:val="slostrany"/>
      </w:rPr>
      <w:fldChar w:fldCharType="begin"/>
    </w:r>
    <w:r>
      <w:rPr>
        <w:rStyle w:val="slostrany"/>
      </w:rPr>
      <w:instrText xml:space="preserve">PAGE  </w:instrText>
    </w:r>
    <w:r>
      <w:rPr>
        <w:rStyle w:val="slostrany"/>
      </w:rPr>
      <w:fldChar w:fldCharType="end"/>
    </w:r>
  </w:p>
  <w:p w:rsidR="00E81FDF" w:rsidRDefault="00E81FDF" w:rsidP="002975FF">
    <w:pPr>
      <w:pStyle w:val="Pt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81FDF" w:rsidRDefault="00E81FDF" w:rsidP="002975FF">
    <w:pPr>
      <w:pStyle w:val="Pta"/>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81FDF" w:rsidRDefault="00E81FDF" w:rsidP="002975FF">
    <w:pPr>
      <w:pStyle w:val="Pta"/>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81FDF" w:rsidRDefault="00E81FDF" w:rsidP="00E45481">
    <w:pPr>
      <w:pStyle w:val="Pta"/>
      <w:framePr w:wrap="around" w:vAnchor="text" w:hAnchor="margin" w:xAlign="right" w:y="1"/>
      <w:rPr>
        <w:rStyle w:val="slostrany"/>
      </w:rPr>
    </w:pPr>
    <w:r>
      <w:rPr>
        <w:rStyle w:val="slostrany"/>
      </w:rPr>
      <w:fldChar w:fldCharType="begin"/>
    </w:r>
    <w:r>
      <w:rPr>
        <w:rStyle w:val="slostrany"/>
      </w:rPr>
      <w:instrText xml:space="preserve">PAGE  </w:instrText>
    </w:r>
    <w:r>
      <w:rPr>
        <w:rStyle w:val="slostrany"/>
      </w:rPr>
      <w:fldChar w:fldCharType="separate"/>
    </w:r>
    <w:r w:rsidR="00B41440">
      <w:rPr>
        <w:rStyle w:val="slostrany"/>
        <w:noProof/>
      </w:rPr>
      <w:t>41</w:t>
    </w:r>
    <w:r>
      <w:rPr>
        <w:rStyle w:val="slostrany"/>
      </w:rPr>
      <w:fldChar w:fldCharType="end"/>
    </w:r>
  </w:p>
  <w:p w:rsidR="00E81FDF" w:rsidRDefault="00E81FDF" w:rsidP="002975FF">
    <w:pPr>
      <w:pStyle w:val="Pta"/>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97B61" w:rsidRDefault="00A97B61">
      <w:pPr>
        <w:spacing w:line="240" w:lineRule="auto"/>
      </w:pPr>
      <w:r>
        <w:separator/>
      </w:r>
    </w:p>
  </w:footnote>
  <w:footnote w:type="continuationSeparator" w:id="0">
    <w:p w:rsidR="00A97B61" w:rsidRDefault="00A97B61">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FD4308"/>
    <w:multiLevelType w:val="hybridMultilevel"/>
    <w:tmpl w:val="96F0E63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nsid w:val="06064FD0"/>
    <w:multiLevelType w:val="hybridMultilevel"/>
    <w:tmpl w:val="36EED018"/>
    <w:lvl w:ilvl="0" w:tplc="04050001">
      <w:start w:val="1"/>
      <w:numFmt w:val="bullet"/>
      <w:lvlText w:val=""/>
      <w:lvlJc w:val="left"/>
      <w:pPr>
        <w:ind w:left="1428" w:hanging="360"/>
      </w:pPr>
      <w:rPr>
        <w:rFonts w:ascii="Symbol" w:hAnsi="Symbol"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2">
    <w:nsid w:val="0F445C4D"/>
    <w:multiLevelType w:val="hybridMultilevel"/>
    <w:tmpl w:val="5D34283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nsid w:val="207C66A7"/>
    <w:multiLevelType w:val="hybridMultilevel"/>
    <w:tmpl w:val="BC7A03C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nsid w:val="21EE5405"/>
    <w:multiLevelType w:val="hybridMultilevel"/>
    <w:tmpl w:val="21200F4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
    <w:nsid w:val="236F1C3A"/>
    <w:multiLevelType w:val="hybridMultilevel"/>
    <w:tmpl w:val="0FDE3882"/>
    <w:lvl w:ilvl="0" w:tplc="3DD44178">
      <w:start w:val="1"/>
      <w:numFmt w:val="decimal"/>
      <w:lvlText w:val="[%1]"/>
      <w:lvlJc w:val="left"/>
      <w:pPr>
        <w:ind w:left="360" w:hanging="360"/>
      </w:pPr>
      <w:rPr>
        <w:rFonts w:ascii="Times New Roman" w:hAnsi="Times New Roman" w:cs="Times New Roman"/>
        <w:b w:val="0"/>
        <w:bCs w:val="0"/>
        <w:i w:val="0"/>
        <w:iCs w:val="0"/>
        <w:caps w:val="0"/>
        <w:smallCaps w:val="0"/>
        <w:strike w:val="0"/>
        <w:dstrike w:val="0"/>
        <w:outline w:val="0"/>
        <w:shadow w:val="0"/>
        <w:emboss w:val="0"/>
        <w:imprint w:val="0"/>
        <w:noProof w:val="0"/>
        <w:vanish w:val="0"/>
        <w:color w:val="000000" w:themeColor="text1"/>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49726189"/>
    <w:multiLevelType w:val="hybridMultilevel"/>
    <w:tmpl w:val="4B8A629E"/>
    <w:lvl w:ilvl="0" w:tplc="9E862376">
      <w:start w:val="1"/>
      <w:numFmt w:val="decimal"/>
      <w:pStyle w:val="Hlavikaobsahu"/>
      <w:lvlText w:val="[%1]"/>
      <w:lvlJc w:val="left"/>
      <w:pPr>
        <w:ind w:left="4689" w:hanging="360"/>
      </w:pPr>
      <w:rPr>
        <w:rFonts w:hint="default"/>
        <w:color w:val="auto"/>
      </w:rPr>
    </w:lvl>
    <w:lvl w:ilvl="1" w:tplc="04050019" w:tentative="1">
      <w:start w:val="1"/>
      <w:numFmt w:val="lowerLetter"/>
      <w:lvlText w:val="%2."/>
      <w:lvlJc w:val="left"/>
      <w:pPr>
        <w:ind w:left="5409" w:hanging="360"/>
      </w:pPr>
    </w:lvl>
    <w:lvl w:ilvl="2" w:tplc="0405001B" w:tentative="1">
      <w:start w:val="1"/>
      <w:numFmt w:val="lowerRoman"/>
      <w:lvlText w:val="%3."/>
      <w:lvlJc w:val="right"/>
      <w:pPr>
        <w:ind w:left="6129" w:hanging="180"/>
      </w:pPr>
    </w:lvl>
    <w:lvl w:ilvl="3" w:tplc="0405000F" w:tentative="1">
      <w:start w:val="1"/>
      <w:numFmt w:val="decimal"/>
      <w:lvlText w:val="%4."/>
      <w:lvlJc w:val="left"/>
      <w:pPr>
        <w:ind w:left="6849" w:hanging="360"/>
      </w:pPr>
    </w:lvl>
    <w:lvl w:ilvl="4" w:tplc="04050019" w:tentative="1">
      <w:start w:val="1"/>
      <w:numFmt w:val="lowerLetter"/>
      <w:lvlText w:val="%5."/>
      <w:lvlJc w:val="left"/>
      <w:pPr>
        <w:ind w:left="7569" w:hanging="360"/>
      </w:pPr>
    </w:lvl>
    <w:lvl w:ilvl="5" w:tplc="0405001B" w:tentative="1">
      <w:start w:val="1"/>
      <w:numFmt w:val="lowerRoman"/>
      <w:lvlText w:val="%6."/>
      <w:lvlJc w:val="right"/>
      <w:pPr>
        <w:ind w:left="8289" w:hanging="180"/>
      </w:pPr>
    </w:lvl>
    <w:lvl w:ilvl="6" w:tplc="0405000F" w:tentative="1">
      <w:start w:val="1"/>
      <w:numFmt w:val="decimal"/>
      <w:lvlText w:val="%7."/>
      <w:lvlJc w:val="left"/>
      <w:pPr>
        <w:ind w:left="9009" w:hanging="360"/>
      </w:pPr>
    </w:lvl>
    <w:lvl w:ilvl="7" w:tplc="04050019" w:tentative="1">
      <w:start w:val="1"/>
      <w:numFmt w:val="lowerLetter"/>
      <w:lvlText w:val="%8."/>
      <w:lvlJc w:val="left"/>
      <w:pPr>
        <w:ind w:left="9729" w:hanging="360"/>
      </w:pPr>
    </w:lvl>
    <w:lvl w:ilvl="8" w:tplc="0405001B" w:tentative="1">
      <w:start w:val="1"/>
      <w:numFmt w:val="lowerRoman"/>
      <w:lvlText w:val="%9."/>
      <w:lvlJc w:val="right"/>
      <w:pPr>
        <w:ind w:left="10449" w:hanging="180"/>
      </w:pPr>
    </w:lvl>
  </w:abstractNum>
  <w:abstractNum w:abstractNumId="7">
    <w:nsid w:val="53B62E44"/>
    <w:multiLevelType w:val="hybridMultilevel"/>
    <w:tmpl w:val="2420228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nsid w:val="5AB75705"/>
    <w:multiLevelType w:val="hybridMultilevel"/>
    <w:tmpl w:val="EA14A12C"/>
    <w:lvl w:ilvl="0" w:tplc="739817D0">
      <w:numFmt w:val="bullet"/>
      <w:lvlText w:val="-"/>
      <w:lvlJc w:val="left"/>
      <w:pPr>
        <w:tabs>
          <w:tab w:val="num" w:pos="4605"/>
        </w:tabs>
        <w:ind w:left="4605" w:hanging="360"/>
      </w:pPr>
      <w:rPr>
        <w:rFonts w:ascii="Arial" w:eastAsia="Times New Roman" w:hAnsi="Arial" w:cs="Arial" w:hint="default"/>
      </w:rPr>
    </w:lvl>
    <w:lvl w:ilvl="1" w:tplc="04050003" w:tentative="1">
      <w:start w:val="1"/>
      <w:numFmt w:val="bullet"/>
      <w:lvlText w:val="o"/>
      <w:lvlJc w:val="left"/>
      <w:pPr>
        <w:tabs>
          <w:tab w:val="num" w:pos="5325"/>
        </w:tabs>
        <w:ind w:left="5325" w:hanging="360"/>
      </w:pPr>
      <w:rPr>
        <w:rFonts w:ascii="Courier New" w:hAnsi="Courier New" w:cs="Courier New" w:hint="default"/>
      </w:rPr>
    </w:lvl>
    <w:lvl w:ilvl="2" w:tplc="04050005" w:tentative="1">
      <w:start w:val="1"/>
      <w:numFmt w:val="bullet"/>
      <w:lvlText w:val=""/>
      <w:lvlJc w:val="left"/>
      <w:pPr>
        <w:tabs>
          <w:tab w:val="num" w:pos="6045"/>
        </w:tabs>
        <w:ind w:left="6045" w:hanging="360"/>
      </w:pPr>
      <w:rPr>
        <w:rFonts w:ascii="Wingdings" w:hAnsi="Wingdings" w:hint="default"/>
      </w:rPr>
    </w:lvl>
    <w:lvl w:ilvl="3" w:tplc="04050001" w:tentative="1">
      <w:start w:val="1"/>
      <w:numFmt w:val="bullet"/>
      <w:lvlText w:val=""/>
      <w:lvlJc w:val="left"/>
      <w:pPr>
        <w:tabs>
          <w:tab w:val="num" w:pos="6765"/>
        </w:tabs>
        <w:ind w:left="6765" w:hanging="360"/>
      </w:pPr>
      <w:rPr>
        <w:rFonts w:ascii="Symbol" w:hAnsi="Symbol" w:hint="default"/>
      </w:rPr>
    </w:lvl>
    <w:lvl w:ilvl="4" w:tplc="04050003" w:tentative="1">
      <w:start w:val="1"/>
      <w:numFmt w:val="bullet"/>
      <w:lvlText w:val="o"/>
      <w:lvlJc w:val="left"/>
      <w:pPr>
        <w:tabs>
          <w:tab w:val="num" w:pos="7485"/>
        </w:tabs>
        <w:ind w:left="7485" w:hanging="360"/>
      </w:pPr>
      <w:rPr>
        <w:rFonts w:ascii="Courier New" w:hAnsi="Courier New" w:cs="Courier New" w:hint="default"/>
      </w:rPr>
    </w:lvl>
    <w:lvl w:ilvl="5" w:tplc="04050005" w:tentative="1">
      <w:start w:val="1"/>
      <w:numFmt w:val="bullet"/>
      <w:lvlText w:val=""/>
      <w:lvlJc w:val="left"/>
      <w:pPr>
        <w:tabs>
          <w:tab w:val="num" w:pos="8205"/>
        </w:tabs>
        <w:ind w:left="8205" w:hanging="360"/>
      </w:pPr>
      <w:rPr>
        <w:rFonts w:ascii="Wingdings" w:hAnsi="Wingdings" w:hint="default"/>
      </w:rPr>
    </w:lvl>
    <w:lvl w:ilvl="6" w:tplc="04050001" w:tentative="1">
      <w:start w:val="1"/>
      <w:numFmt w:val="bullet"/>
      <w:lvlText w:val=""/>
      <w:lvlJc w:val="left"/>
      <w:pPr>
        <w:tabs>
          <w:tab w:val="num" w:pos="8925"/>
        </w:tabs>
        <w:ind w:left="8925" w:hanging="360"/>
      </w:pPr>
      <w:rPr>
        <w:rFonts w:ascii="Symbol" w:hAnsi="Symbol" w:hint="default"/>
      </w:rPr>
    </w:lvl>
    <w:lvl w:ilvl="7" w:tplc="04050003" w:tentative="1">
      <w:start w:val="1"/>
      <w:numFmt w:val="bullet"/>
      <w:lvlText w:val="o"/>
      <w:lvlJc w:val="left"/>
      <w:pPr>
        <w:tabs>
          <w:tab w:val="num" w:pos="9645"/>
        </w:tabs>
        <w:ind w:left="9645" w:hanging="360"/>
      </w:pPr>
      <w:rPr>
        <w:rFonts w:ascii="Courier New" w:hAnsi="Courier New" w:cs="Courier New" w:hint="default"/>
      </w:rPr>
    </w:lvl>
    <w:lvl w:ilvl="8" w:tplc="04050005" w:tentative="1">
      <w:start w:val="1"/>
      <w:numFmt w:val="bullet"/>
      <w:lvlText w:val=""/>
      <w:lvlJc w:val="left"/>
      <w:pPr>
        <w:tabs>
          <w:tab w:val="num" w:pos="10365"/>
        </w:tabs>
        <w:ind w:left="10365" w:hanging="360"/>
      </w:pPr>
      <w:rPr>
        <w:rFonts w:ascii="Wingdings" w:hAnsi="Wingdings" w:hint="default"/>
      </w:rPr>
    </w:lvl>
  </w:abstractNum>
  <w:abstractNum w:abstractNumId="9">
    <w:nsid w:val="61C34DF1"/>
    <w:multiLevelType w:val="multilevel"/>
    <w:tmpl w:val="C50255F2"/>
    <w:lvl w:ilvl="0">
      <w:start w:val="1"/>
      <w:numFmt w:val="decimal"/>
      <w:pStyle w:val="Nadpis1"/>
      <w:lvlText w:val="%1"/>
      <w:lvlJc w:val="left"/>
      <w:pPr>
        <w:tabs>
          <w:tab w:val="num" w:pos="1134"/>
        </w:tabs>
        <w:ind w:left="1134" w:hanging="1134"/>
      </w:pPr>
      <w:rPr>
        <w:rFonts w:hint="default"/>
      </w:rPr>
    </w:lvl>
    <w:lvl w:ilvl="1">
      <w:start w:val="1"/>
      <w:numFmt w:val="decimal"/>
      <w:pStyle w:val="Nadpis2"/>
      <w:lvlText w:val="%1.%2"/>
      <w:lvlJc w:val="left"/>
      <w:pPr>
        <w:tabs>
          <w:tab w:val="num" w:pos="1134"/>
        </w:tabs>
        <w:ind w:left="1134" w:hanging="1134"/>
      </w:pPr>
      <w:rPr>
        <w:rFonts w:hint="default"/>
      </w:rPr>
    </w:lvl>
    <w:lvl w:ilvl="2">
      <w:start w:val="1"/>
      <w:numFmt w:val="decimal"/>
      <w:pStyle w:val="Nadpis3"/>
      <w:lvlText w:val="%1.%2.%3"/>
      <w:lvlJc w:val="left"/>
      <w:pPr>
        <w:tabs>
          <w:tab w:val="num" w:pos="1134"/>
        </w:tabs>
        <w:ind w:left="1134" w:hanging="1134"/>
      </w:pPr>
      <w:rPr>
        <w:rFonts w:hint="default"/>
      </w:rPr>
    </w:lvl>
    <w:lvl w:ilvl="3">
      <w:start w:val="1"/>
      <w:numFmt w:val="decimal"/>
      <w:pStyle w:val="Nadpis4"/>
      <w:lvlText w:val="%1.%2.%3.%4"/>
      <w:lvlJc w:val="left"/>
      <w:pPr>
        <w:tabs>
          <w:tab w:val="num" w:pos="1134"/>
        </w:tabs>
        <w:ind w:left="1134" w:hanging="113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0">
    <w:nsid w:val="67655D74"/>
    <w:multiLevelType w:val="hybridMultilevel"/>
    <w:tmpl w:val="D6C02D32"/>
    <w:lvl w:ilvl="0" w:tplc="1AFCA216">
      <w:start w:val="1"/>
      <w:numFmt w:val="decimal"/>
      <w:pStyle w:val="Citcia"/>
      <w:lvlText w:val="Príloha %1."/>
      <w:lvlJc w:val="left"/>
      <w:pPr>
        <w:ind w:left="1584"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B0019" w:tentative="1">
      <w:start w:val="1"/>
      <w:numFmt w:val="lowerLetter"/>
      <w:lvlText w:val="%2."/>
      <w:lvlJc w:val="left"/>
      <w:pPr>
        <w:ind w:left="2304" w:hanging="360"/>
      </w:pPr>
    </w:lvl>
    <w:lvl w:ilvl="2" w:tplc="041B001B" w:tentative="1">
      <w:start w:val="1"/>
      <w:numFmt w:val="lowerRoman"/>
      <w:lvlText w:val="%3."/>
      <w:lvlJc w:val="right"/>
      <w:pPr>
        <w:ind w:left="3024" w:hanging="180"/>
      </w:pPr>
    </w:lvl>
    <w:lvl w:ilvl="3" w:tplc="041B000F" w:tentative="1">
      <w:start w:val="1"/>
      <w:numFmt w:val="decimal"/>
      <w:lvlText w:val="%4."/>
      <w:lvlJc w:val="left"/>
      <w:pPr>
        <w:ind w:left="3744" w:hanging="360"/>
      </w:pPr>
    </w:lvl>
    <w:lvl w:ilvl="4" w:tplc="041B0019" w:tentative="1">
      <w:start w:val="1"/>
      <w:numFmt w:val="lowerLetter"/>
      <w:lvlText w:val="%5."/>
      <w:lvlJc w:val="left"/>
      <w:pPr>
        <w:ind w:left="4464" w:hanging="360"/>
      </w:pPr>
    </w:lvl>
    <w:lvl w:ilvl="5" w:tplc="041B001B" w:tentative="1">
      <w:start w:val="1"/>
      <w:numFmt w:val="lowerRoman"/>
      <w:lvlText w:val="%6."/>
      <w:lvlJc w:val="right"/>
      <w:pPr>
        <w:ind w:left="5184" w:hanging="180"/>
      </w:pPr>
    </w:lvl>
    <w:lvl w:ilvl="6" w:tplc="041B000F" w:tentative="1">
      <w:start w:val="1"/>
      <w:numFmt w:val="decimal"/>
      <w:lvlText w:val="%7."/>
      <w:lvlJc w:val="left"/>
      <w:pPr>
        <w:ind w:left="5904" w:hanging="360"/>
      </w:pPr>
    </w:lvl>
    <w:lvl w:ilvl="7" w:tplc="041B0019" w:tentative="1">
      <w:start w:val="1"/>
      <w:numFmt w:val="lowerLetter"/>
      <w:lvlText w:val="%8."/>
      <w:lvlJc w:val="left"/>
      <w:pPr>
        <w:ind w:left="6624" w:hanging="360"/>
      </w:pPr>
    </w:lvl>
    <w:lvl w:ilvl="8" w:tplc="041B001B" w:tentative="1">
      <w:start w:val="1"/>
      <w:numFmt w:val="lowerRoman"/>
      <w:lvlText w:val="%9."/>
      <w:lvlJc w:val="right"/>
      <w:pPr>
        <w:ind w:left="7344" w:hanging="180"/>
      </w:pPr>
    </w:lvl>
  </w:abstractNum>
  <w:abstractNum w:abstractNumId="11">
    <w:nsid w:val="6E241B32"/>
    <w:multiLevelType w:val="hybridMultilevel"/>
    <w:tmpl w:val="71F4F922"/>
    <w:lvl w:ilvl="0" w:tplc="34C028C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8"/>
  </w:num>
  <w:num w:numId="3">
    <w:abstractNumId w:val="3"/>
  </w:num>
  <w:num w:numId="4">
    <w:abstractNumId w:val="5"/>
  </w:num>
  <w:num w:numId="5">
    <w:abstractNumId w:val="11"/>
  </w:num>
  <w:num w:numId="6">
    <w:abstractNumId w:val="4"/>
  </w:num>
  <w:num w:numId="7">
    <w:abstractNumId w:val="10"/>
  </w:num>
  <w:num w:numId="8">
    <w:abstractNumId w:val="0"/>
  </w:num>
  <w:num w:numId="9">
    <w:abstractNumId w:val="6"/>
  </w:num>
  <w:num w:numId="10">
    <w:abstractNumId w:val="1"/>
  </w:num>
  <w:num w:numId="11">
    <w:abstractNumId w:val="2"/>
  </w:num>
  <w:num w:numId="12">
    <w:abstractNumId w:val="7"/>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8"/>
  <w:hyphenationZone w:val="425"/>
  <w:drawingGridHorizontalSpacing w:val="120"/>
  <w:displayHorizont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A0ED8"/>
    <w:rsid w:val="00006490"/>
    <w:rsid w:val="00014BCD"/>
    <w:rsid w:val="00015C33"/>
    <w:rsid w:val="00015CA6"/>
    <w:rsid w:val="00020172"/>
    <w:rsid w:val="000222DE"/>
    <w:rsid w:val="00022423"/>
    <w:rsid w:val="000237A6"/>
    <w:rsid w:val="0002467A"/>
    <w:rsid w:val="000269C7"/>
    <w:rsid w:val="00030004"/>
    <w:rsid w:val="00031BFF"/>
    <w:rsid w:val="00034E52"/>
    <w:rsid w:val="00050836"/>
    <w:rsid w:val="000534B9"/>
    <w:rsid w:val="000540F5"/>
    <w:rsid w:val="0005664C"/>
    <w:rsid w:val="0006456B"/>
    <w:rsid w:val="0006499E"/>
    <w:rsid w:val="00064B4D"/>
    <w:rsid w:val="00065C36"/>
    <w:rsid w:val="000670AE"/>
    <w:rsid w:val="00067963"/>
    <w:rsid w:val="00070AD2"/>
    <w:rsid w:val="00073170"/>
    <w:rsid w:val="00073224"/>
    <w:rsid w:val="00074ADB"/>
    <w:rsid w:val="00074F99"/>
    <w:rsid w:val="00076906"/>
    <w:rsid w:val="00076E1D"/>
    <w:rsid w:val="00077315"/>
    <w:rsid w:val="00083B69"/>
    <w:rsid w:val="00085C3F"/>
    <w:rsid w:val="00086BF5"/>
    <w:rsid w:val="000917B0"/>
    <w:rsid w:val="00091B0C"/>
    <w:rsid w:val="0009424B"/>
    <w:rsid w:val="000963D4"/>
    <w:rsid w:val="00097E9A"/>
    <w:rsid w:val="000A2D25"/>
    <w:rsid w:val="000A6612"/>
    <w:rsid w:val="000B058C"/>
    <w:rsid w:val="000B0CA6"/>
    <w:rsid w:val="000B585C"/>
    <w:rsid w:val="000B6C0E"/>
    <w:rsid w:val="000B6F75"/>
    <w:rsid w:val="000B75FE"/>
    <w:rsid w:val="000C6A66"/>
    <w:rsid w:val="000D1112"/>
    <w:rsid w:val="000E0BFC"/>
    <w:rsid w:val="000E1A3E"/>
    <w:rsid w:val="000E2B21"/>
    <w:rsid w:val="000E316F"/>
    <w:rsid w:val="000E57D3"/>
    <w:rsid w:val="000E6FD6"/>
    <w:rsid w:val="000F6D98"/>
    <w:rsid w:val="00102CA7"/>
    <w:rsid w:val="00103061"/>
    <w:rsid w:val="0010420F"/>
    <w:rsid w:val="00106D57"/>
    <w:rsid w:val="00106F50"/>
    <w:rsid w:val="00107D8A"/>
    <w:rsid w:val="0011196C"/>
    <w:rsid w:val="00115A54"/>
    <w:rsid w:val="001163BA"/>
    <w:rsid w:val="00121894"/>
    <w:rsid w:val="00122D35"/>
    <w:rsid w:val="001274B5"/>
    <w:rsid w:val="00132DF4"/>
    <w:rsid w:val="00137B56"/>
    <w:rsid w:val="00137DFE"/>
    <w:rsid w:val="00140EE8"/>
    <w:rsid w:val="001428BE"/>
    <w:rsid w:val="001448ED"/>
    <w:rsid w:val="00144DFF"/>
    <w:rsid w:val="0014797A"/>
    <w:rsid w:val="00150348"/>
    <w:rsid w:val="00152415"/>
    <w:rsid w:val="00152819"/>
    <w:rsid w:val="00156448"/>
    <w:rsid w:val="00160B97"/>
    <w:rsid w:val="001624F9"/>
    <w:rsid w:val="0016735B"/>
    <w:rsid w:val="0017104F"/>
    <w:rsid w:val="00173F14"/>
    <w:rsid w:val="0017657D"/>
    <w:rsid w:val="001772DC"/>
    <w:rsid w:val="001835AE"/>
    <w:rsid w:val="00184360"/>
    <w:rsid w:val="00184608"/>
    <w:rsid w:val="001876C1"/>
    <w:rsid w:val="0019057C"/>
    <w:rsid w:val="001908A3"/>
    <w:rsid w:val="0019118E"/>
    <w:rsid w:val="00193FD3"/>
    <w:rsid w:val="00195FED"/>
    <w:rsid w:val="001A3C21"/>
    <w:rsid w:val="001A64F8"/>
    <w:rsid w:val="001B04B8"/>
    <w:rsid w:val="001B109B"/>
    <w:rsid w:val="001B21AE"/>
    <w:rsid w:val="001B25FE"/>
    <w:rsid w:val="001B2FF3"/>
    <w:rsid w:val="001B31AA"/>
    <w:rsid w:val="001B3962"/>
    <w:rsid w:val="001B3973"/>
    <w:rsid w:val="001B6847"/>
    <w:rsid w:val="001C00E1"/>
    <w:rsid w:val="001C6186"/>
    <w:rsid w:val="001D0A2B"/>
    <w:rsid w:val="001D19ED"/>
    <w:rsid w:val="001D3D3C"/>
    <w:rsid w:val="001D4C35"/>
    <w:rsid w:val="001E0011"/>
    <w:rsid w:val="001E00A8"/>
    <w:rsid w:val="001E7B3A"/>
    <w:rsid w:val="001F0BB4"/>
    <w:rsid w:val="001F190F"/>
    <w:rsid w:val="001F4027"/>
    <w:rsid w:val="001F4949"/>
    <w:rsid w:val="001F5FFE"/>
    <w:rsid w:val="001F6DCD"/>
    <w:rsid w:val="00200E43"/>
    <w:rsid w:val="002033CC"/>
    <w:rsid w:val="002033D6"/>
    <w:rsid w:val="002034B0"/>
    <w:rsid w:val="0020439E"/>
    <w:rsid w:val="00211DA6"/>
    <w:rsid w:val="00212B3D"/>
    <w:rsid w:val="00212BAD"/>
    <w:rsid w:val="00221346"/>
    <w:rsid w:val="00223876"/>
    <w:rsid w:val="002246A2"/>
    <w:rsid w:val="002266AF"/>
    <w:rsid w:val="00230B82"/>
    <w:rsid w:val="002331DB"/>
    <w:rsid w:val="002378D6"/>
    <w:rsid w:val="00241F2C"/>
    <w:rsid w:val="002467FC"/>
    <w:rsid w:val="002470FA"/>
    <w:rsid w:val="002473F6"/>
    <w:rsid w:val="0024797E"/>
    <w:rsid w:val="00251829"/>
    <w:rsid w:val="002518ED"/>
    <w:rsid w:val="002520CB"/>
    <w:rsid w:val="002530C7"/>
    <w:rsid w:val="00256E2D"/>
    <w:rsid w:val="0026045A"/>
    <w:rsid w:val="00265123"/>
    <w:rsid w:val="00265C44"/>
    <w:rsid w:val="00266258"/>
    <w:rsid w:val="00266FD4"/>
    <w:rsid w:val="00272338"/>
    <w:rsid w:val="0027248F"/>
    <w:rsid w:val="002724A2"/>
    <w:rsid w:val="00274FD0"/>
    <w:rsid w:val="00276463"/>
    <w:rsid w:val="002775A1"/>
    <w:rsid w:val="00277B1D"/>
    <w:rsid w:val="00287726"/>
    <w:rsid w:val="00290476"/>
    <w:rsid w:val="002905F1"/>
    <w:rsid w:val="0029316E"/>
    <w:rsid w:val="00294746"/>
    <w:rsid w:val="0029622D"/>
    <w:rsid w:val="002975FF"/>
    <w:rsid w:val="002A2E29"/>
    <w:rsid w:val="002A415E"/>
    <w:rsid w:val="002A7815"/>
    <w:rsid w:val="002B1364"/>
    <w:rsid w:val="002B1E27"/>
    <w:rsid w:val="002B2A73"/>
    <w:rsid w:val="002B340E"/>
    <w:rsid w:val="002B3C00"/>
    <w:rsid w:val="002B5CA1"/>
    <w:rsid w:val="002B5EB1"/>
    <w:rsid w:val="002C0A91"/>
    <w:rsid w:val="002C0FE5"/>
    <w:rsid w:val="002C167C"/>
    <w:rsid w:val="002C2C44"/>
    <w:rsid w:val="002C7575"/>
    <w:rsid w:val="002D2A1B"/>
    <w:rsid w:val="002D40B8"/>
    <w:rsid w:val="002D4321"/>
    <w:rsid w:val="002D4CA1"/>
    <w:rsid w:val="002D4F71"/>
    <w:rsid w:val="002D64DA"/>
    <w:rsid w:val="002E2477"/>
    <w:rsid w:val="002E6264"/>
    <w:rsid w:val="002E78F5"/>
    <w:rsid w:val="002F142A"/>
    <w:rsid w:val="002F65F6"/>
    <w:rsid w:val="002F699C"/>
    <w:rsid w:val="002F7283"/>
    <w:rsid w:val="00300D9E"/>
    <w:rsid w:val="003031E5"/>
    <w:rsid w:val="00304637"/>
    <w:rsid w:val="00304C3F"/>
    <w:rsid w:val="0031010C"/>
    <w:rsid w:val="003122FC"/>
    <w:rsid w:val="0031238C"/>
    <w:rsid w:val="003129B4"/>
    <w:rsid w:val="00313F0A"/>
    <w:rsid w:val="00323D86"/>
    <w:rsid w:val="003302E5"/>
    <w:rsid w:val="00330C62"/>
    <w:rsid w:val="00334E64"/>
    <w:rsid w:val="00335724"/>
    <w:rsid w:val="00336A82"/>
    <w:rsid w:val="0034061E"/>
    <w:rsid w:val="00344839"/>
    <w:rsid w:val="003470A5"/>
    <w:rsid w:val="00347871"/>
    <w:rsid w:val="00347F1B"/>
    <w:rsid w:val="003513BB"/>
    <w:rsid w:val="00352059"/>
    <w:rsid w:val="00354577"/>
    <w:rsid w:val="00354897"/>
    <w:rsid w:val="00360863"/>
    <w:rsid w:val="00364953"/>
    <w:rsid w:val="00365140"/>
    <w:rsid w:val="003666EA"/>
    <w:rsid w:val="00371111"/>
    <w:rsid w:val="00373831"/>
    <w:rsid w:val="00373B2B"/>
    <w:rsid w:val="003748E2"/>
    <w:rsid w:val="00380A9F"/>
    <w:rsid w:val="003813F7"/>
    <w:rsid w:val="0038244C"/>
    <w:rsid w:val="003824D5"/>
    <w:rsid w:val="00383818"/>
    <w:rsid w:val="00384816"/>
    <w:rsid w:val="00385D2B"/>
    <w:rsid w:val="0038762F"/>
    <w:rsid w:val="003926B2"/>
    <w:rsid w:val="003964FA"/>
    <w:rsid w:val="00396AC9"/>
    <w:rsid w:val="003A3FF6"/>
    <w:rsid w:val="003B0065"/>
    <w:rsid w:val="003B0083"/>
    <w:rsid w:val="003B1052"/>
    <w:rsid w:val="003B2F87"/>
    <w:rsid w:val="003C1BF9"/>
    <w:rsid w:val="003C225C"/>
    <w:rsid w:val="003C53F4"/>
    <w:rsid w:val="003C6036"/>
    <w:rsid w:val="003D0390"/>
    <w:rsid w:val="003D5AC0"/>
    <w:rsid w:val="003E43B6"/>
    <w:rsid w:val="003E5EC1"/>
    <w:rsid w:val="003E65D3"/>
    <w:rsid w:val="003F0E38"/>
    <w:rsid w:val="003F1E54"/>
    <w:rsid w:val="003F219E"/>
    <w:rsid w:val="003F307D"/>
    <w:rsid w:val="0040385A"/>
    <w:rsid w:val="00403BC8"/>
    <w:rsid w:val="00404D65"/>
    <w:rsid w:val="004059D0"/>
    <w:rsid w:val="0041536B"/>
    <w:rsid w:val="00416EE3"/>
    <w:rsid w:val="00421EA1"/>
    <w:rsid w:val="00422421"/>
    <w:rsid w:val="0043264F"/>
    <w:rsid w:val="00435257"/>
    <w:rsid w:val="00437397"/>
    <w:rsid w:val="0044015F"/>
    <w:rsid w:val="004404DF"/>
    <w:rsid w:val="00442FE8"/>
    <w:rsid w:val="004448F6"/>
    <w:rsid w:val="00452805"/>
    <w:rsid w:val="00455F92"/>
    <w:rsid w:val="004619A5"/>
    <w:rsid w:val="004648F9"/>
    <w:rsid w:val="0046611F"/>
    <w:rsid w:val="00467648"/>
    <w:rsid w:val="00480995"/>
    <w:rsid w:val="00480CFB"/>
    <w:rsid w:val="00482BB0"/>
    <w:rsid w:val="00493DD7"/>
    <w:rsid w:val="0049544D"/>
    <w:rsid w:val="004A1683"/>
    <w:rsid w:val="004A2D07"/>
    <w:rsid w:val="004A369D"/>
    <w:rsid w:val="004A4053"/>
    <w:rsid w:val="004A4097"/>
    <w:rsid w:val="004A46AB"/>
    <w:rsid w:val="004A577E"/>
    <w:rsid w:val="004A7FE1"/>
    <w:rsid w:val="004B1008"/>
    <w:rsid w:val="004B1C38"/>
    <w:rsid w:val="004B7D39"/>
    <w:rsid w:val="004C191A"/>
    <w:rsid w:val="004C3239"/>
    <w:rsid w:val="004C4726"/>
    <w:rsid w:val="004C6620"/>
    <w:rsid w:val="004C7B14"/>
    <w:rsid w:val="004D0935"/>
    <w:rsid w:val="004D13B6"/>
    <w:rsid w:val="004D260A"/>
    <w:rsid w:val="004D32B5"/>
    <w:rsid w:val="004D3EBD"/>
    <w:rsid w:val="004D5D3B"/>
    <w:rsid w:val="004E28A5"/>
    <w:rsid w:val="004E2A65"/>
    <w:rsid w:val="004E5D1E"/>
    <w:rsid w:val="004E7A66"/>
    <w:rsid w:val="004F43EB"/>
    <w:rsid w:val="004F4EF4"/>
    <w:rsid w:val="004F6A9E"/>
    <w:rsid w:val="005012F7"/>
    <w:rsid w:val="005020B6"/>
    <w:rsid w:val="0050263A"/>
    <w:rsid w:val="0050441E"/>
    <w:rsid w:val="00507A95"/>
    <w:rsid w:val="00511CCF"/>
    <w:rsid w:val="0051552F"/>
    <w:rsid w:val="005209D8"/>
    <w:rsid w:val="005233E5"/>
    <w:rsid w:val="00526F97"/>
    <w:rsid w:val="0053341B"/>
    <w:rsid w:val="0053363C"/>
    <w:rsid w:val="00533BF3"/>
    <w:rsid w:val="00534616"/>
    <w:rsid w:val="00536CF4"/>
    <w:rsid w:val="005376C0"/>
    <w:rsid w:val="00537AE4"/>
    <w:rsid w:val="0054346B"/>
    <w:rsid w:val="005441A4"/>
    <w:rsid w:val="005460CC"/>
    <w:rsid w:val="00550C2C"/>
    <w:rsid w:val="005514E1"/>
    <w:rsid w:val="00556500"/>
    <w:rsid w:val="00557AFD"/>
    <w:rsid w:val="00557C4A"/>
    <w:rsid w:val="00563C9F"/>
    <w:rsid w:val="00564686"/>
    <w:rsid w:val="0056749E"/>
    <w:rsid w:val="00570BD9"/>
    <w:rsid w:val="00570D90"/>
    <w:rsid w:val="00575701"/>
    <w:rsid w:val="00576818"/>
    <w:rsid w:val="00576C19"/>
    <w:rsid w:val="00577814"/>
    <w:rsid w:val="00577F96"/>
    <w:rsid w:val="005827CD"/>
    <w:rsid w:val="0059121E"/>
    <w:rsid w:val="00593A79"/>
    <w:rsid w:val="00594920"/>
    <w:rsid w:val="0059550A"/>
    <w:rsid w:val="005A0ED8"/>
    <w:rsid w:val="005A20B1"/>
    <w:rsid w:val="005A544B"/>
    <w:rsid w:val="005B564E"/>
    <w:rsid w:val="005B5D59"/>
    <w:rsid w:val="005C2571"/>
    <w:rsid w:val="005C2D59"/>
    <w:rsid w:val="005C6586"/>
    <w:rsid w:val="005C71A3"/>
    <w:rsid w:val="005D0F05"/>
    <w:rsid w:val="005D408B"/>
    <w:rsid w:val="005D75C6"/>
    <w:rsid w:val="005E09BC"/>
    <w:rsid w:val="005E207B"/>
    <w:rsid w:val="005E29B7"/>
    <w:rsid w:val="005E57A6"/>
    <w:rsid w:val="005F1667"/>
    <w:rsid w:val="005F2719"/>
    <w:rsid w:val="005F31C3"/>
    <w:rsid w:val="005F71D8"/>
    <w:rsid w:val="00601236"/>
    <w:rsid w:val="006015CB"/>
    <w:rsid w:val="00602AD9"/>
    <w:rsid w:val="006056B4"/>
    <w:rsid w:val="00607478"/>
    <w:rsid w:val="00612564"/>
    <w:rsid w:val="006147D4"/>
    <w:rsid w:val="0061664A"/>
    <w:rsid w:val="00616B71"/>
    <w:rsid w:val="00616C5A"/>
    <w:rsid w:val="00620B1E"/>
    <w:rsid w:val="00623B37"/>
    <w:rsid w:val="00623C69"/>
    <w:rsid w:val="00623CC5"/>
    <w:rsid w:val="00625E8E"/>
    <w:rsid w:val="00630B2A"/>
    <w:rsid w:val="0063110B"/>
    <w:rsid w:val="0063119D"/>
    <w:rsid w:val="0063212E"/>
    <w:rsid w:val="00633792"/>
    <w:rsid w:val="00635274"/>
    <w:rsid w:val="00635CE1"/>
    <w:rsid w:val="00640C6D"/>
    <w:rsid w:val="00646E83"/>
    <w:rsid w:val="006473D2"/>
    <w:rsid w:val="006479D1"/>
    <w:rsid w:val="00651D32"/>
    <w:rsid w:val="0065607C"/>
    <w:rsid w:val="006572FF"/>
    <w:rsid w:val="00661E7A"/>
    <w:rsid w:val="006718D1"/>
    <w:rsid w:val="006728BA"/>
    <w:rsid w:val="006762EE"/>
    <w:rsid w:val="0067665E"/>
    <w:rsid w:val="00680071"/>
    <w:rsid w:val="00680640"/>
    <w:rsid w:val="006813FF"/>
    <w:rsid w:val="00681ABD"/>
    <w:rsid w:val="006859C2"/>
    <w:rsid w:val="00686085"/>
    <w:rsid w:val="0069220E"/>
    <w:rsid w:val="006959ED"/>
    <w:rsid w:val="006962A0"/>
    <w:rsid w:val="00696A77"/>
    <w:rsid w:val="006A050B"/>
    <w:rsid w:val="006A5ACF"/>
    <w:rsid w:val="006A7691"/>
    <w:rsid w:val="006B1C6B"/>
    <w:rsid w:val="006B2360"/>
    <w:rsid w:val="006C109F"/>
    <w:rsid w:val="006C2AB5"/>
    <w:rsid w:val="006C3B45"/>
    <w:rsid w:val="006D4001"/>
    <w:rsid w:val="006E0116"/>
    <w:rsid w:val="006E032B"/>
    <w:rsid w:val="006E10EF"/>
    <w:rsid w:val="006E21F9"/>
    <w:rsid w:val="006E233B"/>
    <w:rsid w:val="006E7308"/>
    <w:rsid w:val="006F0F63"/>
    <w:rsid w:val="006F3F4C"/>
    <w:rsid w:val="006F70FA"/>
    <w:rsid w:val="006F75DB"/>
    <w:rsid w:val="00700327"/>
    <w:rsid w:val="00702625"/>
    <w:rsid w:val="00702AFB"/>
    <w:rsid w:val="0070382D"/>
    <w:rsid w:val="007079D4"/>
    <w:rsid w:val="00713532"/>
    <w:rsid w:val="00714B98"/>
    <w:rsid w:val="00721255"/>
    <w:rsid w:val="00727C41"/>
    <w:rsid w:val="00734EE9"/>
    <w:rsid w:val="00736345"/>
    <w:rsid w:val="00742E26"/>
    <w:rsid w:val="007431EF"/>
    <w:rsid w:val="00744EB1"/>
    <w:rsid w:val="00745B08"/>
    <w:rsid w:val="00746C63"/>
    <w:rsid w:val="00751607"/>
    <w:rsid w:val="00762A6E"/>
    <w:rsid w:val="0076651E"/>
    <w:rsid w:val="00767A66"/>
    <w:rsid w:val="00770109"/>
    <w:rsid w:val="00770E40"/>
    <w:rsid w:val="00773D5B"/>
    <w:rsid w:val="007754D1"/>
    <w:rsid w:val="007761B4"/>
    <w:rsid w:val="007769EF"/>
    <w:rsid w:val="00781B8C"/>
    <w:rsid w:val="007829C6"/>
    <w:rsid w:val="00782D65"/>
    <w:rsid w:val="0078462A"/>
    <w:rsid w:val="00784EA9"/>
    <w:rsid w:val="00785238"/>
    <w:rsid w:val="007854F1"/>
    <w:rsid w:val="00786B20"/>
    <w:rsid w:val="00792DF8"/>
    <w:rsid w:val="00795829"/>
    <w:rsid w:val="007A5448"/>
    <w:rsid w:val="007A7561"/>
    <w:rsid w:val="007A7827"/>
    <w:rsid w:val="007B0552"/>
    <w:rsid w:val="007B1756"/>
    <w:rsid w:val="007B3224"/>
    <w:rsid w:val="007B5041"/>
    <w:rsid w:val="007B5084"/>
    <w:rsid w:val="007C0573"/>
    <w:rsid w:val="007C15CD"/>
    <w:rsid w:val="007C17F0"/>
    <w:rsid w:val="007C1CD5"/>
    <w:rsid w:val="007C1DCE"/>
    <w:rsid w:val="007C51D7"/>
    <w:rsid w:val="007C53CA"/>
    <w:rsid w:val="007D0ABE"/>
    <w:rsid w:val="007D1C8E"/>
    <w:rsid w:val="007D6E1E"/>
    <w:rsid w:val="007E5ECF"/>
    <w:rsid w:val="007E6A52"/>
    <w:rsid w:val="007F3FA7"/>
    <w:rsid w:val="007F4920"/>
    <w:rsid w:val="00801F85"/>
    <w:rsid w:val="0080263D"/>
    <w:rsid w:val="00806363"/>
    <w:rsid w:val="008100BE"/>
    <w:rsid w:val="0081095D"/>
    <w:rsid w:val="00811982"/>
    <w:rsid w:val="00811D80"/>
    <w:rsid w:val="0081605C"/>
    <w:rsid w:val="008212A4"/>
    <w:rsid w:val="00822A6E"/>
    <w:rsid w:val="008404EE"/>
    <w:rsid w:val="00840F5E"/>
    <w:rsid w:val="00841CF3"/>
    <w:rsid w:val="00843C31"/>
    <w:rsid w:val="00844ED6"/>
    <w:rsid w:val="00847B7A"/>
    <w:rsid w:val="00850B2F"/>
    <w:rsid w:val="00851669"/>
    <w:rsid w:val="00851F8F"/>
    <w:rsid w:val="00857B91"/>
    <w:rsid w:val="00860C21"/>
    <w:rsid w:val="00861CBD"/>
    <w:rsid w:val="00862C4F"/>
    <w:rsid w:val="00867E42"/>
    <w:rsid w:val="00870950"/>
    <w:rsid w:val="00871FA6"/>
    <w:rsid w:val="008729F4"/>
    <w:rsid w:val="00874ADE"/>
    <w:rsid w:val="00875B50"/>
    <w:rsid w:val="00877C96"/>
    <w:rsid w:val="008805B1"/>
    <w:rsid w:val="00883AD4"/>
    <w:rsid w:val="00885DF0"/>
    <w:rsid w:val="00887900"/>
    <w:rsid w:val="0089028C"/>
    <w:rsid w:val="00892BCB"/>
    <w:rsid w:val="00893CF5"/>
    <w:rsid w:val="008A0DDB"/>
    <w:rsid w:val="008A2A02"/>
    <w:rsid w:val="008A3D12"/>
    <w:rsid w:val="008A3FDA"/>
    <w:rsid w:val="008A7557"/>
    <w:rsid w:val="008B2DD4"/>
    <w:rsid w:val="008B3AA7"/>
    <w:rsid w:val="008B3AE4"/>
    <w:rsid w:val="008B51E1"/>
    <w:rsid w:val="008B6826"/>
    <w:rsid w:val="008C0E53"/>
    <w:rsid w:val="008C6849"/>
    <w:rsid w:val="008D52F7"/>
    <w:rsid w:val="008D5330"/>
    <w:rsid w:val="008E1201"/>
    <w:rsid w:val="008E30B5"/>
    <w:rsid w:val="008E79EB"/>
    <w:rsid w:val="008F6066"/>
    <w:rsid w:val="00900164"/>
    <w:rsid w:val="00900F12"/>
    <w:rsid w:val="0090100D"/>
    <w:rsid w:val="0090102A"/>
    <w:rsid w:val="00901F05"/>
    <w:rsid w:val="0090327F"/>
    <w:rsid w:val="009046FE"/>
    <w:rsid w:val="00906FA0"/>
    <w:rsid w:val="0091088B"/>
    <w:rsid w:val="009108B8"/>
    <w:rsid w:val="00912EE1"/>
    <w:rsid w:val="00912F56"/>
    <w:rsid w:val="00915132"/>
    <w:rsid w:val="00916750"/>
    <w:rsid w:val="009206E5"/>
    <w:rsid w:val="00924AE0"/>
    <w:rsid w:val="00934CF7"/>
    <w:rsid w:val="00942110"/>
    <w:rsid w:val="00942467"/>
    <w:rsid w:val="009436AA"/>
    <w:rsid w:val="009441DA"/>
    <w:rsid w:val="009454C4"/>
    <w:rsid w:val="00947A1A"/>
    <w:rsid w:val="00947FCE"/>
    <w:rsid w:val="00950C94"/>
    <w:rsid w:val="00954C5D"/>
    <w:rsid w:val="00954CBF"/>
    <w:rsid w:val="009555E4"/>
    <w:rsid w:val="00957B20"/>
    <w:rsid w:val="00960CB5"/>
    <w:rsid w:val="00961989"/>
    <w:rsid w:val="00965650"/>
    <w:rsid w:val="00966C48"/>
    <w:rsid w:val="00974CE0"/>
    <w:rsid w:val="0098057D"/>
    <w:rsid w:val="009814E7"/>
    <w:rsid w:val="00982274"/>
    <w:rsid w:val="009846B8"/>
    <w:rsid w:val="0098548D"/>
    <w:rsid w:val="00991AA9"/>
    <w:rsid w:val="00993A02"/>
    <w:rsid w:val="00994038"/>
    <w:rsid w:val="00994207"/>
    <w:rsid w:val="009961C5"/>
    <w:rsid w:val="0099775C"/>
    <w:rsid w:val="009A3823"/>
    <w:rsid w:val="009A3C33"/>
    <w:rsid w:val="009A4449"/>
    <w:rsid w:val="009A6F15"/>
    <w:rsid w:val="009A7954"/>
    <w:rsid w:val="009B28E7"/>
    <w:rsid w:val="009B2B72"/>
    <w:rsid w:val="009B2B82"/>
    <w:rsid w:val="009B51C7"/>
    <w:rsid w:val="009C00BE"/>
    <w:rsid w:val="009C1F88"/>
    <w:rsid w:val="009C2D2C"/>
    <w:rsid w:val="009C341C"/>
    <w:rsid w:val="009C6762"/>
    <w:rsid w:val="009C6B06"/>
    <w:rsid w:val="009C6C6D"/>
    <w:rsid w:val="009D2182"/>
    <w:rsid w:val="009D3880"/>
    <w:rsid w:val="009D5740"/>
    <w:rsid w:val="009E409B"/>
    <w:rsid w:val="009F260B"/>
    <w:rsid w:val="009F3522"/>
    <w:rsid w:val="009F35AE"/>
    <w:rsid w:val="009F3F6A"/>
    <w:rsid w:val="009F5D68"/>
    <w:rsid w:val="00A00031"/>
    <w:rsid w:val="00A06711"/>
    <w:rsid w:val="00A07668"/>
    <w:rsid w:val="00A12EEA"/>
    <w:rsid w:val="00A1321D"/>
    <w:rsid w:val="00A13294"/>
    <w:rsid w:val="00A13D28"/>
    <w:rsid w:val="00A204E5"/>
    <w:rsid w:val="00A2059E"/>
    <w:rsid w:val="00A23BDC"/>
    <w:rsid w:val="00A3035E"/>
    <w:rsid w:val="00A32907"/>
    <w:rsid w:val="00A334BA"/>
    <w:rsid w:val="00A3576D"/>
    <w:rsid w:val="00A36394"/>
    <w:rsid w:val="00A424B3"/>
    <w:rsid w:val="00A4748E"/>
    <w:rsid w:val="00A5173E"/>
    <w:rsid w:val="00A54758"/>
    <w:rsid w:val="00A548A5"/>
    <w:rsid w:val="00A57591"/>
    <w:rsid w:val="00A62448"/>
    <w:rsid w:val="00A63E92"/>
    <w:rsid w:val="00A67D84"/>
    <w:rsid w:val="00A705B8"/>
    <w:rsid w:val="00A717B8"/>
    <w:rsid w:val="00A727F6"/>
    <w:rsid w:val="00A81CFC"/>
    <w:rsid w:val="00A82D5D"/>
    <w:rsid w:val="00A832D2"/>
    <w:rsid w:val="00A86523"/>
    <w:rsid w:val="00A86C7B"/>
    <w:rsid w:val="00A90A35"/>
    <w:rsid w:val="00A91B21"/>
    <w:rsid w:val="00A93913"/>
    <w:rsid w:val="00A96356"/>
    <w:rsid w:val="00A97064"/>
    <w:rsid w:val="00A97B61"/>
    <w:rsid w:val="00AA1AF9"/>
    <w:rsid w:val="00AA21E0"/>
    <w:rsid w:val="00AB112F"/>
    <w:rsid w:val="00AB3A4E"/>
    <w:rsid w:val="00AB42F8"/>
    <w:rsid w:val="00AB4D9F"/>
    <w:rsid w:val="00AB4EA6"/>
    <w:rsid w:val="00AB6851"/>
    <w:rsid w:val="00AB71E2"/>
    <w:rsid w:val="00AB776B"/>
    <w:rsid w:val="00AC3BD4"/>
    <w:rsid w:val="00AC471F"/>
    <w:rsid w:val="00AC71BC"/>
    <w:rsid w:val="00AC77A1"/>
    <w:rsid w:val="00AC7F91"/>
    <w:rsid w:val="00AD03E4"/>
    <w:rsid w:val="00AD2280"/>
    <w:rsid w:val="00AD64DA"/>
    <w:rsid w:val="00AE0FD5"/>
    <w:rsid w:val="00AE1E2F"/>
    <w:rsid w:val="00AE2663"/>
    <w:rsid w:val="00AF03EA"/>
    <w:rsid w:val="00AF0748"/>
    <w:rsid w:val="00AF4E87"/>
    <w:rsid w:val="00AF67DF"/>
    <w:rsid w:val="00AF7237"/>
    <w:rsid w:val="00AF7E2C"/>
    <w:rsid w:val="00B01122"/>
    <w:rsid w:val="00B01531"/>
    <w:rsid w:val="00B0335B"/>
    <w:rsid w:val="00B05E5A"/>
    <w:rsid w:val="00B06D3F"/>
    <w:rsid w:val="00B105D9"/>
    <w:rsid w:val="00B155CB"/>
    <w:rsid w:val="00B17F03"/>
    <w:rsid w:val="00B2304F"/>
    <w:rsid w:val="00B255CC"/>
    <w:rsid w:val="00B30CB5"/>
    <w:rsid w:val="00B31EFF"/>
    <w:rsid w:val="00B3441E"/>
    <w:rsid w:val="00B34D01"/>
    <w:rsid w:val="00B41440"/>
    <w:rsid w:val="00B43193"/>
    <w:rsid w:val="00B43C10"/>
    <w:rsid w:val="00B43D8F"/>
    <w:rsid w:val="00B46500"/>
    <w:rsid w:val="00B46FBF"/>
    <w:rsid w:val="00B472A8"/>
    <w:rsid w:val="00B527DD"/>
    <w:rsid w:val="00B52F97"/>
    <w:rsid w:val="00B600C8"/>
    <w:rsid w:val="00B60138"/>
    <w:rsid w:val="00B626E9"/>
    <w:rsid w:val="00B62C6A"/>
    <w:rsid w:val="00B64CCA"/>
    <w:rsid w:val="00B64DD3"/>
    <w:rsid w:val="00B65A46"/>
    <w:rsid w:val="00B66946"/>
    <w:rsid w:val="00B66BD8"/>
    <w:rsid w:val="00B727F1"/>
    <w:rsid w:val="00B73C0B"/>
    <w:rsid w:val="00B748B1"/>
    <w:rsid w:val="00B74D1A"/>
    <w:rsid w:val="00B77522"/>
    <w:rsid w:val="00B77C56"/>
    <w:rsid w:val="00B839D3"/>
    <w:rsid w:val="00B85268"/>
    <w:rsid w:val="00B94D97"/>
    <w:rsid w:val="00B955E5"/>
    <w:rsid w:val="00B96C5E"/>
    <w:rsid w:val="00BA0D69"/>
    <w:rsid w:val="00BA5564"/>
    <w:rsid w:val="00BA7383"/>
    <w:rsid w:val="00BA7873"/>
    <w:rsid w:val="00BB14B8"/>
    <w:rsid w:val="00BB1E3F"/>
    <w:rsid w:val="00BB292F"/>
    <w:rsid w:val="00BB5A47"/>
    <w:rsid w:val="00BB6BB0"/>
    <w:rsid w:val="00BB737E"/>
    <w:rsid w:val="00BC0434"/>
    <w:rsid w:val="00BC04A0"/>
    <w:rsid w:val="00BC2440"/>
    <w:rsid w:val="00BC2811"/>
    <w:rsid w:val="00BC4156"/>
    <w:rsid w:val="00BC49DC"/>
    <w:rsid w:val="00BC77D7"/>
    <w:rsid w:val="00BD1195"/>
    <w:rsid w:val="00BD16C4"/>
    <w:rsid w:val="00BD179C"/>
    <w:rsid w:val="00BD2B38"/>
    <w:rsid w:val="00BD31B4"/>
    <w:rsid w:val="00BD49FB"/>
    <w:rsid w:val="00BD5FDA"/>
    <w:rsid w:val="00BD671F"/>
    <w:rsid w:val="00BD6935"/>
    <w:rsid w:val="00BE2D53"/>
    <w:rsid w:val="00BE3C60"/>
    <w:rsid w:val="00BE4318"/>
    <w:rsid w:val="00BE5BD7"/>
    <w:rsid w:val="00BF1F67"/>
    <w:rsid w:val="00BF3FE2"/>
    <w:rsid w:val="00BF453B"/>
    <w:rsid w:val="00BF7E89"/>
    <w:rsid w:val="00C03A1F"/>
    <w:rsid w:val="00C0527B"/>
    <w:rsid w:val="00C062A5"/>
    <w:rsid w:val="00C078C3"/>
    <w:rsid w:val="00C11857"/>
    <w:rsid w:val="00C12888"/>
    <w:rsid w:val="00C13B5C"/>
    <w:rsid w:val="00C22B51"/>
    <w:rsid w:val="00C238A5"/>
    <w:rsid w:val="00C23B70"/>
    <w:rsid w:val="00C23E80"/>
    <w:rsid w:val="00C277EE"/>
    <w:rsid w:val="00C3240D"/>
    <w:rsid w:val="00C35721"/>
    <w:rsid w:val="00C403DA"/>
    <w:rsid w:val="00C412E3"/>
    <w:rsid w:val="00C418AF"/>
    <w:rsid w:val="00C43195"/>
    <w:rsid w:val="00C43781"/>
    <w:rsid w:val="00C530E9"/>
    <w:rsid w:val="00C54566"/>
    <w:rsid w:val="00C55DA9"/>
    <w:rsid w:val="00C56882"/>
    <w:rsid w:val="00C57F7B"/>
    <w:rsid w:val="00C6014B"/>
    <w:rsid w:val="00C60270"/>
    <w:rsid w:val="00C60C0B"/>
    <w:rsid w:val="00C6280D"/>
    <w:rsid w:val="00C66F55"/>
    <w:rsid w:val="00C674D3"/>
    <w:rsid w:val="00C801A1"/>
    <w:rsid w:val="00C80FB7"/>
    <w:rsid w:val="00C82205"/>
    <w:rsid w:val="00C84C8D"/>
    <w:rsid w:val="00C87251"/>
    <w:rsid w:val="00C902DB"/>
    <w:rsid w:val="00C94030"/>
    <w:rsid w:val="00C9464A"/>
    <w:rsid w:val="00C94935"/>
    <w:rsid w:val="00C96B88"/>
    <w:rsid w:val="00CA1AB8"/>
    <w:rsid w:val="00CA2CF9"/>
    <w:rsid w:val="00CA3A38"/>
    <w:rsid w:val="00CA440C"/>
    <w:rsid w:val="00CA503C"/>
    <w:rsid w:val="00CA7760"/>
    <w:rsid w:val="00CA7F87"/>
    <w:rsid w:val="00CB3A4B"/>
    <w:rsid w:val="00CB4D2A"/>
    <w:rsid w:val="00CC1227"/>
    <w:rsid w:val="00CC407C"/>
    <w:rsid w:val="00CC5093"/>
    <w:rsid w:val="00CD10FE"/>
    <w:rsid w:val="00CD313F"/>
    <w:rsid w:val="00CD3FAE"/>
    <w:rsid w:val="00CD4161"/>
    <w:rsid w:val="00CD4AC9"/>
    <w:rsid w:val="00CD6A56"/>
    <w:rsid w:val="00CE1181"/>
    <w:rsid w:val="00CE23A2"/>
    <w:rsid w:val="00CE501E"/>
    <w:rsid w:val="00CE76DD"/>
    <w:rsid w:val="00CF16F5"/>
    <w:rsid w:val="00CF7DA9"/>
    <w:rsid w:val="00D06FD2"/>
    <w:rsid w:val="00D107BE"/>
    <w:rsid w:val="00D11788"/>
    <w:rsid w:val="00D14B50"/>
    <w:rsid w:val="00D15D05"/>
    <w:rsid w:val="00D17845"/>
    <w:rsid w:val="00D2046E"/>
    <w:rsid w:val="00D22588"/>
    <w:rsid w:val="00D253F2"/>
    <w:rsid w:val="00D25B7A"/>
    <w:rsid w:val="00D267EE"/>
    <w:rsid w:val="00D318B5"/>
    <w:rsid w:val="00D35FDE"/>
    <w:rsid w:val="00D41CA0"/>
    <w:rsid w:val="00D43353"/>
    <w:rsid w:val="00D442CE"/>
    <w:rsid w:val="00D4508C"/>
    <w:rsid w:val="00D4659E"/>
    <w:rsid w:val="00D5054A"/>
    <w:rsid w:val="00D50CAB"/>
    <w:rsid w:val="00D539C3"/>
    <w:rsid w:val="00D54F10"/>
    <w:rsid w:val="00D55774"/>
    <w:rsid w:val="00D56B57"/>
    <w:rsid w:val="00D610A9"/>
    <w:rsid w:val="00D61509"/>
    <w:rsid w:val="00D63743"/>
    <w:rsid w:val="00D648D0"/>
    <w:rsid w:val="00D652B7"/>
    <w:rsid w:val="00D709CE"/>
    <w:rsid w:val="00D7229E"/>
    <w:rsid w:val="00D74CAD"/>
    <w:rsid w:val="00D74DEB"/>
    <w:rsid w:val="00D8296C"/>
    <w:rsid w:val="00D84AF7"/>
    <w:rsid w:val="00D85D37"/>
    <w:rsid w:val="00D9440E"/>
    <w:rsid w:val="00D9519C"/>
    <w:rsid w:val="00D96BB6"/>
    <w:rsid w:val="00D976C5"/>
    <w:rsid w:val="00DA0403"/>
    <w:rsid w:val="00DA10CD"/>
    <w:rsid w:val="00DA4CF3"/>
    <w:rsid w:val="00DB0BC1"/>
    <w:rsid w:val="00DB302F"/>
    <w:rsid w:val="00DB4394"/>
    <w:rsid w:val="00DC4CC4"/>
    <w:rsid w:val="00DD3E50"/>
    <w:rsid w:val="00DD48D6"/>
    <w:rsid w:val="00DD54AB"/>
    <w:rsid w:val="00DD6CE9"/>
    <w:rsid w:val="00DD711B"/>
    <w:rsid w:val="00DD79C7"/>
    <w:rsid w:val="00DE0ED0"/>
    <w:rsid w:val="00DE1821"/>
    <w:rsid w:val="00DE4B2A"/>
    <w:rsid w:val="00DE4C45"/>
    <w:rsid w:val="00DE4C88"/>
    <w:rsid w:val="00DE5668"/>
    <w:rsid w:val="00DE5FF4"/>
    <w:rsid w:val="00DE64B2"/>
    <w:rsid w:val="00DE6D8E"/>
    <w:rsid w:val="00DE7DB0"/>
    <w:rsid w:val="00DF05E8"/>
    <w:rsid w:val="00DF11F4"/>
    <w:rsid w:val="00E00E95"/>
    <w:rsid w:val="00E014DC"/>
    <w:rsid w:val="00E0406D"/>
    <w:rsid w:val="00E12709"/>
    <w:rsid w:val="00E1375C"/>
    <w:rsid w:val="00E14BD2"/>
    <w:rsid w:val="00E15943"/>
    <w:rsid w:val="00E21D05"/>
    <w:rsid w:val="00E229D9"/>
    <w:rsid w:val="00E248E9"/>
    <w:rsid w:val="00E32C98"/>
    <w:rsid w:val="00E332C4"/>
    <w:rsid w:val="00E348FA"/>
    <w:rsid w:val="00E3526E"/>
    <w:rsid w:val="00E4065E"/>
    <w:rsid w:val="00E44419"/>
    <w:rsid w:val="00E45481"/>
    <w:rsid w:val="00E50093"/>
    <w:rsid w:val="00E53A02"/>
    <w:rsid w:val="00E5405B"/>
    <w:rsid w:val="00E548CE"/>
    <w:rsid w:val="00E6267C"/>
    <w:rsid w:val="00E639BA"/>
    <w:rsid w:val="00E63D29"/>
    <w:rsid w:val="00E6636B"/>
    <w:rsid w:val="00E67908"/>
    <w:rsid w:val="00E72E81"/>
    <w:rsid w:val="00E72F95"/>
    <w:rsid w:val="00E73F1B"/>
    <w:rsid w:val="00E75D83"/>
    <w:rsid w:val="00E75FF4"/>
    <w:rsid w:val="00E76370"/>
    <w:rsid w:val="00E76F54"/>
    <w:rsid w:val="00E81E70"/>
    <w:rsid w:val="00E81FDF"/>
    <w:rsid w:val="00E82D10"/>
    <w:rsid w:val="00E833AE"/>
    <w:rsid w:val="00E835BC"/>
    <w:rsid w:val="00E8363A"/>
    <w:rsid w:val="00E848D4"/>
    <w:rsid w:val="00E8535E"/>
    <w:rsid w:val="00E86AA1"/>
    <w:rsid w:val="00E87A7A"/>
    <w:rsid w:val="00E90B52"/>
    <w:rsid w:val="00E936F3"/>
    <w:rsid w:val="00E96369"/>
    <w:rsid w:val="00E96ECC"/>
    <w:rsid w:val="00E9792C"/>
    <w:rsid w:val="00EA14FF"/>
    <w:rsid w:val="00EA6884"/>
    <w:rsid w:val="00EA6CD6"/>
    <w:rsid w:val="00EB2160"/>
    <w:rsid w:val="00EB273A"/>
    <w:rsid w:val="00EB397C"/>
    <w:rsid w:val="00EB60DC"/>
    <w:rsid w:val="00EC0CBB"/>
    <w:rsid w:val="00EC2F39"/>
    <w:rsid w:val="00EC6595"/>
    <w:rsid w:val="00ED1951"/>
    <w:rsid w:val="00ED6569"/>
    <w:rsid w:val="00ED7168"/>
    <w:rsid w:val="00EE006A"/>
    <w:rsid w:val="00EE3EA2"/>
    <w:rsid w:val="00EE55C3"/>
    <w:rsid w:val="00EE5DE2"/>
    <w:rsid w:val="00EF2CC4"/>
    <w:rsid w:val="00EF4D37"/>
    <w:rsid w:val="00EF508A"/>
    <w:rsid w:val="00EF5489"/>
    <w:rsid w:val="00EF54E5"/>
    <w:rsid w:val="00EF6F13"/>
    <w:rsid w:val="00F0020A"/>
    <w:rsid w:val="00F01B5D"/>
    <w:rsid w:val="00F01EBF"/>
    <w:rsid w:val="00F01EDE"/>
    <w:rsid w:val="00F07636"/>
    <w:rsid w:val="00F126DE"/>
    <w:rsid w:val="00F13892"/>
    <w:rsid w:val="00F20533"/>
    <w:rsid w:val="00F22EF6"/>
    <w:rsid w:val="00F302E4"/>
    <w:rsid w:val="00F30B30"/>
    <w:rsid w:val="00F34B37"/>
    <w:rsid w:val="00F41E8D"/>
    <w:rsid w:val="00F42611"/>
    <w:rsid w:val="00F43407"/>
    <w:rsid w:val="00F43496"/>
    <w:rsid w:val="00F43AF9"/>
    <w:rsid w:val="00F44C0A"/>
    <w:rsid w:val="00F50562"/>
    <w:rsid w:val="00F50C0E"/>
    <w:rsid w:val="00F516FF"/>
    <w:rsid w:val="00F51F89"/>
    <w:rsid w:val="00F52C12"/>
    <w:rsid w:val="00F540ED"/>
    <w:rsid w:val="00F547B3"/>
    <w:rsid w:val="00F551BB"/>
    <w:rsid w:val="00F567FA"/>
    <w:rsid w:val="00F741F1"/>
    <w:rsid w:val="00F765B8"/>
    <w:rsid w:val="00F90447"/>
    <w:rsid w:val="00F93C2F"/>
    <w:rsid w:val="00F963B0"/>
    <w:rsid w:val="00F969C1"/>
    <w:rsid w:val="00FA2E94"/>
    <w:rsid w:val="00FA4D14"/>
    <w:rsid w:val="00FA63D6"/>
    <w:rsid w:val="00FB3682"/>
    <w:rsid w:val="00FB3FAB"/>
    <w:rsid w:val="00FB48FE"/>
    <w:rsid w:val="00FB58B2"/>
    <w:rsid w:val="00FB63EE"/>
    <w:rsid w:val="00FB6643"/>
    <w:rsid w:val="00FB738D"/>
    <w:rsid w:val="00FC1CEB"/>
    <w:rsid w:val="00FC4B08"/>
    <w:rsid w:val="00FC7131"/>
    <w:rsid w:val="00FD2958"/>
    <w:rsid w:val="00FD5624"/>
    <w:rsid w:val="00FD60E1"/>
    <w:rsid w:val="00FE013A"/>
    <w:rsid w:val="00FE07CE"/>
    <w:rsid w:val="00FE340A"/>
    <w:rsid w:val="00FE6750"/>
    <w:rsid w:val="00FE7F7C"/>
    <w:rsid w:val="00FF1FCF"/>
    <w:rsid w:val="00FF2D3D"/>
    <w:rsid w:val="00FF45CA"/>
    <w:rsid w:val="00FF4A1A"/>
    <w:rsid w:val="00FF50A4"/>
    <w:rsid w:val="00FF50FE"/>
    <w:rsid w:val="00FF7699"/>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26"/>
    <o:shapelayout v:ext="edit">
      <o:idmap v:ext="edit" data="1"/>
    </o:shapelayout>
  </w:shapeDefaults>
  <w:decimalSymbol w:val=","/>
  <w:listSeparator w:val=";"/>
  <w15:docId w15:val="{F3DE1100-C273-4957-A2DA-C3377E3AF5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cs-CZ" w:eastAsia="cs-CZ"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9" w:unhideWhenUsed="1" w:qFormat="1"/>
    <w:lsdException w:name="heading 6" w:uiPriority="0" w:qFormat="1"/>
    <w:lsdException w:name="heading 7" w:uiPriority="0" w:qFormat="1"/>
    <w:lsdException w:name="heading 8" w:semiHidden="1" w:uiPriority="9" w:unhideWhenUsed="1"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y">
    <w:name w:val="Normal"/>
    <w:qFormat/>
    <w:rsid w:val="0016735B"/>
    <w:pPr>
      <w:spacing w:line="288" w:lineRule="auto"/>
      <w:jc w:val="both"/>
    </w:pPr>
    <w:rPr>
      <w:rFonts w:ascii="Cambria" w:hAnsi="Cambria"/>
      <w:sz w:val="24"/>
      <w:szCs w:val="24"/>
    </w:rPr>
  </w:style>
  <w:style w:type="paragraph" w:styleId="Nadpis1">
    <w:name w:val="heading 1"/>
    <w:basedOn w:val="Normlny"/>
    <w:next w:val="Odstavecprvn"/>
    <w:autoRedefine/>
    <w:qFormat/>
    <w:rsid w:val="00994038"/>
    <w:pPr>
      <w:keepNext/>
      <w:numPr>
        <w:numId w:val="1"/>
      </w:numPr>
      <w:tabs>
        <w:tab w:val="clear" w:pos="1134"/>
        <w:tab w:val="num" w:pos="567"/>
      </w:tabs>
      <w:spacing w:after="240" w:line="276" w:lineRule="auto"/>
      <w:ind w:left="567" w:hanging="567"/>
      <w:outlineLvl w:val="0"/>
    </w:pPr>
    <w:rPr>
      <w:rFonts w:cs="Arial"/>
      <w:b/>
      <w:bCs/>
      <w:caps/>
      <w:kern w:val="32"/>
      <w:sz w:val="40"/>
      <w:szCs w:val="48"/>
      <w:lang w:val="sk-SK"/>
    </w:rPr>
  </w:style>
  <w:style w:type="paragraph" w:styleId="Nadpis2">
    <w:name w:val="heading 2"/>
    <w:basedOn w:val="Normlny"/>
    <w:next w:val="Odstavecprvn"/>
    <w:autoRedefine/>
    <w:qFormat/>
    <w:rsid w:val="002B3C00"/>
    <w:pPr>
      <w:keepNext/>
      <w:numPr>
        <w:ilvl w:val="1"/>
        <w:numId w:val="1"/>
      </w:numPr>
      <w:tabs>
        <w:tab w:val="clear" w:pos="1134"/>
        <w:tab w:val="num" w:pos="567"/>
      </w:tabs>
      <w:spacing w:before="360" w:after="60"/>
      <w:ind w:left="567" w:hanging="567"/>
      <w:outlineLvl w:val="1"/>
    </w:pPr>
    <w:rPr>
      <w:rFonts w:cs="Arial"/>
      <w:b/>
      <w:bCs/>
      <w:iCs/>
      <w:sz w:val="32"/>
      <w:szCs w:val="28"/>
    </w:rPr>
  </w:style>
  <w:style w:type="paragraph" w:styleId="Nadpis3">
    <w:name w:val="heading 3"/>
    <w:basedOn w:val="Normlny"/>
    <w:next w:val="Odstavecprvn"/>
    <w:autoRedefine/>
    <w:qFormat/>
    <w:rsid w:val="00EE006A"/>
    <w:pPr>
      <w:keepNext/>
      <w:numPr>
        <w:ilvl w:val="2"/>
        <w:numId w:val="1"/>
      </w:numPr>
      <w:tabs>
        <w:tab w:val="clear" w:pos="1134"/>
        <w:tab w:val="num" w:pos="567"/>
        <w:tab w:val="num" w:pos="794"/>
      </w:tabs>
      <w:spacing w:before="240" w:after="60"/>
      <w:ind w:left="567" w:hanging="567"/>
      <w:outlineLvl w:val="2"/>
    </w:pPr>
    <w:rPr>
      <w:rFonts w:cs="Arial"/>
      <w:b/>
      <w:bCs/>
      <w:sz w:val="32"/>
      <w:szCs w:val="26"/>
    </w:rPr>
  </w:style>
  <w:style w:type="paragraph" w:styleId="Nadpis4">
    <w:name w:val="heading 4"/>
    <w:basedOn w:val="Normlny"/>
    <w:next w:val="Odstavecprvn"/>
    <w:qFormat/>
    <w:rsid w:val="00E00E95"/>
    <w:pPr>
      <w:keepNext/>
      <w:numPr>
        <w:ilvl w:val="3"/>
        <w:numId w:val="1"/>
      </w:numPr>
      <w:spacing w:before="240" w:after="60"/>
      <w:outlineLvl w:val="3"/>
    </w:pPr>
    <w:rPr>
      <w:b/>
      <w:bCs/>
      <w:szCs w:val="28"/>
    </w:rPr>
  </w:style>
  <w:style w:type="paragraph" w:styleId="Nadpis6">
    <w:name w:val="heading 6"/>
    <w:basedOn w:val="Normlny"/>
    <w:next w:val="Normlny"/>
    <w:qFormat/>
    <w:rsid w:val="00557AFD"/>
    <w:pPr>
      <w:spacing w:before="240" w:after="60"/>
      <w:outlineLvl w:val="5"/>
    </w:pPr>
    <w:rPr>
      <w:b/>
      <w:bCs/>
      <w:szCs w:val="22"/>
    </w:rPr>
  </w:style>
  <w:style w:type="paragraph" w:styleId="Nadpis7">
    <w:name w:val="heading 7"/>
    <w:basedOn w:val="Normlny"/>
    <w:next w:val="Normlny"/>
    <w:qFormat/>
    <w:rsid w:val="00557AFD"/>
    <w:pPr>
      <w:spacing w:before="240" w:after="60"/>
      <w:outlineLvl w:val="6"/>
    </w:pPr>
  </w:style>
  <w:style w:type="paragraph" w:styleId="Nadpis9">
    <w:name w:val="heading 9"/>
    <w:basedOn w:val="Normlny"/>
    <w:next w:val="Normlny"/>
    <w:qFormat/>
    <w:rsid w:val="0016735B"/>
    <w:pPr>
      <w:spacing w:before="240" w:after="60"/>
      <w:outlineLvl w:val="8"/>
    </w:pPr>
    <w:rPr>
      <w:rFonts w:ascii="Calibri" w:hAnsi="Calibri" w:cs="Arial"/>
      <w:szCs w:val="22"/>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customStyle="1" w:styleId="ds1skola">
    <w:name w:val="ds1_skola"/>
    <w:basedOn w:val="ds1"/>
    <w:next w:val="Normlny"/>
    <w:rsid w:val="00D96BB6"/>
    <w:pPr>
      <w:spacing w:before="600"/>
    </w:pPr>
    <w:rPr>
      <w:caps/>
      <w:sz w:val="32"/>
      <w:szCs w:val="32"/>
      <w:lang w:val="de-DE"/>
    </w:rPr>
  </w:style>
  <w:style w:type="paragraph" w:customStyle="1" w:styleId="ds1fakulta">
    <w:name w:val="ds1_fakulta"/>
    <w:basedOn w:val="ds1"/>
    <w:next w:val="ds1"/>
    <w:rsid w:val="00D96BB6"/>
    <w:rPr>
      <w:caps/>
      <w:sz w:val="28"/>
    </w:rPr>
  </w:style>
  <w:style w:type="paragraph" w:customStyle="1" w:styleId="ds1">
    <w:name w:val="ds1"/>
    <w:basedOn w:val="Normlny"/>
    <w:link w:val="ds1Char"/>
    <w:rsid w:val="00D96BB6"/>
    <w:pPr>
      <w:spacing w:line="360" w:lineRule="auto"/>
      <w:jc w:val="center"/>
    </w:pPr>
  </w:style>
  <w:style w:type="paragraph" w:customStyle="1" w:styleId="ds1ustav">
    <w:name w:val="ds1_ustav"/>
    <w:basedOn w:val="ds1"/>
    <w:next w:val="ds1"/>
    <w:rsid w:val="00D96BB6"/>
    <w:rPr>
      <w:caps/>
      <w:sz w:val="28"/>
      <w:szCs w:val="28"/>
    </w:rPr>
  </w:style>
  <w:style w:type="paragraph" w:customStyle="1" w:styleId="ds1typ">
    <w:name w:val="ds1_typ"/>
    <w:basedOn w:val="ds1"/>
    <w:next w:val="ds1"/>
    <w:rsid w:val="006A050B"/>
    <w:rPr>
      <w:sz w:val="32"/>
      <w:szCs w:val="48"/>
    </w:rPr>
  </w:style>
  <w:style w:type="paragraph" w:customStyle="1" w:styleId="ds1rok">
    <w:name w:val="ds1_rok"/>
    <w:basedOn w:val="ds1"/>
    <w:rsid w:val="00974CE0"/>
    <w:pPr>
      <w:jc w:val="both"/>
    </w:pPr>
    <w:rPr>
      <w:b/>
      <w:sz w:val="28"/>
    </w:rPr>
  </w:style>
  <w:style w:type="table" w:customStyle="1" w:styleId="ds1tabulka">
    <w:name w:val="ds1_tabulka"/>
    <w:basedOn w:val="Normlnatabuka"/>
    <w:rsid w:val="007E6A52"/>
    <w:rPr>
      <w:b/>
      <w:sz w:val="28"/>
    </w:rPr>
    <w:tblPr>
      <w:tblInd w:w="0" w:type="dxa"/>
      <w:tblCellMar>
        <w:top w:w="0" w:type="dxa"/>
        <w:left w:w="108" w:type="dxa"/>
        <w:bottom w:w="0" w:type="dxa"/>
        <w:right w:w="108" w:type="dxa"/>
      </w:tblCellMar>
    </w:tblPr>
  </w:style>
  <w:style w:type="table" w:styleId="Mriekatabuky">
    <w:name w:val="Table Grid"/>
    <w:basedOn w:val="Normlnatabuka"/>
    <w:rsid w:val="007E6A5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s1jmeno">
    <w:name w:val="ds1_jmeno"/>
    <w:basedOn w:val="ds1"/>
    <w:rsid w:val="00974CE0"/>
    <w:pPr>
      <w:jc w:val="right"/>
    </w:pPr>
    <w:rPr>
      <w:b/>
      <w:sz w:val="28"/>
    </w:rPr>
  </w:style>
  <w:style w:type="paragraph" w:customStyle="1" w:styleId="ds1nazev">
    <w:name w:val="ds1_nazev"/>
    <w:basedOn w:val="ds1"/>
    <w:next w:val="ds1"/>
    <w:rsid w:val="00C078C3"/>
    <w:rPr>
      <w:b/>
      <w:sz w:val="48"/>
    </w:rPr>
  </w:style>
  <w:style w:type="paragraph" w:customStyle="1" w:styleId="Literatura">
    <w:name w:val="Literatura"/>
    <w:basedOn w:val="Normlny"/>
    <w:rsid w:val="00D63743"/>
    <w:pPr>
      <w:tabs>
        <w:tab w:val="left" w:pos="567"/>
      </w:tabs>
    </w:pPr>
    <w:rPr>
      <w:lang w:val="de-DE"/>
    </w:rPr>
  </w:style>
  <w:style w:type="paragraph" w:customStyle="1" w:styleId="ds2nazev">
    <w:name w:val="ds2_nazev"/>
    <w:basedOn w:val="ds2"/>
    <w:next w:val="ds2"/>
    <w:link w:val="ds2nazevChar"/>
    <w:rsid w:val="00C078C3"/>
    <w:pPr>
      <w:jc w:val="center"/>
    </w:pPr>
    <w:rPr>
      <w:b/>
      <w:sz w:val="36"/>
      <w:szCs w:val="36"/>
    </w:rPr>
  </w:style>
  <w:style w:type="paragraph" w:customStyle="1" w:styleId="ds2">
    <w:name w:val="ds2"/>
    <w:basedOn w:val="Normlny"/>
    <w:rsid w:val="00C078C3"/>
    <w:rPr>
      <w:lang w:val="de-DE"/>
    </w:rPr>
  </w:style>
  <w:style w:type="character" w:customStyle="1" w:styleId="ds1Char">
    <w:name w:val="ds1 Char"/>
    <w:basedOn w:val="Predvolenpsmoodseku"/>
    <w:link w:val="ds1"/>
    <w:rsid w:val="00C078C3"/>
    <w:rPr>
      <w:sz w:val="24"/>
      <w:szCs w:val="24"/>
      <w:lang w:val="cs-CZ" w:eastAsia="cs-CZ" w:bidi="ar-SA"/>
    </w:rPr>
  </w:style>
  <w:style w:type="character" w:customStyle="1" w:styleId="ds2nazevChar">
    <w:name w:val="ds2_nazev Char"/>
    <w:basedOn w:val="ds1Char"/>
    <w:link w:val="ds2nazev"/>
    <w:rsid w:val="00C078C3"/>
    <w:rPr>
      <w:b/>
      <w:sz w:val="36"/>
      <w:szCs w:val="36"/>
      <w:lang w:val="de-DE" w:eastAsia="cs-CZ" w:bidi="ar-SA"/>
    </w:rPr>
  </w:style>
  <w:style w:type="paragraph" w:customStyle="1" w:styleId="ds2prava">
    <w:name w:val="ds2_prava"/>
    <w:basedOn w:val="ds2"/>
    <w:next w:val="ds2"/>
    <w:rsid w:val="00C078C3"/>
    <w:rPr>
      <w:i/>
    </w:rPr>
  </w:style>
  <w:style w:type="paragraph" w:customStyle="1" w:styleId="ds2podpis">
    <w:name w:val="ds2_podpis"/>
    <w:basedOn w:val="ds2"/>
    <w:rsid w:val="00B105D9"/>
    <w:pPr>
      <w:spacing w:line="240" w:lineRule="auto"/>
      <w:jc w:val="right"/>
    </w:pPr>
  </w:style>
  <w:style w:type="paragraph" w:customStyle="1" w:styleId="ds34">
    <w:name w:val="ds34"/>
    <w:basedOn w:val="Normlny"/>
    <w:rsid w:val="004C191A"/>
  </w:style>
  <w:style w:type="paragraph" w:customStyle="1" w:styleId="ds34nadpis">
    <w:name w:val="ds34_nadpis"/>
    <w:basedOn w:val="ds34"/>
    <w:next w:val="ds34"/>
    <w:rsid w:val="004C191A"/>
    <w:pPr>
      <w:spacing w:after="240"/>
    </w:pPr>
    <w:rPr>
      <w:b/>
      <w:sz w:val="32"/>
      <w:szCs w:val="32"/>
    </w:rPr>
  </w:style>
  <w:style w:type="paragraph" w:customStyle="1" w:styleId="Nadpis1-neslovan">
    <w:name w:val="Nadpis 1 - nečíslovaný"/>
    <w:basedOn w:val="Normlny"/>
    <w:next w:val="Odstavecprvn"/>
    <w:rsid w:val="00A13294"/>
    <w:pPr>
      <w:spacing w:after="120"/>
    </w:pPr>
    <w:rPr>
      <w:b/>
      <w:sz w:val="48"/>
      <w:szCs w:val="40"/>
      <w:lang w:val="de-DE"/>
    </w:rPr>
  </w:style>
  <w:style w:type="paragraph" w:styleId="Obsah1">
    <w:name w:val="toc 1"/>
    <w:basedOn w:val="Normlny"/>
    <w:next w:val="Normlny"/>
    <w:autoRedefine/>
    <w:uiPriority w:val="39"/>
    <w:rsid w:val="003470A5"/>
  </w:style>
  <w:style w:type="paragraph" w:styleId="Obsah2">
    <w:name w:val="toc 2"/>
    <w:basedOn w:val="Normlny"/>
    <w:next w:val="Normlny"/>
    <w:autoRedefine/>
    <w:uiPriority w:val="39"/>
    <w:rsid w:val="00D25B7A"/>
    <w:pPr>
      <w:ind w:left="240"/>
    </w:pPr>
  </w:style>
  <w:style w:type="paragraph" w:styleId="Obsah3">
    <w:name w:val="toc 3"/>
    <w:basedOn w:val="Normlny"/>
    <w:next w:val="Normlny"/>
    <w:autoRedefine/>
    <w:uiPriority w:val="39"/>
    <w:rsid w:val="00D25B7A"/>
    <w:pPr>
      <w:ind w:left="480"/>
    </w:pPr>
  </w:style>
  <w:style w:type="paragraph" w:customStyle="1" w:styleId="Odstavecprvn">
    <w:name w:val="Odstavec první"/>
    <w:basedOn w:val="Normlny"/>
    <w:next w:val="Odstavecdal"/>
    <w:autoRedefine/>
    <w:rsid w:val="005D0F05"/>
  </w:style>
  <w:style w:type="paragraph" w:customStyle="1" w:styleId="Odstavecdal">
    <w:name w:val="Odstavec další"/>
    <w:basedOn w:val="Odstavecprvn"/>
    <w:autoRedefine/>
    <w:rsid w:val="003D5AC0"/>
    <w:pPr>
      <w:jc w:val="center"/>
    </w:pPr>
    <w:rPr>
      <w:rFonts w:ascii="Cambria Math" w:hAnsi="Cambria Math"/>
      <w:i/>
      <w:lang w:val="sk-SK"/>
    </w:rPr>
  </w:style>
  <w:style w:type="paragraph" w:styleId="Pta">
    <w:name w:val="footer"/>
    <w:basedOn w:val="Normlny"/>
    <w:rsid w:val="002975FF"/>
    <w:pPr>
      <w:tabs>
        <w:tab w:val="center" w:pos="4536"/>
        <w:tab w:val="right" w:pos="9072"/>
      </w:tabs>
    </w:pPr>
  </w:style>
  <w:style w:type="character" w:styleId="slostrany">
    <w:name w:val="page number"/>
    <w:basedOn w:val="Predvolenpsmoodseku"/>
    <w:rsid w:val="002975FF"/>
  </w:style>
  <w:style w:type="paragraph" w:styleId="Hlavika">
    <w:name w:val="header"/>
    <w:basedOn w:val="Normlny"/>
    <w:rsid w:val="002975FF"/>
    <w:pPr>
      <w:tabs>
        <w:tab w:val="center" w:pos="4536"/>
        <w:tab w:val="right" w:pos="9072"/>
      </w:tabs>
    </w:pPr>
  </w:style>
  <w:style w:type="paragraph" w:styleId="Oznaitext">
    <w:name w:val="Block Text"/>
    <w:basedOn w:val="Normlny"/>
    <w:rsid w:val="00557AFD"/>
    <w:pPr>
      <w:spacing w:line="240" w:lineRule="auto"/>
      <w:ind w:left="1416" w:right="-468" w:firstLine="708"/>
    </w:pPr>
    <w:rPr>
      <w:rFonts w:ascii="Arial" w:hAnsi="Arial" w:cs="Arial"/>
      <w:color w:val="808080"/>
      <w:sz w:val="44"/>
    </w:rPr>
  </w:style>
  <w:style w:type="character" w:styleId="Zvraznenie">
    <w:name w:val="Emphasis"/>
    <w:basedOn w:val="Predvolenpsmoodseku"/>
    <w:uiPriority w:val="20"/>
    <w:qFormat/>
    <w:rsid w:val="005A544B"/>
    <w:rPr>
      <w:i/>
      <w:iCs/>
    </w:rPr>
  </w:style>
  <w:style w:type="paragraph" w:styleId="Normlnywebov">
    <w:name w:val="Normal (Web)"/>
    <w:basedOn w:val="Normlny"/>
    <w:uiPriority w:val="99"/>
    <w:unhideWhenUsed/>
    <w:rsid w:val="005A544B"/>
    <w:pPr>
      <w:spacing w:before="100" w:beforeAutospacing="1" w:after="100" w:afterAutospacing="1" w:line="240" w:lineRule="auto"/>
    </w:pPr>
  </w:style>
  <w:style w:type="character" w:styleId="PsacstrojHTML">
    <w:name w:val="HTML Typewriter"/>
    <w:basedOn w:val="Predvolenpsmoodseku"/>
    <w:uiPriority w:val="99"/>
    <w:semiHidden/>
    <w:unhideWhenUsed/>
    <w:rsid w:val="005A544B"/>
    <w:rPr>
      <w:rFonts w:ascii="Courier New" w:eastAsia="Times New Roman" w:hAnsi="Courier New" w:cs="Courier New"/>
      <w:sz w:val="20"/>
      <w:szCs w:val="20"/>
    </w:rPr>
  </w:style>
  <w:style w:type="character" w:styleId="Hypertextovprepojenie">
    <w:name w:val="Hyperlink"/>
    <w:basedOn w:val="Predvolenpsmoodseku"/>
    <w:uiPriority w:val="99"/>
    <w:unhideWhenUsed/>
    <w:rsid w:val="003E65D3"/>
    <w:rPr>
      <w:color w:val="0000FF"/>
      <w:sz w:val="24"/>
      <w:u w:val="single"/>
    </w:rPr>
  </w:style>
  <w:style w:type="paragraph" w:styleId="Odsekzoznamu">
    <w:name w:val="List Paragraph"/>
    <w:aliases w:val="odrážky"/>
    <w:basedOn w:val="Normlny"/>
    <w:uiPriority w:val="34"/>
    <w:qFormat/>
    <w:rsid w:val="005B564E"/>
    <w:pPr>
      <w:ind w:left="708"/>
    </w:pPr>
  </w:style>
  <w:style w:type="paragraph" w:styleId="Hlavikaobsahu">
    <w:name w:val="TOC Heading"/>
    <w:aliases w:val="Literatúra"/>
    <w:basedOn w:val="Literatura"/>
    <w:next w:val="Normlny"/>
    <w:uiPriority w:val="39"/>
    <w:qFormat/>
    <w:rsid w:val="002033D6"/>
    <w:pPr>
      <w:numPr>
        <w:numId w:val="9"/>
      </w:numPr>
      <w:spacing w:line="276" w:lineRule="auto"/>
      <w:ind w:left="567" w:hanging="567"/>
      <w:jc w:val="left"/>
    </w:pPr>
    <w:rPr>
      <w:noProof/>
      <w:lang w:val="sk-SK"/>
    </w:rPr>
  </w:style>
  <w:style w:type="paragraph" w:styleId="Textbubliny">
    <w:name w:val="Balloon Text"/>
    <w:basedOn w:val="Normlny"/>
    <w:link w:val="TextbublinyChar"/>
    <w:uiPriority w:val="99"/>
    <w:semiHidden/>
    <w:unhideWhenUsed/>
    <w:rsid w:val="004648F9"/>
    <w:pPr>
      <w:spacing w:line="240" w:lineRule="auto"/>
    </w:pPr>
    <w:rPr>
      <w:rFonts w:ascii="Tahoma" w:hAnsi="Tahoma" w:cs="Tahoma"/>
      <w:sz w:val="16"/>
      <w:szCs w:val="16"/>
    </w:rPr>
  </w:style>
  <w:style w:type="character" w:customStyle="1" w:styleId="TextbublinyChar">
    <w:name w:val="Text bubliny Char"/>
    <w:basedOn w:val="Predvolenpsmoodseku"/>
    <w:link w:val="Textbubliny"/>
    <w:uiPriority w:val="99"/>
    <w:semiHidden/>
    <w:rsid w:val="004648F9"/>
    <w:rPr>
      <w:rFonts w:ascii="Tahoma" w:hAnsi="Tahoma" w:cs="Tahoma"/>
      <w:sz w:val="16"/>
      <w:szCs w:val="16"/>
    </w:rPr>
  </w:style>
  <w:style w:type="character" w:styleId="Odkaznakomentr">
    <w:name w:val="annotation reference"/>
    <w:basedOn w:val="Predvolenpsmoodseku"/>
    <w:uiPriority w:val="99"/>
    <w:semiHidden/>
    <w:unhideWhenUsed/>
    <w:rsid w:val="005020B6"/>
    <w:rPr>
      <w:sz w:val="16"/>
      <w:szCs w:val="16"/>
    </w:rPr>
  </w:style>
  <w:style w:type="paragraph" w:styleId="Textkomentra">
    <w:name w:val="annotation text"/>
    <w:basedOn w:val="Normlny"/>
    <w:link w:val="TextkomentraChar"/>
    <w:uiPriority w:val="99"/>
    <w:semiHidden/>
    <w:unhideWhenUsed/>
    <w:rsid w:val="005020B6"/>
    <w:rPr>
      <w:sz w:val="20"/>
      <w:szCs w:val="20"/>
    </w:rPr>
  </w:style>
  <w:style w:type="character" w:customStyle="1" w:styleId="TextkomentraChar">
    <w:name w:val="Text komentára Char"/>
    <w:basedOn w:val="Predvolenpsmoodseku"/>
    <w:link w:val="Textkomentra"/>
    <w:uiPriority w:val="99"/>
    <w:semiHidden/>
    <w:rsid w:val="005020B6"/>
  </w:style>
  <w:style w:type="paragraph" w:styleId="Predmetkomentra">
    <w:name w:val="annotation subject"/>
    <w:basedOn w:val="Textkomentra"/>
    <w:next w:val="Textkomentra"/>
    <w:link w:val="PredmetkomentraChar"/>
    <w:uiPriority w:val="99"/>
    <w:semiHidden/>
    <w:unhideWhenUsed/>
    <w:rsid w:val="005020B6"/>
    <w:rPr>
      <w:b/>
      <w:bCs/>
    </w:rPr>
  </w:style>
  <w:style w:type="character" w:customStyle="1" w:styleId="PredmetkomentraChar">
    <w:name w:val="Predmet komentára Char"/>
    <w:basedOn w:val="TextkomentraChar"/>
    <w:link w:val="Predmetkomentra"/>
    <w:uiPriority w:val="99"/>
    <w:semiHidden/>
    <w:rsid w:val="005020B6"/>
    <w:rPr>
      <w:b/>
      <w:bCs/>
    </w:rPr>
  </w:style>
  <w:style w:type="paragraph" w:styleId="Obyajntext">
    <w:name w:val="Plain Text"/>
    <w:basedOn w:val="Normlny"/>
    <w:semiHidden/>
    <w:rsid w:val="00F963B0"/>
    <w:pPr>
      <w:spacing w:line="240" w:lineRule="auto"/>
    </w:pPr>
    <w:rPr>
      <w:rFonts w:ascii="Courier New" w:hAnsi="Courier New"/>
      <w:sz w:val="20"/>
      <w:szCs w:val="20"/>
    </w:rPr>
  </w:style>
  <w:style w:type="paragraph" w:customStyle="1" w:styleId="Default">
    <w:name w:val="Default"/>
    <w:rsid w:val="00F963B0"/>
    <w:pPr>
      <w:autoSpaceDE w:val="0"/>
      <w:autoSpaceDN w:val="0"/>
      <w:adjustRightInd w:val="0"/>
    </w:pPr>
    <w:rPr>
      <w:rFonts w:ascii="Arial" w:hAnsi="Arial" w:cs="Arial"/>
      <w:color w:val="000000"/>
      <w:sz w:val="24"/>
      <w:szCs w:val="24"/>
    </w:rPr>
  </w:style>
  <w:style w:type="character" w:styleId="PouitHypertextovPrepojenie">
    <w:name w:val="FollowedHyperlink"/>
    <w:basedOn w:val="Predvolenpsmoodseku"/>
    <w:uiPriority w:val="99"/>
    <w:semiHidden/>
    <w:unhideWhenUsed/>
    <w:rsid w:val="00E548CE"/>
    <w:rPr>
      <w:color w:val="800080"/>
      <w:u w:val="single"/>
    </w:rPr>
  </w:style>
  <w:style w:type="paragraph" w:styleId="Popis">
    <w:name w:val="caption"/>
    <w:basedOn w:val="Normlny"/>
    <w:next w:val="Normlny"/>
    <w:uiPriority w:val="35"/>
    <w:unhideWhenUsed/>
    <w:qFormat/>
    <w:rsid w:val="006E7308"/>
    <w:pPr>
      <w:jc w:val="center"/>
    </w:pPr>
    <w:rPr>
      <w:b/>
      <w:bCs/>
      <w:sz w:val="20"/>
      <w:szCs w:val="20"/>
    </w:rPr>
  </w:style>
  <w:style w:type="paragraph" w:styleId="Zoznamobrzkov">
    <w:name w:val="table of figures"/>
    <w:basedOn w:val="Normlny"/>
    <w:next w:val="Normlny"/>
    <w:uiPriority w:val="99"/>
    <w:unhideWhenUsed/>
    <w:rsid w:val="00BD5FDA"/>
  </w:style>
  <w:style w:type="paragraph" w:styleId="Textpoznmkypodiarou">
    <w:name w:val="footnote text"/>
    <w:basedOn w:val="Normlny"/>
    <w:link w:val="TextpoznmkypodiarouChar"/>
    <w:uiPriority w:val="99"/>
    <w:semiHidden/>
    <w:unhideWhenUsed/>
    <w:rsid w:val="00BD5FDA"/>
    <w:rPr>
      <w:sz w:val="20"/>
      <w:szCs w:val="20"/>
    </w:rPr>
  </w:style>
  <w:style w:type="character" w:customStyle="1" w:styleId="TextpoznmkypodiarouChar">
    <w:name w:val="Text poznámky pod čiarou Char"/>
    <w:basedOn w:val="Predvolenpsmoodseku"/>
    <w:link w:val="Textpoznmkypodiarou"/>
    <w:uiPriority w:val="99"/>
    <w:semiHidden/>
    <w:rsid w:val="00BD5FDA"/>
    <w:rPr>
      <w:rFonts w:ascii="Cambria" w:hAnsi="Cambria"/>
    </w:rPr>
  </w:style>
  <w:style w:type="character" w:styleId="Odkaznapoznmkupodiarou">
    <w:name w:val="footnote reference"/>
    <w:basedOn w:val="Predvolenpsmoodseku"/>
    <w:uiPriority w:val="99"/>
    <w:semiHidden/>
    <w:unhideWhenUsed/>
    <w:rsid w:val="00BD5FDA"/>
    <w:rPr>
      <w:vertAlign w:val="superscript"/>
    </w:rPr>
  </w:style>
  <w:style w:type="character" w:customStyle="1" w:styleId="apple-converted-space">
    <w:name w:val="apple-converted-space"/>
    <w:basedOn w:val="Predvolenpsmoodseku"/>
    <w:rsid w:val="000B058C"/>
  </w:style>
  <w:style w:type="paragraph" w:styleId="Bezriadkovania">
    <w:name w:val="No Spacing"/>
    <w:uiPriority w:val="1"/>
    <w:qFormat/>
    <w:rsid w:val="000B058C"/>
    <w:rPr>
      <w:sz w:val="22"/>
      <w:szCs w:val="24"/>
    </w:rPr>
  </w:style>
  <w:style w:type="paragraph" w:styleId="Obsah4">
    <w:name w:val="toc 4"/>
    <w:basedOn w:val="Normlny"/>
    <w:next w:val="Normlny"/>
    <w:autoRedefine/>
    <w:uiPriority w:val="39"/>
    <w:unhideWhenUsed/>
    <w:rsid w:val="000B058C"/>
    <w:pPr>
      <w:tabs>
        <w:tab w:val="left" w:pos="1760"/>
        <w:tab w:val="right" w:leader="dot" w:pos="8493"/>
      </w:tabs>
      <w:spacing w:after="100" w:line="276" w:lineRule="auto"/>
      <w:ind w:left="720"/>
      <w:contextualSpacing/>
    </w:pPr>
    <w:rPr>
      <w:rFonts w:ascii="Times New Roman" w:hAnsi="Times New Roman"/>
      <w:lang w:val="sk-SK"/>
    </w:rPr>
  </w:style>
  <w:style w:type="character" w:styleId="Siln">
    <w:name w:val="Strong"/>
    <w:basedOn w:val="Predvolenpsmoodseku"/>
    <w:uiPriority w:val="22"/>
    <w:qFormat/>
    <w:rsid w:val="000B058C"/>
    <w:rPr>
      <w:b/>
      <w:bCs/>
    </w:rPr>
  </w:style>
  <w:style w:type="paragraph" w:styleId="Citcia">
    <w:name w:val="Quote"/>
    <w:aliases w:val="Prílohy"/>
    <w:basedOn w:val="Normlny"/>
    <w:next w:val="Normlny"/>
    <w:link w:val="CitciaChar"/>
    <w:uiPriority w:val="29"/>
    <w:qFormat/>
    <w:rsid w:val="000B058C"/>
    <w:pPr>
      <w:numPr>
        <w:numId w:val="7"/>
      </w:numPr>
      <w:spacing w:before="120" w:after="120" w:line="240" w:lineRule="auto"/>
      <w:ind w:left="0" w:firstLine="0"/>
      <w:jc w:val="left"/>
    </w:pPr>
    <w:rPr>
      <w:rFonts w:ascii="Times New Roman" w:hAnsi="Times New Roman"/>
      <w:iCs/>
      <w:lang w:val="sk-SK"/>
    </w:rPr>
  </w:style>
  <w:style w:type="character" w:customStyle="1" w:styleId="CitciaChar">
    <w:name w:val="Citácia Char"/>
    <w:aliases w:val="Prílohy Char"/>
    <w:basedOn w:val="Predvolenpsmoodseku"/>
    <w:link w:val="Citcia"/>
    <w:uiPriority w:val="29"/>
    <w:rsid w:val="000B058C"/>
    <w:rPr>
      <w:iCs/>
      <w:sz w:val="24"/>
      <w:szCs w:val="24"/>
      <w:lang w:val="sk-SK"/>
    </w:rPr>
  </w:style>
  <w:style w:type="character" w:styleId="Zstupntext">
    <w:name w:val="Placeholder Text"/>
    <w:basedOn w:val="Predvolenpsmoodseku"/>
    <w:uiPriority w:val="99"/>
    <w:semiHidden/>
    <w:rsid w:val="000B058C"/>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23688646">
      <w:bodyDiv w:val="1"/>
      <w:marLeft w:val="0"/>
      <w:marRight w:val="0"/>
      <w:marTop w:val="0"/>
      <w:marBottom w:val="0"/>
      <w:divBdr>
        <w:top w:val="none" w:sz="0" w:space="0" w:color="auto"/>
        <w:left w:val="none" w:sz="0" w:space="0" w:color="auto"/>
        <w:bottom w:val="none" w:sz="0" w:space="0" w:color="auto"/>
        <w:right w:val="none" w:sz="0" w:space="0" w:color="auto"/>
      </w:divBdr>
    </w:div>
    <w:div w:id="445001250">
      <w:bodyDiv w:val="1"/>
      <w:marLeft w:val="0"/>
      <w:marRight w:val="0"/>
      <w:marTop w:val="0"/>
      <w:marBottom w:val="0"/>
      <w:divBdr>
        <w:top w:val="none" w:sz="0" w:space="0" w:color="auto"/>
        <w:left w:val="none" w:sz="0" w:space="0" w:color="auto"/>
        <w:bottom w:val="none" w:sz="0" w:space="0" w:color="auto"/>
        <w:right w:val="none" w:sz="0" w:space="0" w:color="auto"/>
      </w:divBdr>
    </w:div>
    <w:div w:id="595673495">
      <w:bodyDiv w:val="1"/>
      <w:marLeft w:val="0"/>
      <w:marRight w:val="0"/>
      <w:marTop w:val="0"/>
      <w:marBottom w:val="0"/>
      <w:divBdr>
        <w:top w:val="none" w:sz="0" w:space="0" w:color="auto"/>
        <w:left w:val="none" w:sz="0" w:space="0" w:color="auto"/>
        <w:bottom w:val="none" w:sz="0" w:space="0" w:color="auto"/>
        <w:right w:val="none" w:sz="0" w:space="0" w:color="auto"/>
      </w:divBdr>
    </w:div>
    <w:div w:id="626546213">
      <w:bodyDiv w:val="1"/>
      <w:marLeft w:val="0"/>
      <w:marRight w:val="0"/>
      <w:marTop w:val="0"/>
      <w:marBottom w:val="0"/>
      <w:divBdr>
        <w:top w:val="none" w:sz="0" w:space="0" w:color="auto"/>
        <w:left w:val="none" w:sz="0" w:space="0" w:color="auto"/>
        <w:bottom w:val="none" w:sz="0" w:space="0" w:color="auto"/>
        <w:right w:val="none" w:sz="0" w:space="0" w:color="auto"/>
      </w:divBdr>
    </w:div>
    <w:div w:id="659233089">
      <w:bodyDiv w:val="1"/>
      <w:marLeft w:val="0"/>
      <w:marRight w:val="0"/>
      <w:marTop w:val="0"/>
      <w:marBottom w:val="0"/>
      <w:divBdr>
        <w:top w:val="none" w:sz="0" w:space="0" w:color="auto"/>
        <w:left w:val="none" w:sz="0" w:space="0" w:color="auto"/>
        <w:bottom w:val="none" w:sz="0" w:space="0" w:color="auto"/>
        <w:right w:val="none" w:sz="0" w:space="0" w:color="auto"/>
      </w:divBdr>
    </w:div>
    <w:div w:id="688484581">
      <w:bodyDiv w:val="1"/>
      <w:marLeft w:val="0"/>
      <w:marRight w:val="0"/>
      <w:marTop w:val="0"/>
      <w:marBottom w:val="0"/>
      <w:divBdr>
        <w:top w:val="none" w:sz="0" w:space="0" w:color="auto"/>
        <w:left w:val="none" w:sz="0" w:space="0" w:color="auto"/>
        <w:bottom w:val="none" w:sz="0" w:space="0" w:color="auto"/>
        <w:right w:val="none" w:sz="0" w:space="0" w:color="auto"/>
      </w:divBdr>
    </w:div>
    <w:div w:id="7363942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hyperlink" Target="https://www.automation.com/pdf_articles/profinet/PROFIsafe_system_description_v_2010_English.pdf" TargetMode="External"/><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jpg"/><Relationship Id="rId41" Type="http://schemas.openxmlformats.org/officeDocument/2006/relationships/image" Target="media/image31.png"/><Relationship Id="rId54" Type="http://schemas.openxmlformats.org/officeDocument/2006/relationships/hyperlink" Target="http://omac.org/about-omac/" TargetMode="External"/><Relationship Id="rId62"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jpeg"/><Relationship Id="rId40" Type="http://schemas.openxmlformats.org/officeDocument/2006/relationships/image" Target="media/image30.emf"/><Relationship Id="rId45" Type="http://schemas.openxmlformats.org/officeDocument/2006/relationships/image" Target="media/image35.png"/><Relationship Id="rId53" Type="http://schemas.openxmlformats.org/officeDocument/2006/relationships/hyperlink" Target="https://support.industry.siemens.com/cs/document/86140384/simatic-s7-1500-et-200mp-manual-collection?dti=0&amp;lc=en-SK" TargetMode="External"/><Relationship Id="rId58" Type="http://schemas.openxmlformats.org/officeDocument/2006/relationships/hyperlink" Target="https://support.industry.siemens.com/cs/document/50207350/simotion-sinamics%3A-triggering-drive-internal-safety-functions-via-simotion-and-profinet-with-profisafe-(i-device-f-proxy)?dti=0&amp;lc=en-WW" TargetMode="Externa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jp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hyperlink" Target="https://support.industry.siemens.com/cs/document/54992004/sizer-for-siemens-drives?dti=0&amp;lc=en-WW" TargetMode="External"/><Relationship Id="rId61" Type="http://schemas.openxmlformats.org/officeDocument/2006/relationships/hyperlink" Target="http://omac.org/workgroups/packaging-workgroup/" TargetMode="External"/><Relationship Id="rId10" Type="http://schemas.openxmlformats.org/officeDocument/2006/relationships/footer" Target="footer1.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hyperlink" Target="https://www.industry.usa.siemens.com/drives/us/en/electric-drives/ac-drives/high-performance-and-servo-drives/drive-cliq-motor-drive-integration-system/Documents/DRV-Drive_CLiQ_Brochure.pdf" TargetMode="External"/><Relationship Id="rId60" Type="http://schemas.openxmlformats.org/officeDocument/2006/relationships/hyperlink" Target="https://support.industry.siemens.com/cs/document/49970441/simatic-simotion-omac-packml-v3-machine-and-unit-states?dti=0&amp;lc=en-WW"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jpe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hyperlink" Target="http://www.industry.siemens.com/topics/global/en/safety-integrated/machine-safety/safety-evaluation-tool/pages/default.aspx" TargetMode="External"/><Relationship Id="rId64"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hyperlink" Target="http://w3.siemens.com/mcms/mc-solutions/en/converters/low-voltage-converters/sinamics-s/motion-control-drives/pages/sinamics-s120.aspx" TargetMode="External"/><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emf"/><Relationship Id="rId46" Type="http://schemas.openxmlformats.org/officeDocument/2006/relationships/image" Target="media/image36.png"/><Relationship Id="rId59" Type="http://schemas.openxmlformats.org/officeDocument/2006/relationships/hyperlink" Target="https://support.industry.siemens.com/cs/document/84133942/simatic-et-200sp-manual-collection?dti=0&amp;lc=en-WW"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lex\Desktop\&#353;ablona_dp_bp_2017.dotx" TargetMode="External"/></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NmericalFEKT.XSL" StyleName="ISO 690 - Numerical Reference"/>
</file>

<file path=customXml/itemProps1.xml><?xml version="1.0" encoding="utf-8"?>
<ds:datastoreItem xmlns:ds="http://schemas.openxmlformats.org/officeDocument/2006/customXml" ds:itemID="{A96ABEF4-A515-45FC-9532-C6DDC4D0AD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šablona_dp_bp_2017.dotx</Template>
  <TotalTime>2509</TotalTime>
  <Pages>1</Pages>
  <Words>14941</Words>
  <Characters>85169</Characters>
  <Application>Microsoft Office Word</Application>
  <DocSecurity>0</DocSecurity>
  <Lines>709</Lines>
  <Paragraphs>199</Paragraphs>
  <ScaleCrop>false</ScaleCrop>
  <HeadingPairs>
    <vt:vector size="4" baseType="variant">
      <vt:variant>
        <vt:lpstr>Názov</vt:lpstr>
      </vt:variant>
      <vt:variant>
        <vt:i4>1</vt:i4>
      </vt:variant>
      <vt:variant>
        <vt:lpstr>Název</vt:lpstr>
      </vt:variant>
      <vt:variant>
        <vt:i4>1</vt:i4>
      </vt:variant>
    </vt:vector>
  </HeadingPairs>
  <TitlesOfParts>
    <vt:vector size="2" baseType="lpstr">
      <vt:lpstr>VYSOKÉ UČENÍ TECHNICKÉ V BRNĚ</vt:lpstr>
      <vt:lpstr>VYSOKÉ UČENÍ TECHNICKÉ V BRNĚ</vt:lpstr>
    </vt:vector>
  </TitlesOfParts>
  <Company/>
  <LinksUpToDate>false</LinksUpToDate>
  <CharactersWithSpaces>99911</CharactersWithSpaces>
  <SharedDoc>false</SharedDoc>
  <HLinks>
    <vt:vector size="78" baseType="variant">
      <vt:variant>
        <vt:i4>3801210</vt:i4>
      </vt:variant>
      <vt:variant>
        <vt:i4>90</vt:i4>
      </vt:variant>
      <vt:variant>
        <vt:i4>0</vt:i4>
      </vt:variant>
      <vt:variant>
        <vt:i4>5</vt:i4>
      </vt:variant>
      <vt:variant>
        <vt:lpwstr>http://latex.feec.vutbr.cz/sablona/</vt:lpwstr>
      </vt:variant>
      <vt:variant>
        <vt:lpwstr/>
      </vt:variant>
      <vt:variant>
        <vt:i4>1179658</vt:i4>
      </vt:variant>
      <vt:variant>
        <vt:i4>69</vt:i4>
      </vt:variant>
      <vt:variant>
        <vt:i4>0</vt:i4>
      </vt:variant>
      <vt:variant>
        <vt:i4>5</vt:i4>
      </vt:variant>
      <vt:variant>
        <vt:lpwstr>https://www.vutbr.cz/jvs</vt:lpwstr>
      </vt:variant>
      <vt:variant>
        <vt:lpwstr/>
      </vt:variant>
      <vt:variant>
        <vt:i4>1638448</vt:i4>
      </vt:variant>
      <vt:variant>
        <vt:i4>62</vt:i4>
      </vt:variant>
      <vt:variant>
        <vt:i4>0</vt:i4>
      </vt:variant>
      <vt:variant>
        <vt:i4>5</vt:i4>
      </vt:variant>
      <vt:variant>
        <vt:lpwstr/>
      </vt:variant>
      <vt:variant>
        <vt:lpwstr>_Toc476579551</vt:lpwstr>
      </vt:variant>
      <vt:variant>
        <vt:i4>1638448</vt:i4>
      </vt:variant>
      <vt:variant>
        <vt:i4>53</vt:i4>
      </vt:variant>
      <vt:variant>
        <vt:i4>0</vt:i4>
      </vt:variant>
      <vt:variant>
        <vt:i4>5</vt:i4>
      </vt:variant>
      <vt:variant>
        <vt:lpwstr/>
      </vt:variant>
      <vt:variant>
        <vt:lpwstr>_Toc476579550</vt:lpwstr>
      </vt:variant>
      <vt:variant>
        <vt:i4>2031670</vt:i4>
      </vt:variant>
      <vt:variant>
        <vt:i4>44</vt:i4>
      </vt:variant>
      <vt:variant>
        <vt:i4>0</vt:i4>
      </vt:variant>
      <vt:variant>
        <vt:i4>5</vt:i4>
      </vt:variant>
      <vt:variant>
        <vt:lpwstr/>
      </vt:variant>
      <vt:variant>
        <vt:lpwstr>_Toc476579335</vt:lpwstr>
      </vt:variant>
      <vt:variant>
        <vt:i4>2031670</vt:i4>
      </vt:variant>
      <vt:variant>
        <vt:i4>38</vt:i4>
      </vt:variant>
      <vt:variant>
        <vt:i4>0</vt:i4>
      </vt:variant>
      <vt:variant>
        <vt:i4>5</vt:i4>
      </vt:variant>
      <vt:variant>
        <vt:lpwstr/>
      </vt:variant>
      <vt:variant>
        <vt:lpwstr>_Toc476579334</vt:lpwstr>
      </vt:variant>
      <vt:variant>
        <vt:i4>2031670</vt:i4>
      </vt:variant>
      <vt:variant>
        <vt:i4>32</vt:i4>
      </vt:variant>
      <vt:variant>
        <vt:i4>0</vt:i4>
      </vt:variant>
      <vt:variant>
        <vt:i4>5</vt:i4>
      </vt:variant>
      <vt:variant>
        <vt:lpwstr/>
      </vt:variant>
      <vt:variant>
        <vt:lpwstr>_Toc476579333</vt:lpwstr>
      </vt:variant>
      <vt:variant>
        <vt:i4>2031670</vt:i4>
      </vt:variant>
      <vt:variant>
        <vt:i4>26</vt:i4>
      </vt:variant>
      <vt:variant>
        <vt:i4>0</vt:i4>
      </vt:variant>
      <vt:variant>
        <vt:i4>5</vt:i4>
      </vt:variant>
      <vt:variant>
        <vt:lpwstr/>
      </vt:variant>
      <vt:variant>
        <vt:lpwstr>_Toc476579332</vt:lpwstr>
      </vt:variant>
      <vt:variant>
        <vt:i4>2031670</vt:i4>
      </vt:variant>
      <vt:variant>
        <vt:i4>20</vt:i4>
      </vt:variant>
      <vt:variant>
        <vt:i4>0</vt:i4>
      </vt:variant>
      <vt:variant>
        <vt:i4>5</vt:i4>
      </vt:variant>
      <vt:variant>
        <vt:lpwstr/>
      </vt:variant>
      <vt:variant>
        <vt:lpwstr>_Toc476579331</vt:lpwstr>
      </vt:variant>
      <vt:variant>
        <vt:i4>2031670</vt:i4>
      </vt:variant>
      <vt:variant>
        <vt:i4>14</vt:i4>
      </vt:variant>
      <vt:variant>
        <vt:i4>0</vt:i4>
      </vt:variant>
      <vt:variant>
        <vt:i4>5</vt:i4>
      </vt:variant>
      <vt:variant>
        <vt:lpwstr/>
      </vt:variant>
      <vt:variant>
        <vt:lpwstr>_Toc476579330</vt:lpwstr>
      </vt:variant>
      <vt:variant>
        <vt:i4>1966134</vt:i4>
      </vt:variant>
      <vt:variant>
        <vt:i4>8</vt:i4>
      </vt:variant>
      <vt:variant>
        <vt:i4>0</vt:i4>
      </vt:variant>
      <vt:variant>
        <vt:i4>5</vt:i4>
      </vt:variant>
      <vt:variant>
        <vt:lpwstr/>
      </vt:variant>
      <vt:variant>
        <vt:lpwstr>_Toc476579329</vt:lpwstr>
      </vt:variant>
      <vt:variant>
        <vt:i4>1966134</vt:i4>
      </vt:variant>
      <vt:variant>
        <vt:i4>2</vt:i4>
      </vt:variant>
      <vt:variant>
        <vt:i4>0</vt:i4>
      </vt:variant>
      <vt:variant>
        <vt:i4>5</vt:i4>
      </vt:variant>
      <vt:variant>
        <vt:lpwstr/>
      </vt:variant>
      <vt:variant>
        <vt:lpwstr>_Toc476579328</vt:lpwstr>
      </vt:variant>
      <vt:variant>
        <vt:i4>1179658</vt:i4>
      </vt:variant>
      <vt:variant>
        <vt:i4>0</vt:i4>
      </vt:variant>
      <vt:variant>
        <vt:i4>0</vt:i4>
      </vt:variant>
      <vt:variant>
        <vt:i4>5</vt:i4>
      </vt:variant>
      <vt:variant>
        <vt:lpwstr>https://www.vutbr.cz/jvs</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VYSOKÉ UČENÍ TECHNICKÉ V BRNĚ</dc:title>
  <dc:creator>Martin.Ziak</dc:creator>
  <cp:lastModifiedBy>Mato Z</cp:lastModifiedBy>
  <cp:revision>642</cp:revision>
  <cp:lastPrinted>2017-04-26T15:51:00Z</cp:lastPrinted>
  <dcterms:created xsi:type="dcterms:W3CDTF">2017-03-28T11:40:00Z</dcterms:created>
  <dcterms:modified xsi:type="dcterms:W3CDTF">2017-04-26T15:57:00Z</dcterms:modified>
</cp:coreProperties>
</file>