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07" w:rsidRPr="00674EA7" w:rsidRDefault="004F4B71" w:rsidP="004F4B71">
      <w:pPr>
        <w:jc w:val="center"/>
        <w:rPr>
          <w:b/>
          <w:sz w:val="40"/>
          <w:szCs w:val="40"/>
          <w:u w:val="single"/>
        </w:rPr>
      </w:pPr>
      <w:r w:rsidRPr="00674EA7">
        <w:rPr>
          <w:b/>
          <w:sz w:val="40"/>
          <w:szCs w:val="40"/>
          <w:u w:val="single"/>
        </w:rPr>
        <w:t>KNIME</w:t>
      </w:r>
    </w:p>
    <w:p w:rsidR="004F4B71" w:rsidRDefault="004F4B71" w:rsidP="004F4B71">
      <w:pPr>
        <w:rPr>
          <w:sz w:val="24"/>
          <w:szCs w:val="24"/>
        </w:rPr>
      </w:pPr>
      <w:r>
        <w:rPr>
          <w:sz w:val="24"/>
          <w:szCs w:val="24"/>
        </w:rPr>
        <w:t>Tento dokument slouží jako</w:t>
      </w:r>
      <w:r w:rsidR="007C4C8D">
        <w:rPr>
          <w:sz w:val="24"/>
          <w:szCs w:val="24"/>
        </w:rPr>
        <w:t xml:space="preserve"> přehled </w:t>
      </w:r>
      <w:r w:rsidR="00B25A8E">
        <w:rPr>
          <w:sz w:val="24"/>
          <w:szCs w:val="24"/>
        </w:rPr>
        <w:t>zpracování dat v bakalářské práci a zároveň i jako</w:t>
      </w:r>
      <w:r w:rsidR="007C4C8D">
        <w:rPr>
          <w:sz w:val="24"/>
          <w:szCs w:val="24"/>
        </w:rPr>
        <w:t xml:space="preserve"> návod pro základní statistické z</w:t>
      </w:r>
      <w:r>
        <w:rPr>
          <w:sz w:val="24"/>
          <w:szCs w:val="24"/>
        </w:rPr>
        <w:t>pracování dat v softwaru KNIME</w:t>
      </w:r>
      <w:r w:rsidR="00702AE0">
        <w:rPr>
          <w:sz w:val="24"/>
          <w:szCs w:val="24"/>
        </w:rPr>
        <w:t xml:space="preserve"> pro běžného uživatele</w:t>
      </w:r>
      <w:r>
        <w:rPr>
          <w:sz w:val="24"/>
          <w:szCs w:val="24"/>
        </w:rPr>
        <w:t>.</w:t>
      </w:r>
      <w:r w:rsidR="00F77A32">
        <w:rPr>
          <w:sz w:val="24"/>
          <w:szCs w:val="24"/>
        </w:rPr>
        <w:t xml:space="preserve"> Všechny </w:t>
      </w:r>
      <w:proofErr w:type="spellStart"/>
      <w:r w:rsidR="00F77A32">
        <w:rPr>
          <w:sz w:val="24"/>
          <w:szCs w:val="24"/>
        </w:rPr>
        <w:t>workflow</w:t>
      </w:r>
      <w:r w:rsidR="00A637F7">
        <w:rPr>
          <w:sz w:val="24"/>
          <w:szCs w:val="24"/>
        </w:rPr>
        <w:t>s</w:t>
      </w:r>
      <w:proofErr w:type="spellEnd"/>
      <w:r w:rsidR="00F77A32">
        <w:rPr>
          <w:sz w:val="24"/>
          <w:szCs w:val="24"/>
        </w:rPr>
        <w:t xml:space="preserve"> se tvoří pomocí uzlů (</w:t>
      </w:r>
      <w:proofErr w:type="spellStart"/>
      <w:r w:rsidR="00F77A32">
        <w:rPr>
          <w:sz w:val="24"/>
          <w:szCs w:val="24"/>
        </w:rPr>
        <w:t>nodes</w:t>
      </w:r>
      <w:proofErr w:type="spellEnd"/>
      <w:r w:rsidR="00F77A32">
        <w:rPr>
          <w:sz w:val="24"/>
          <w:szCs w:val="24"/>
        </w:rPr>
        <w:t>), které se nejprve nakonfigurují, poté spustí</w:t>
      </w:r>
      <w:r w:rsidR="00450629">
        <w:rPr>
          <w:sz w:val="24"/>
          <w:szCs w:val="24"/>
        </w:rPr>
        <w:t xml:space="preserve"> (značeno zeleným puntíkem pod uzlem)</w:t>
      </w:r>
      <w:r w:rsidR="00F77A32">
        <w:rPr>
          <w:sz w:val="24"/>
          <w:szCs w:val="24"/>
        </w:rPr>
        <w:t xml:space="preserve"> a pospojují s dalšími uzly.</w:t>
      </w:r>
    </w:p>
    <w:p w:rsidR="004F4B71" w:rsidRPr="00674EA7" w:rsidRDefault="00D60D2A" w:rsidP="00E2709E">
      <w:pPr>
        <w:jc w:val="center"/>
        <w:rPr>
          <w:b/>
          <w:sz w:val="28"/>
          <w:szCs w:val="28"/>
        </w:rPr>
      </w:pPr>
      <w:r w:rsidRPr="00674EA7"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-851</wp:posOffset>
            </wp:positionH>
            <wp:positionV relativeFrom="paragraph">
              <wp:posOffset>238556</wp:posOffset>
            </wp:positionV>
            <wp:extent cx="774581" cy="1120506"/>
            <wp:effectExtent l="38100" t="19050" r="25519" b="22494"/>
            <wp:wrapNone/>
            <wp:docPr id="1" name="Obrázek 0" descr="xls r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ls reader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581" cy="11205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4F4B71" w:rsidRPr="00674EA7">
        <w:rPr>
          <w:b/>
          <w:sz w:val="28"/>
          <w:szCs w:val="28"/>
        </w:rPr>
        <w:t xml:space="preserve">XLS </w:t>
      </w:r>
      <w:proofErr w:type="spellStart"/>
      <w:r w:rsidR="004F4B71" w:rsidRPr="00674EA7">
        <w:rPr>
          <w:b/>
          <w:sz w:val="28"/>
          <w:szCs w:val="28"/>
        </w:rPr>
        <w:t>Reader</w:t>
      </w:r>
      <w:proofErr w:type="spellEnd"/>
    </w:p>
    <w:p w:rsidR="004F4B71" w:rsidRDefault="00120D73" w:rsidP="00085403">
      <w:pPr>
        <w:ind w:left="2124" w:firstLine="6"/>
        <w:rPr>
          <w:sz w:val="24"/>
          <w:szCs w:val="24"/>
        </w:rPr>
      </w:pPr>
      <w:r w:rsidRPr="009E4F95">
        <w:rPr>
          <w:sz w:val="24"/>
          <w:szCs w:val="24"/>
        </w:rPr>
        <w:t xml:space="preserve">Slouží pro načítání </w:t>
      </w:r>
      <w:r w:rsidR="00B34556">
        <w:rPr>
          <w:sz w:val="24"/>
          <w:szCs w:val="24"/>
        </w:rPr>
        <w:t xml:space="preserve">dat v </w:t>
      </w:r>
      <w:proofErr w:type="spellStart"/>
      <w:r w:rsidR="00B34556">
        <w:rPr>
          <w:sz w:val="24"/>
          <w:szCs w:val="24"/>
        </w:rPr>
        <w:t>xls</w:t>
      </w:r>
      <w:proofErr w:type="spellEnd"/>
      <w:r w:rsidR="00B34556">
        <w:rPr>
          <w:sz w:val="24"/>
          <w:szCs w:val="24"/>
        </w:rPr>
        <w:t xml:space="preserve"> formátu </w:t>
      </w:r>
      <w:r w:rsidR="00916EF8">
        <w:rPr>
          <w:sz w:val="24"/>
          <w:szCs w:val="24"/>
        </w:rPr>
        <w:t>(Excel)</w:t>
      </w:r>
      <w:r w:rsidRPr="009E4F95">
        <w:rPr>
          <w:sz w:val="24"/>
          <w:szCs w:val="24"/>
        </w:rPr>
        <w:t>. Je nutná instalace rozšíření K</w:t>
      </w:r>
      <w:r w:rsidR="00085403">
        <w:rPr>
          <w:sz w:val="24"/>
          <w:szCs w:val="24"/>
        </w:rPr>
        <w:t xml:space="preserve">NIME XLS </w:t>
      </w:r>
      <w:r w:rsidRPr="009E4F95">
        <w:rPr>
          <w:sz w:val="24"/>
          <w:szCs w:val="24"/>
        </w:rPr>
        <w:t>Support.</w:t>
      </w:r>
    </w:p>
    <w:p w:rsidR="00450629" w:rsidRDefault="00450629" w:rsidP="00D60D2A">
      <w:pPr>
        <w:rPr>
          <w:sz w:val="24"/>
          <w:szCs w:val="24"/>
        </w:rPr>
      </w:pPr>
    </w:p>
    <w:p w:rsidR="009E11F1" w:rsidRDefault="009E11F1" w:rsidP="00D60D2A">
      <w:pPr>
        <w:rPr>
          <w:sz w:val="24"/>
          <w:szCs w:val="24"/>
        </w:rPr>
      </w:pPr>
    </w:p>
    <w:p w:rsidR="00450629" w:rsidRPr="00674EA7" w:rsidRDefault="00450629" w:rsidP="00E2709E">
      <w:pPr>
        <w:jc w:val="center"/>
        <w:rPr>
          <w:b/>
          <w:sz w:val="28"/>
          <w:szCs w:val="28"/>
        </w:rPr>
      </w:pPr>
      <w:proofErr w:type="spellStart"/>
      <w:r w:rsidRPr="00674EA7">
        <w:rPr>
          <w:b/>
          <w:sz w:val="28"/>
          <w:szCs w:val="28"/>
        </w:rPr>
        <w:t>Color</w:t>
      </w:r>
      <w:proofErr w:type="spellEnd"/>
      <w:r w:rsidRPr="00674EA7">
        <w:rPr>
          <w:b/>
          <w:sz w:val="28"/>
          <w:szCs w:val="28"/>
        </w:rPr>
        <w:t xml:space="preserve"> </w:t>
      </w:r>
      <w:proofErr w:type="spellStart"/>
      <w:r w:rsidRPr="00674EA7">
        <w:rPr>
          <w:b/>
          <w:sz w:val="28"/>
          <w:szCs w:val="28"/>
        </w:rPr>
        <w:t>Manager</w:t>
      </w:r>
      <w:proofErr w:type="spellEnd"/>
    </w:p>
    <w:p w:rsidR="00B34556" w:rsidRDefault="00085403" w:rsidP="00085403">
      <w:pPr>
        <w:ind w:left="2124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1340374</wp:posOffset>
            </wp:positionH>
            <wp:positionV relativeFrom="paragraph">
              <wp:posOffset>517956</wp:posOffset>
            </wp:positionV>
            <wp:extent cx="2721083" cy="1916287"/>
            <wp:effectExtent l="19050" t="19050" r="22117" b="26813"/>
            <wp:wrapNone/>
            <wp:docPr id="5" name="Obrázek 4" descr="color setting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 settings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1083" cy="191628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34556" w:rsidRPr="0002660C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16403</wp:posOffset>
            </wp:positionH>
            <wp:positionV relativeFrom="paragraph">
              <wp:posOffset>1737</wp:posOffset>
            </wp:positionV>
            <wp:extent cx="882576" cy="966159"/>
            <wp:effectExtent l="19050" t="19050" r="12774" b="24441"/>
            <wp:wrapNone/>
            <wp:docPr id="3" name="Obrázek 2" descr="color manag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or manage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600" cy="96946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34556" w:rsidRPr="0002660C">
        <w:rPr>
          <w:sz w:val="24"/>
          <w:szCs w:val="24"/>
        </w:rPr>
        <w:t>Slouží k přiřazení barev pro jednotlivé jmenovité proměnné nebo pro číselné sloupce.</w:t>
      </w:r>
      <w:r>
        <w:rPr>
          <w:sz w:val="24"/>
          <w:szCs w:val="24"/>
        </w:rPr>
        <w:t xml:space="preserve"> </w:t>
      </w:r>
    </w:p>
    <w:p w:rsidR="00085403" w:rsidRDefault="00085403" w:rsidP="0002660C">
      <w:pPr>
        <w:ind w:left="1416"/>
        <w:rPr>
          <w:sz w:val="24"/>
          <w:szCs w:val="24"/>
        </w:rPr>
      </w:pPr>
    </w:p>
    <w:p w:rsidR="00305539" w:rsidRDefault="00305539" w:rsidP="0002660C">
      <w:pPr>
        <w:ind w:left="1416"/>
        <w:rPr>
          <w:sz w:val="24"/>
          <w:szCs w:val="24"/>
        </w:rPr>
      </w:pPr>
    </w:p>
    <w:p w:rsidR="00305539" w:rsidRDefault="00305539" w:rsidP="0002660C">
      <w:pPr>
        <w:ind w:left="1416"/>
        <w:rPr>
          <w:sz w:val="24"/>
          <w:szCs w:val="24"/>
        </w:rPr>
      </w:pPr>
    </w:p>
    <w:p w:rsidR="00305539" w:rsidRDefault="00305539" w:rsidP="0002660C">
      <w:pPr>
        <w:ind w:left="1416"/>
        <w:rPr>
          <w:sz w:val="24"/>
          <w:szCs w:val="24"/>
        </w:rPr>
      </w:pPr>
    </w:p>
    <w:p w:rsidR="00305539" w:rsidRDefault="00305539" w:rsidP="0002660C">
      <w:pPr>
        <w:ind w:left="1416"/>
        <w:rPr>
          <w:sz w:val="24"/>
          <w:szCs w:val="24"/>
        </w:rPr>
      </w:pPr>
    </w:p>
    <w:p w:rsidR="00305539" w:rsidRDefault="00305539" w:rsidP="00305539">
      <w:pPr>
        <w:rPr>
          <w:sz w:val="24"/>
          <w:szCs w:val="24"/>
        </w:rPr>
      </w:pPr>
    </w:p>
    <w:p w:rsidR="00305539" w:rsidRPr="00674EA7" w:rsidRDefault="00305539" w:rsidP="00305539">
      <w:pPr>
        <w:ind w:left="3540" w:firstLine="708"/>
        <w:rPr>
          <w:b/>
          <w:sz w:val="28"/>
          <w:szCs w:val="28"/>
        </w:rPr>
      </w:pPr>
      <w:r w:rsidRPr="00674EA7">
        <w:rPr>
          <w:b/>
          <w:sz w:val="28"/>
          <w:szCs w:val="28"/>
        </w:rPr>
        <w:t>Histogram</w:t>
      </w:r>
    </w:p>
    <w:p w:rsidR="00305539" w:rsidRDefault="00674EA7" w:rsidP="00305539">
      <w:pPr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1388002</wp:posOffset>
            </wp:positionH>
            <wp:positionV relativeFrom="paragraph">
              <wp:posOffset>519455</wp:posOffset>
            </wp:positionV>
            <wp:extent cx="3284867" cy="2484408"/>
            <wp:effectExtent l="19050" t="19050" r="10783" b="11142"/>
            <wp:wrapNone/>
            <wp:docPr id="7" name="Obrázek 6" descr="histogram vystu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gram vystup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4867" cy="248440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305539" w:rsidRPr="00674EA7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16510</wp:posOffset>
            </wp:positionV>
            <wp:extent cx="789772" cy="1074444"/>
            <wp:effectExtent l="19050" t="19050" r="10328" b="11406"/>
            <wp:wrapNone/>
            <wp:docPr id="6" name="Obrázek 5" descr="histog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stogram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772" cy="10744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305539" w:rsidRPr="00674EA7">
        <w:rPr>
          <w:sz w:val="24"/>
          <w:szCs w:val="24"/>
        </w:rPr>
        <w:tab/>
      </w:r>
      <w:r w:rsidR="00305539" w:rsidRPr="00674EA7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05539" w:rsidRPr="00674EA7">
        <w:rPr>
          <w:sz w:val="24"/>
          <w:szCs w:val="24"/>
        </w:rPr>
        <w:t>Slouží k zobrazení histogramu vybraných dat s různými možnostmi zobrazení</w:t>
      </w:r>
      <w:r>
        <w:rPr>
          <w:sz w:val="24"/>
          <w:szCs w:val="24"/>
        </w:rPr>
        <w:t xml:space="preserve"> </w:t>
      </w:r>
      <w:r w:rsidR="00D301EA" w:rsidRPr="00674EA7">
        <w:rPr>
          <w:sz w:val="24"/>
          <w:szCs w:val="24"/>
        </w:rPr>
        <w:tab/>
      </w:r>
      <w:r w:rsidR="00D301EA" w:rsidRPr="00674EA7">
        <w:rPr>
          <w:sz w:val="24"/>
          <w:szCs w:val="24"/>
        </w:rPr>
        <w:tab/>
        <w:t>(průměr, počet, zoom, zobrazení prázdných intervalů atd.).</w:t>
      </w:r>
    </w:p>
    <w:p w:rsidR="00674EA7" w:rsidRDefault="00674EA7" w:rsidP="0030553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CE2AAC" w:rsidRDefault="00CE2AAC" w:rsidP="00305539">
      <w:pPr>
        <w:jc w:val="both"/>
        <w:rPr>
          <w:sz w:val="24"/>
          <w:szCs w:val="24"/>
        </w:rPr>
      </w:pPr>
    </w:p>
    <w:p w:rsidR="00CE2AAC" w:rsidRDefault="00CE2AAC" w:rsidP="00305539">
      <w:pPr>
        <w:jc w:val="both"/>
        <w:rPr>
          <w:sz w:val="24"/>
          <w:szCs w:val="24"/>
        </w:rPr>
      </w:pPr>
    </w:p>
    <w:p w:rsidR="00CE2AAC" w:rsidRDefault="00CE2AAC" w:rsidP="00305539">
      <w:pPr>
        <w:jc w:val="both"/>
        <w:rPr>
          <w:sz w:val="24"/>
          <w:szCs w:val="24"/>
        </w:rPr>
      </w:pPr>
    </w:p>
    <w:p w:rsidR="00CE2AAC" w:rsidRDefault="00CE2AAC" w:rsidP="00B25A8E">
      <w:pPr>
        <w:rPr>
          <w:b/>
          <w:sz w:val="28"/>
          <w:szCs w:val="28"/>
        </w:rPr>
      </w:pPr>
    </w:p>
    <w:p w:rsidR="009E11F1" w:rsidRPr="009E11F1" w:rsidRDefault="009E11F1" w:rsidP="009E11F1">
      <w:pPr>
        <w:ind w:left="2832" w:firstLine="708"/>
        <w:rPr>
          <w:b/>
          <w:sz w:val="28"/>
          <w:szCs w:val="28"/>
        </w:rPr>
      </w:pPr>
      <w:r w:rsidRPr="009E11F1">
        <w:rPr>
          <w:b/>
          <w:sz w:val="28"/>
          <w:szCs w:val="28"/>
        </w:rPr>
        <w:lastRenderedPageBreak/>
        <w:t>Pie chart (</w:t>
      </w:r>
      <w:proofErr w:type="spellStart"/>
      <w:r w:rsidRPr="009E11F1">
        <w:rPr>
          <w:b/>
          <w:sz w:val="28"/>
          <w:szCs w:val="28"/>
        </w:rPr>
        <w:t>interactive</w:t>
      </w:r>
      <w:proofErr w:type="spellEnd"/>
      <w:r w:rsidRPr="009E11F1">
        <w:rPr>
          <w:b/>
          <w:sz w:val="28"/>
          <w:szCs w:val="28"/>
        </w:rPr>
        <w:t>)</w:t>
      </w:r>
    </w:p>
    <w:p w:rsidR="00BD3FE6" w:rsidRDefault="00BD3FE6" w:rsidP="00B277BB">
      <w:pPr>
        <w:ind w:left="2124" w:firstLine="6"/>
        <w:rPr>
          <w:sz w:val="24"/>
          <w:szCs w:val="24"/>
        </w:rPr>
      </w:pPr>
      <w:r w:rsidRPr="00B277BB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95202</wp:posOffset>
            </wp:positionH>
            <wp:positionV relativeFrom="paragraph">
              <wp:posOffset>157432</wp:posOffset>
            </wp:positionV>
            <wp:extent cx="803850" cy="1129641"/>
            <wp:effectExtent l="38100" t="19050" r="15300" b="13359"/>
            <wp:wrapNone/>
            <wp:docPr id="8" name="Obrázek 7" descr="pie 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 chart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850" cy="112964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277BB" w:rsidRPr="00B277BB">
        <w:rPr>
          <w:sz w:val="24"/>
          <w:szCs w:val="24"/>
        </w:rPr>
        <w:t>Zobrazuje interaktivní koláčový graf s různými možnostmi zobrazení.</w:t>
      </w:r>
    </w:p>
    <w:p w:rsidR="009E11F1" w:rsidRDefault="00B277BB" w:rsidP="00B277BB">
      <w:pPr>
        <w:ind w:left="2124" w:firstLine="6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1370749</wp:posOffset>
            </wp:positionH>
            <wp:positionV relativeFrom="paragraph">
              <wp:posOffset>-2408</wp:posOffset>
            </wp:positionV>
            <wp:extent cx="3513188" cy="2508489"/>
            <wp:effectExtent l="19050" t="19050" r="11062" b="25161"/>
            <wp:wrapNone/>
            <wp:docPr id="9" name="Obrázek 8" descr="pie char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e chart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3714" cy="25088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9E11F1" w:rsidRPr="009E11F1" w:rsidRDefault="009E11F1" w:rsidP="009E11F1">
      <w:pPr>
        <w:rPr>
          <w:sz w:val="24"/>
          <w:szCs w:val="24"/>
        </w:rPr>
      </w:pPr>
    </w:p>
    <w:p w:rsidR="009E11F1" w:rsidRPr="009E11F1" w:rsidRDefault="009E11F1" w:rsidP="009E11F1">
      <w:pPr>
        <w:rPr>
          <w:sz w:val="24"/>
          <w:szCs w:val="24"/>
        </w:rPr>
      </w:pPr>
    </w:p>
    <w:p w:rsidR="009E11F1" w:rsidRPr="009E11F1" w:rsidRDefault="009E11F1" w:rsidP="009E11F1">
      <w:pPr>
        <w:rPr>
          <w:sz w:val="24"/>
          <w:szCs w:val="24"/>
        </w:rPr>
      </w:pPr>
    </w:p>
    <w:p w:rsidR="009E11F1" w:rsidRPr="009E11F1" w:rsidRDefault="009E11F1" w:rsidP="009E11F1">
      <w:pPr>
        <w:rPr>
          <w:sz w:val="24"/>
          <w:szCs w:val="24"/>
        </w:rPr>
      </w:pPr>
    </w:p>
    <w:p w:rsidR="009E11F1" w:rsidRPr="009E11F1" w:rsidRDefault="009E11F1" w:rsidP="009E11F1">
      <w:pPr>
        <w:rPr>
          <w:sz w:val="24"/>
          <w:szCs w:val="24"/>
        </w:rPr>
      </w:pPr>
    </w:p>
    <w:p w:rsidR="009E11F1" w:rsidRDefault="009E11F1" w:rsidP="009E11F1">
      <w:pPr>
        <w:rPr>
          <w:sz w:val="24"/>
          <w:szCs w:val="24"/>
        </w:rPr>
      </w:pPr>
    </w:p>
    <w:p w:rsidR="00D93391" w:rsidRPr="009E11F1" w:rsidRDefault="00D93391" w:rsidP="009E11F1">
      <w:pPr>
        <w:rPr>
          <w:sz w:val="24"/>
          <w:szCs w:val="24"/>
        </w:rPr>
      </w:pPr>
    </w:p>
    <w:p w:rsidR="009E11F1" w:rsidRPr="009E11F1" w:rsidRDefault="009E11F1" w:rsidP="009E11F1">
      <w:pPr>
        <w:rPr>
          <w:sz w:val="24"/>
          <w:szCs w:val="24"/>
        </w:rPr>
      </w:pPr>
    </w:p>
    <w:p w:rsidR="00B277BB" w:rsidRDefault="009E11F1" w:rsidP="009E11F1">
      <w:pPr>
        <w:tabs>
          <w:tab w:val="left" w:pos="1644"/>
        </w:tabs>
        <w:jc w:val="center"/>
        <w:rPr>
          <w:b/>
          <w:sz w:val="28"/>
          <w:szCs w:val="28"/>
        </w:rPr>
      </w:pPr>
      <w:proofErr w:type="spellStart"/>
      <w:r w:rsidRPr="009E11F1">
        <w:rPr>
          <w:b/>
          <w:sz w:val="28"/>
          <w:szCs w:val="28"/>
        </w:rPr>
        <w:t>Value</w:t>
      </w:r>
      <w:proofErr w:type="spellEnd"/>
      <w:r w:rsidRPr="009E11F1">
        <w:rPr>
          <w:b/>
          <w:sz w:val="28"/>
          <w:szCs w:val="28"/>
        </w:rPr>
        <w:t xml:space="preserve"> </w:t>
      </w:r>
      <w:proofErr w:type="spellStart"/>
      <w:r w:rsidRPr="009E11F1">
        <w:rPr>
          <w:b/>
          <w:sz w:val="28"/>
          <w:szCs w:val="28"/>
        </w:rPr>
        <w:t>Counter</w:t>
      </w:r>
      <w:proofErr w:type="spellEnd"/>
    </w:p>
    <w:p w:rsidR="009E11F1" w:rsidRDefault="0049714F" w:rsidP="00BA13A0">
      <w:pPr>
        <w:tabs>
          <w:tab w:val="left" w:pos="1644"/>
        </w:tabs>
        <w:ind w:left="2124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1370749</wp:posOffset>
            </wp:positionH>
            <wp:positionV relativeFrom="paragraph">
              <wp:posOffset>318399</wp:posOffset>
            </wp:positionV>
            <wp:extent cx="3470575" cy="1960688"/>
            <wp:effectExtent l="19050" t="19050" r="15575" b="20512"/>
            <wp:wrapNone/>
            <wp:docPr id="11" name="Obrázek 10" descr="value counter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ue counter 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0575" cy="196068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9E11F1" w:rsidRPr="00BA13A0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20536</wp:posOffset>
            </wp:positionV>
            <wp:extent cx="901916" cy="1074444"/>
            <wp:effectExtent l="19050" t="19050" r="12484" b="11406"/>
            <wp:wrapNone/>
            <wp:docPr id="10" name="Obrázek 9" descr="value coun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lue counter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916" cy="107444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A13A0" w:rsidRPr="00BA13A0">
        <w:rPr>
          <w:sz w:val="24"/>
          <w:szCs w:val="24"/>
        </w:rPr>
        <w:t>Uzel, který počítá počet výskytů všech hodnot ve vybraném sloupci.</w:t>
      </w:r>
    </w:p>
    <w:p w:rsidR="00671588" w:rsidRDefault="00671588" w:rsidP="00BA13A0">
      <w:pPr>
        <w:tabs>
          <w:tab w:val="left" w:pos="1644"/>
        </w:tabs>
        <w:ind w:left="2124"/>
        <w:rPr>
          <w:sz w:val="24"/>
          <w:szCs w:val="24"/>
        </w:rPr>
      </w:pPr>
    </w:p>
    <w:p w:rsidR="00671588" w:rsidRPr="00671588" w:rsidRDefault="00671588" w:rsidP="00671588">
      <w:pPr>
        <w:rPr>
          <w:sz w:val="24"/>
          <w:szCs w:val="24"/>
        </w:rPr>
      </w:pPr>
    </w:p>
    <w:p w:rsidR="00671588" w:rsidRPr="00671588" w:rsidRDefault="00671588" w:rsidP="00671588">
      <w:pPr>
        <w:rPr>
          <w:sz w:val="24"/>
          <w:szCs w:val="24"/>
        </w:rPr>
      </w:pPr>
    </w:p>
    <w:p w:rsidR="00671588" w:rsidRPr="00671588" w:rsidRDefault="00671588" w:rsidP="00671588">
      <w:pPr>
        <w:rPr>
          <w:sz w:val="24"/>
          <w:szCs w:val="24"/>
        </w:rPr>
      </w:pPr>
    </w:p>
    <w:p w:rsidR="00671588" w:rsidRPr="00671588" w:rsidRDefault="00671588" w:rsidP="00671588">
      <w:pPr>
        <w:rPr>
          <w:sz w:val="24"/>
          <w:szCs w:val="24"/>
        </w:rPr>
      </w:pPr>
    </w:p>
    <w:p w:rsidR="00671588" w:rsidRDefault="00671588" w:rsidP="00671588">
      <w:pPr>
        <w:rPr>
          <w:sz w:val="24"/>
          <w:szCs w:val="24"/>
        </w:rPr>
      </w:pPr>
    </w:p>
    <w:p w:rsidR="00D93391" w:rsidRPr="00671588" w:rsidRDefault="00D93391" w:rsidP="00671588">
      <w:pPr>
        <w:rPr>
          <w:sz w:val="24"/>
          <w:szCs w:val="24"/>
        </w:rPr>
      </w:pPr>
    </w:p>
    <w:p w:rsidR="0049714F" w:rsidRDefault="002A7AFE" w:rsidP="00671588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cs-CZ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372709</wp:posOffset>
            </wp:positionV>
            <wp:extent cx="725470" cy="1073809"/>
            <wp:effectExtent l="19050" t="19050" r="17480" b="12041"/>
            <wp:wrapNone/>
            <wp:docPr id="12" name="Obrázek 11" descr="statistic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istics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70" cy="107380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proofErr w:type="spellStart"/>
      <w:r w:rsidR="00671588" w:rsidRPr="00671588">
        <w:rPr>
          <w:b/>
          <w:sz w:val="28"/>
          <w:szCs w:val="28"/>
        </w:rPr>
        <w:t>Statistics</w:t>
      </w:r>
      <w:proofErr w:type="spellEnd"/>
    </w:p>
    <w:p w:rsidR="00671588" w:rsidRDefault="004D230A" w:rsidP="00AC59E4">
      <w:pPr>
        <w:ind w:left="2124" w:firstLine="6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835912</wp:posOffset>
            </wp:positionH>
            <wp:positionV relativeFrom="paragraph">
              <wp:posOffset>487860</wp:posOffset>
            </wp:positionV>
            <wp:extent cx="5757844" cy="996806"/>
            <wp:effectExtent l="19050" t="19050" r="14306" b="12844"/>
            <wp:wrapNone/>
            <wp:docPr id="13" name="Obrázek 12" descr="statistics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atistics2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57844" cy="99680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C59E4" w:rsidRPr="00AC59E4">
        <w:rPr>
          <w:sz w:val="24"/>
          <w:szCs w:val="24"/>
        </w:rPr>
        <w:t>Tento uzel vypočítává statistické hodnoty jako je minimum, maximum, směrodatná odchylka, medián, průměr a jiné.</w:t>
      </w:r>
    </w:p>
    <w:p w:rsidR="0072370F" w:rsidRDefault="0072370F" w:rsidP="00AC59E4">
      <w:pPr>
        <w:ind w:left="2124" w:firstLine="6"/>
        <w:rPr>
          <w:sz w:val="24"/>
          <w:szCs w:val="24"/>
        </w:rPr>
      </w:pPr>
    </w:p>
    <w:p w:rsidR="004D230A" w:rsidRDefault="004D230A" w:rsidP="0072370F">
      <w:pPr>
        <w:rPr>
          <w:sz w:val="24"/>
          <w:szCs w:val="24"/>
        </w:rPr>
      </w:pPr>
    </w:p>
    <w:p w:rsidR="0072370F" w:rsidRDefault="0072370F" w:rsidP="0072370F">
      <w:pPr>
        <w:jc w:val="center"/>
        <w:rPr>
          <w:b/>
          <w:sz w:val="28"/>
          <w:szCs w:val="28"/>
        </w:rPr>
      </w:pPr>
      <w:proofErr w:type="spellStart"/>
      <w:r w:rsidRPr="0072370F">
        <w:rPr>
          <w:b/>
          <w:sz w:val="28"/>
          <w:szCs w:val="28"/>
        </w:rPr>
        <w:lastRenderedPageBreak/>
        <w:t>Interactive</w:t>
      </w:r>
      <w:proofErr w:type="spellEnd"/>
      <w:r w:rsidRPr="0072370F">
        <w:rPr>
          <w:b/>
          <w:sz w:val="28"/>
          <w:szCs w:val="28"/>
        </w:rPr>
        <w:t xml:space="preserve"> Table</w:t>
      </w:r>
    </w:p>
    <w:p w:rsidR="0072370F" w:rsidRDefault="0072370F" w:rsidP="0072370F">
      <w:pPr>
        <w:rPr>
          <w:sz w:val="24"/>
          <w:szCs w:val="24"/>
        </w:rPr>
      </w:pPr>
      <w:r w:rsidRPr="007005CD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19409</wp:posOffset>
            </wp:positionV>
            <wp:extent cx="1074444" cy="1006332"/>
            <wp:effectExtent l="19050" t="19050" r="11406" b="22368"/>
            <wp:wrapNone/>
            <wp:docPr id="14" name="Obrázek 13" descr="interactive tab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active table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4444" cy="10063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7005CD">
        <w:rPr>
          <w:sz w:val="24"/>
          <w:szCs w:val="24"/>
        </w:rPr>
        <w:tab/>
      </w:r>
      <w:r w:rsidRPr="007005CD">
        <w:rPr>
          <w:sz w:val="24"/>
          <w:szCs w:val="24"/>
        </w:rPr>
        <w:tab/>
      </w:r>
      <w:r w:rsidRPr="007005CD">
        <w:rPr>
          <w:sz w:val="24"/>
          <w:szCs w:val="24"/>
        </w:rPr>
        <w:tab/>
      </w:r>
      <w:r w:rsidR="007005CD" w:rsidRPr="007005CD">
        <w:rPr>
          <w:sz w:val="24"/>
          <w:szCs w:val="24"/>
        </w:rPr>
        <w:t>Zobrazuje data v tabulkovém rozložení.</w:t>
      </w:r>
    </w:p>
    <w:p w:rsidR="00D0415C" w:rsidRDefault="007005CD" w:rsidP="0072370F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1370330</wp:posOffset>
            </wp:positionH>
            <wp:positionV relativeFrom="paragraph">
              <wp:posOffset>5715</wp:posOffset>
            </wp:positionV>
            <wp:extent cx="3742055" cy="2178685"/>
            <wp:effectExtent l="19050" t="19050" r="10795" b="12065"/>
            <wp:wrapNone/>
            <wp:docPr id="15" name="Obrázek 14" descr="interactive tabl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ractive table2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42055" cy="217868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0415C" w:rsidRPr="00D0415C" w:rsidRDefault="00D0415C" w:rsidP="00D0415C">
      <w:pPr>
        <w:rPr>
          <w:sz w:val="24"/>
          <w:szCs w:val="24"/>
        </w:rPr>
      </w:pPr>
    </w:p>
    <w:p w:rsidR="00D0415C" w:rsidRPr="00D0415C" w:rsidRDefault="00D0415C" w:rsidP="00D0415C">
      <w:pPr>
        <w:rPr>
          <w:sz w:val="24"/>
          <w:szCs w:val="24"/>
        </w:rPr>
      </w:pPr>
    </w:p>
    <w:p w:rsidR="00D0415C" w:rsidRPr="00D0415C" w:rsidRDefault="00D0415C" w:rsidP="00D0415C">
      <w:pPr>
        <w:rPr>
          <w:sz w:val="24"/>
          <w:szCs w:val="24"/>
        </w:rPr>
      </w:pPr>
    </w:p>
    <w:p w:rsidR="00D0415C" w:rsidRPr="00D0415C" w:rsidRDefault="00D0415C" w:rsidP="00D0415C">
      <w:pPr>
        <w:rPr>
          <w:sz w:val="24"/>
          <w:szCs w:val="24"/>
        </w:rPr>
      </w:pPr>
    </w:p>
    <w:p w:rsidR="00D0415C" w:rsidRPr="00D0415C" w:rsidRDefault="00D0415C" w:rsidP="00D0415C">
      <w:pPr>
        <w:rPr>
          <w:sz w:val="24"/>
          <w:szCs w:val="24"/>
        </w:rPr>
      </w:pPr>
    </w:p>
    <w:p w:rsidR="00D0415C" w:rsidRPr="00D0415C" w:rsidRDefault="00D0415C" w:rsidP="00D0415C">
      <w:pPr>
        <w:rPr>
          <w:sz w:val="24"/>
          <w:szCs w:val="24"/>
        </w:rPr>
      </w:pPr>
    </w:p>
    <w:p w:rsidR="00D0415C" w:rsidRDefault="00D0415C" w:rsidP="00D0415C">
      <w:pPr>
        <w:rPr>
          <w:sz w:val="24"/>
          <w:szCs w:val="24"/>
        </w:rPr>
      </w:pPr>
    </w:p>
    <w:p w:rsidR="007005CD" w:rsidRDefault="00946EC4" w:rsidP="00946EC4">
      <w:pPr>
        <w:jc w:val="center"/>
        <w:rPr>
          <w:b/>
          <w:sz w:val="28"/>
          <w:szCs w:val="28"/>
        </w:rPr>
      </w:pPr>
      <w:proofErr w:type="spellStart"/>
      <w:r w:rsidRPr="00946EC4">
        <w:rPr>
          <w:b/>
          <w:sz w:val="28"/>
          <w:szCs w:val="28"/>
        </w:rPr>
        <w:t>GroupBy</w:t>
      </w:r>
      <w:proofErr w:type="spellEnd"/>
    </w:p>
    <w:p w:rsidR="00E94026" w:rsidRDefault="0061726D" w:rsidP="00616FF7">
      <w:pPr>
        <w:ind w:left="2124" w:firstLine="6"/>
        <w:rPr>
          <w:sz w:val="24"/>
          <w:szCs w:val="24"/>
        </w:rPr>
      </w:pPr>
      <w:r w:rsidRPr="0061726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50.55pt;margin-top:236.55pt;width:219.25pt;height:.05pt;z-index:251677696" stroked="f">
            <v:textbox style="mso-fit-shape-to-text:t" inset="0,0,0,0">
              <w:txbxContent>
                <w:p w:rsidR="00616FF7" w:rsidRPr="00EC5167" w:rsidRDefault="00616FF7" w:rsidP="00EC5167">
                  <w:pPr>
                    <w:pStyle w:val="Titulek"/>
                    <w:jc w:val="center"/>
                    <w:rPr>
                      <w:noProof/>
                      <w:color w:val="000000" w:themeColor="text1"/>
                      <w:sz w:val="24"/>
                      <w:szCs w:val="24"/>
                    </w:rPr>
                  </w:pPr>
                  <w:r w:rsidRPr="00EC5167">
                    <w:rPr>
                      <w:color w:val="000000" w:themeColor="text1"/>
                    </w:rPr>
                    <w:t xml:space="preserve">Obrázek </w:t>
                  </w:r>
                  <w:r w:rsidR="00EC5167" w:rsidRPr="00EC5167">
                    <w:rPr>
                      <w:color w:val="000000" w:themeColor="text1"/>
                    </w:rPr>
                    <w:t>2</w:t>
                  </w:r>
                  <w:r w:rsidRPr="00EC5167">
                    <w:rPr>
                      <w:color w:val="000000" w:themeColor="text1"/>
                    </w:rPr>
                    <w:t>: Data po seskupení</w:t>
                  </w:r>
                </w:p>
              </w:txbxContent>
            </v:textbox>
          </v:shape>
        </w:pict>
      </w:r>
      <w:r w:rsidR="00616FF7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747395</wp:posOffset>
            </wp:positionV>
            <wp:extent cx="2784475" cy="2199640"/>
            <wp:effectExtent l="19050" t="19050" r="15875" b="10160"/>
            <wp:wrapNone/>
            <wp:docPr id="20" name="Obrázek 19" descr="groupb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by2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4475" cy="219964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Pr="0061726D">
        <w:rPr>
          <w:noProof/>
        </w:rPr>
        <w:pict>
          <v:shape id="_x0000_s1026" type="#_x0000_t202" style="position:absolute;left:0;text-align:left;margin-left:107.9pt;margin-top:320.15pt;width:113.2pt;height:.05pt;z-index:251675648;mso-position-horizontal-relative:text;mso-position-vertical-relative:text" stroked="f">
            <v:textbox style="mso-fit-shape-to-text:t" inset="0,0,0,0">
              <w:txbxContent>
                <w:p w:rsidR="00616FF7" w:rsidRPr="00616FF7" w:rsidRDefault="00616FF7" w:rsidP="00EC5167">
                  <w:pPr>
                    <w:pStyle w:val="Titulek"/>
                    <w:jc w:val="center"/>
                    <w:rPr>
                      <w:noProof/>
                      <w:color w:val="000000" w:themeColor="text1"/>
                      <w:sz w:val="24"/>
                      <w:szCs w:val="24"/>
                    </w:rPr>
                  </w:pPr>
                  <w:r w:rsidRPr="00616FF7">
                    <w:rPr>
                      <w:color w:val="000000" w:themeColor="text1"/>
                    </w:rPr>
                    <w:t xml:space="preserve">Obrázek </w:t>
                  </w:r>
                  <w:r w:rsidR="00EC5167">
                    <w:rPr>
                      <w:color w:val="000000" w:themeColor="text1"/>
                    </w:rPr>
                    <w:t>1</w:t>
                  </w:r>
                  <w:r w:rsidRPr="00616FF7">
                    <w:rPr>
                      <w:color w:val="000000" w:themeColor="text1"/>
                    </w:rPr>
                    <w:t>: Původní data</w:t>
                  </w:r>
                </w:p>
              </w:txbxContent>
            </v:textbox>
          </v:shape>
        </w:pict>
      </w:r>
      <w:r w:rsidR="00616FF7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1370330</wp:posOffset>
            </wp:positionH>
            <wp:positionV relativeFrom="paragraph">
              <wp:posOffset>489585</wp:posOffset>
            </wp:positionV>
            <wp:extent cx="1437640" cy="3519170"/>
            <wp:effectExtent l="19050" t="19050" r="10160" b="24130"/>
            <wp:wrapNone/>
            <wp:docPr id="19" name="Obrázek 18" descr="groupda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data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7640" cy="35191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946EC4" w:rsidRPr="00404CDE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-3079</wp:posOffset>
            </wp:positionV>
            <wp:extent cx="627931" cy="940279"/>
            <wp:effectExtent l="19050" t="19050" r="19769" b="12221"/>
            <wp:wrapNone/>
            <wp:docPr id="16" name="Obrázek 15" descr="groupb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oupby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7931" cy="9402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404CDE" w:rsidRPr="00404CDE">
        <w:rPr>
          <w:sz w:val="24"/>
          <w:szCs w:val="24"/>
        </w:rPr>
        <w:t xml:space="preserve">Seskupuje řádky tabulky dle určitých </w:t>
      </w:r>
      <w:r w:rsidR="00EB5BF2">
        <w:rPr>
          <w:sz w:val="24"/>
          <w:szCs w:val="24"/>
        </w:rPr>
        <w:t xml:space="preserve">jedinečných </w:t>
      </w:r>
      <w:r w:rsidR="00404CDE" w:rsidRPr="00404CDE">
        <w:rPr>
          <w:sz w:val="24"/>
          <w:szCs w:val="24"/>
        </w:rPr>
        <w:t>hodnot ve vybraných sloupcích tabulky.</w:t>
      </w:r>
    </w:p>
    <w:p w:rsidR="00E94026" w:rsidRDefault="00E9402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52A82" w:rsidRDefault="00D52A82" w:rsidP="00E94026">
      <w:pPr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Data to Report</w:t>
      </w:r>
    </w:p>
    <w:p w:rsidR="00D076A4" w:rsidRDefault="00D52A82" w:rsidP="00F10E08">
      <w:pPr>
        <w:ind w:left="2124" w:firstLine="6"/>
        <w:rPr>
          <w:sz w:val="24"/>
          <w:szCs w:val="24"/>
        </w:rPr>
      </w:pPr>
      <w:r w:rsidRPr="00F10E08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-32708</wp:posOffset>
            </wp:positionH>
            <wp:positionV relativeFrom="paragraph">
              <wp:posOffset>19409</wp:posOffset>
            </wp:positionV>
            <wp:extent cx="885825" cy="931653"/>
            <wp:effectExtent l="38100" t="19050" r="28575" b="20847"/>
            <wp:wrapNone/>
            <wp:docPr id="2" name="Obrázek 1" descr="data t re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ta t rep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93165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0E08" w:rsidRPr="00F10E08">
        <w:rPr>
          <w:sz w:val="24"/>
          <w:szCs w:val="24"/>
        </w:rPr>
        <w:t xml:space="preserve">Tento uzel umožňuje upravovat data pomocí rozšíření KNIME Report </w:t>
      </w:r>
      <w:proofErr w:type="spellStart"/>
      <w:r w:rsidR="00F10E08" w:rsidRPr="00F10E08">
        <w:rPr>
          <w:sz w:val="24"/>
          <w:szCs w:val="24"/>
        </w:rPr>
        <w:t>Designer</w:t>
      </w:r>
      <w:proofErr w:type="spellEnd"/>
      <w:r w:rsidR="00F10E08" w:rsidRPr="00F10E08">
        <w:rPr>
          <w:sz w:val="24"/>
          <w:szCs w:val="24"/>
        </w:rPr>
        <w:t xml:space="preserve">. Je umožněna například tvorba </w:t>
      </w:r>
      <w:r w:rsidR="003E683E">
        <w:rPr>
          <w:sz w:val="24"/>
          <w:szCs w:val="24"/>
        </w:rPr>
        <w:t>různých typů grafů včetně nadpisů a popisů os</w:t>
      </w:r>
      <w:r w:rsidR="00F10E08" w:rsidRPr="00F10E08">
        <w:rPr>
          <w:sz w:val="24"/>
          <w:szCs w:val="24"/>
        </w:rPr>
        <w:t>,</w:t>
      </w:r>
      <w:r w:rsidR="003E683E">
        <w:rPr>
          <w:sz w:val="24"/>
          <w:szCs w:val="24"/>
        </w:rPr>
        <w:t xml:space="preserve"> což například</w:t>
      </w:r>
      <w:r w:rsidR="00F10E08" w:rsidRPr="00F10E08">
        <w:rPr>
          <w:sz w:val="24"/>
          <w:szCs w:val="24"/>
        </w:rPr>
        <w:t xml:space="preserve"> klasický uzel Histogram neumožňuje.</w:t>
      </w:r>
      <w:r w:rsidR="00F10E08" w:rsidRPr="00F10E08">
        <w:rPr>
          <w:sz w:val="24"/>
          <w:szCs w:val="24"/>
        </w:rPr>
        <w:tab/>
      </w:r>
    </w:p>
    <w:p w:rsidR="00D52A82" w:rsidRPr="00F10E08" w:rsidRDefault="009E3DDA" w:rsidP="00F10E08">
      <w:pPr>
        <w:ind w:left="2124" w:firstLine="6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801370</wp:posOffset>
            </wp:positionH>
            <wp:positionV relativeFrom="paragraph">
              <wp:posOffset>226695</wp:posOffset>
            </wp:positionV>
            <wp:extent cx="5147310" cy="3063875"/>
            <wp:effectExtent l="19050" t="19050" r="15240" b="22225"/>
            <wp:wrapNone/>
            <wp:docPr id="4" name="Obrázek 3" descr="data repor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ta report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47310" cy="306387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10E08" w:rsidRPr="00F10E08">
        <w:rPr>
          <w:sz w:val="24"/>
          <w:szCs w:val="24"/>
        </w:rPr>
        <w:tab/>
      </w:r>
    </w:p>
    <w:p w:rsidR="00D52A82" w:rsidRDefault="00D52A82" w:rsidP="00E94026">
      <w:pPr>
        <w:ind w:left="2832" w:firstLine="708"/>
        <w:rPr>
          <w:b/>
          <w:sz w:val="28"/>
          <w:szCs w:val="28"/>
        </w:rPr>
      </w:pPr>
    </w:p>
    <w:p w:rsidR="00D52A82" w:rsidRDefault="00D52A82" w:rsidP="00E94026">
      <w:pPr>
        <w:ind w:left="2832" w:firstLine="708"/>
        <w:rPr>
          <w:b/>
          <w:sz w:val="28"/>
          <w:szCs w:val="28"/>
        </w:rPr>
      </w:pPr>
    </w:p>
    <w:p w:rsidR="00D52A82" w:rsidRDefault="00D52A82" w:rsidP="00E94026">
      <w:pPr>
        <w:ind w:left="2832" w:firstLine="708"/>
        <w:rPr>
          <w:b/>
          <w:sz w:val="28"/>
          <w:szCs w:val="28"/>
        </w:rPr>
      </w:pPr>
    </w:p>
    <w:p w:rsidR="00D076A4" w:rsidRDefault="00D076A4" w:rsidP="00E94026">
      <w:pPr>
        <w:ind w:left="2832" w:firstLine="708"/>
        <w:rPr>
          <w:b/>
          <w:sz w:val="28"/>
          <w:szCs w:val="28"/>
        </w:rPr>
      </w:pPr>
    </w:p>
    <w:p w:rsidR="00D076A4" w:rsidRDefault="00D076A4" w:rsidP="00E94026">
      <w:pPr>
        <w:ind w:left="2832" w:firstLine="708"/>
        <w:rPr>
          <w:b/>
          <w:sz w:val="28"/>
          <w:szCs w:val="28"/>
        </w:rPr>
      </w:pPr>
    </w:p>
    <w:p w:rsidR="00D076A4" w:rsidRDefault="00D076A4" w:rsidP="00E94026">
      <w:pPr>
        <w:ind w:left="2832" w:firstLine="708"/>
        <w:rPr>
          <w:b/>
          <w:sz w:val="28"/>
          <w:szCs w:val="28"/>
        </w:rPr>
      </w:pPr>
    </w:p>
    <w:p w:rsidR="00D076A4" w:rsidRDefault="00D076A4" w:rsidP="00E94026">
      <w:pPr>
        <w:ind w:left="2832" w:firstLine="708"/>
        <w:rPr>
          <w:b/>
          <w:sz w:val="28"/>
          <w:szCs w:val="28"/>
        </w:rPr>
      </w:pPr>
    </w:p>
    <w:p w:rsidR="00D076A4" w:rsidRDefault="00D076A4" w:rsidP="00E94026">
      <w:pPr>
        <w:ind w:left="2832" w:firstLine="708"/>
        <w:rPr>
          <w:b/>
          <w:sz w:val="28"/>
          <w:szCs w:val="28"/>
        </w:rPr>
      </w:pPr>
    </w:p>
    <w:p w:rsidR="00D076A4" w:rsidRDefault="00D076A4" w:rsidP="00E94026">
      <w:pPr>
        <w:ind w:left="2832" w:firstLine="708"/>
        <w:rPr>
          <w:b/>
          <w:sz w:val="28"/>
          <w:szCs w:val="28"/>
        </w:rPr>
      </w:pPr>
    </w:p>
    <w:p w:rsidR="00EB5BF2" w:rsidRPr="004E5736" w:rsidRDefault="001F78C9" w:rsidP="00E94026">
      <w:pPr>
        <w:ind w:left="2832" w:firstLine="708"/>
        <w:rPr>
          <w:b/>
          <w:sz w:val="28"/>
          <w:szCs w:val="28"/>
        </w:rPr>
      </w:pPr>
      <w:proofErr w:type="spellStart"/>
      <w:r w:rsidRPr="004E5736">
        <w:rPr>
          <w:b/>
          <w:sz w:val="28"/>
          <w:szCs w:val="28"/>
        </w:rPr>
        <w:t>Molecule</w:t>
      </w:r>
      <w:proofErr w:type="spellEnd"/>
      <w:r w:rsidRPr="004E5736">
        <w:rPr>
          <w:b/>
          <w:sz w:val="28"/>
          <w:szCs w:val="28"/>
        </w:rPr>
        <w:t xml:space="preserve"> Type </w:t>
      </w:r>
      <w:proofErr w:type="spellStart"/>
      <w:r w:rsidRPr="004E5736">
        <w:rPr>
          <w:b/>
          <w:sz w:val="28"/>
          <w:szCs w:val="28"/>
        </w:rPr>
        <w:t>Cast</w:t>
      </w:r>
      <w:proofErr w:type="spellEnd"/>
    </w:p>
    <w:p w:rsidR="001F78C9" w:rsidRDefault="00F10E08" w:rsidP="001F78C9">
      <w:pPr>
        <w:rPr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77470</wp:posOffset>
            </wp:positionV>
            <wp:extent cx="1106805" cy="974725"/>
            <wp:effectExtent l="19050" t="19050" r="17145" b="15875"/>
            <wp:wrapNone/>
            <wp:docPr id="21" name="Obrázek 20" descr="molecule type c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olecule type cast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6805" cy="97472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61726D" w:rsidRPr="0061726D">
        <w:rPr>
          <w:noProof/>
        </w:rPr>
        <w:pict>
          <v:shape id="_x0000_s1028" type="#_x0000_t202" style="position:absolute;margin-left:106.55pt;margin-top:110.65pt;width:304.8pt;height:.05pt;z-index:251684864;mso-position-horizontal-relative:text;mso-position-vertical-relative:text" stroked="f">
            <v:textbox style="mso-fit-shape-to-text:t" inset="0,0,0,0">
              <w:txbxContent>
                <w:p w:rsidR="007535AD" w:rsidRPr="007535AD" w:rsidRDefault="007535AD" w:rsidP="007535AD">
                  <w:pPr>
                    <w:pStyle w:val="Titulek"/>
                    <w:jc w:val="center"/>
                    <w:rPr>
                      <w:noProof/>
                      <w:color w:val="000000" w:themeColor="text1"/>
                      <w:sz w:val="24"/>
                      <w:szCs w:val="24"/>
                    </w:rPr>
                  </w:pPr>
                  <w:r w:rsidRPr="007535AD">
                    <w:rPr>
                      <w:color w:val="000000" w:themeColor="text1"/>
                    </w:rPr>
                    <w:t>Obrázek 3: Vložená data</w:t>
                  </w:r>
                  <w:r w:rsidR="00175811">
                    <w:rPr>
                      <w:color w:val="000000" w:themeColor="text1"/>
                    </w:rPr>
                    <w:t xml:space="preserve"> ve formátu SMILES</w:t>
                  </w:r>
                </w:p>
              </w:txbxContent>
            </v:textbox>
          </v:shape>
        </w:pict>
      </w:r>
      <w:r w:rsidR="004024B1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1353497</wp:posOffset>
            </wp:positionH>
            <wp:positionV relativeFrom="paragraph">
              <wp:posOffset>244751</wp:posOffset>
            </wp:positionV>
            <wp:extent cx="3871571" cy="1103761"/>
            <wp:effectExtent l="19050" t="19050" r="14629" b="20189"/>
            <wp:wrapNone/>
            <wp:docPr id="22" name="Obrázek 21" descr="data molec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ta molecul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1571" cy="110376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B43C7">
        <w:rPr>
          <w:sz w:val="24"/>
          <w:szCs w:val="24"/>
        </w:rPr>
        <w:tab/>
      </w:r>
      <w:r w:rsidR="000B43C7">
        <w:rPr>
          <w:sz w:val="24"/>
          <w:szCs w:val="24"/>
        </w:rPr>
        <w:tab/>
      </w:r>
      <w:r w:rsidR="000B43C7">
        <w:rPr>
          <w:sz w:val="24"/>
          <w:szCs w:val="24"/>
        </w:rPr>
        <w:tab/>
      </w:r>
      <w:r w:rsidR="004024B1" w:rsidRPr="004024B1">
        <w:rPr>
          <w:sz w:val="24"/>
          <w:szCs w:val="24"/>
        </w:rPr>
        <w:t xml:space="preserve">Uzel, který převádí vybraný </w:t>
      </w:r>
      <w:r w:rsidR="004024B1">
        <w:rPr>
          <w:sz w:val="24"/>
          <w:szCs w:val="24"/>
        </w:rPr>
        <w:t xml:space="preserve">vložený </w:t>
      </w:r>
      <w:r w:rsidR="004024B1" w:rsidRPr="004024B1">
        <w:rPr>
          <w:sz w:val="24"/>
          <w:szCs w:val="24"/>
        </w:rPr>
        <w:t>řetězec na typ molekuly.</w:t>
      </w:r>
    </w:p>
    <w:p w:rsidR="004024B1" w:rsidRDefault="004024B1" w:rsidP="001F78C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B7A9F" w:rsidRDefault="00BB7A9F" w:rsidP="001F78C9">
      <w:pPr>
        <w:rPr>
          <w:sz w:val="24"/>
          <w:szCs w:val="24"/>
        </w:rPr>
      </w:pPr>
    </w:p>
    <w:p w:rsidR="00BB7A9F" w:rsidRPr="00BB7A9F" w:rsidRDefault="00BB7A9F" w:rsidP="00BB7A9F">
      <w:pPr>
        <w:rPr>
          <w:sz w:val="24"/>
          <w:szCs w:val="24"/>
        </w:rPr>
      </w:pPr>
    </w:p>
    <w:p w:rsidR="00BB7A9F" w:rsidRPr="00BB7A9F" w:rsidRDefault="00175811" w:rsidP="00BB7A9F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1413881</wp:posOffset>
            </wp:positionH>
            <wp:positionV relativeFrom="paragraph">
              <wp:posOffset>328955</wp:posOffset>
            </wp:positionV>
            <wp:extent cx="2146660" cy="1259037"/>
            <wp:effectExtent l="19050" t="19050" r="25040" b="17313"/>
            <wp:wrapNone/>
            <wp:docPr id="23" name="Obrázek 22" descr="vystup moleku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ystup molekul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660" cy="12590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BB7A9F" w:rsidRPr="00BB7A9F" w:rsidRDefault="00BB7A9F" w:rsidP="00BB7A9F">
      <w:pPr>
        <w:rPr>
          <w:sz w:val="24"/>
          <w:szCs w:val="24"/>
        </w:rPr>
      </w:pPr>
    </w:p>
    <w:p w:rsidR="00BB7A9F" w:rsidRPr="00BB7A9F" w:rsidRDefault="00BB7A9F" w:rsidP="00BB7A9F">
      <w:pPr>
        <w:rPr>
          <w:sz w:val="24"/>
          <w:szCs w:val="24"/>
        </w:rPr>
      </w:pPr>
    </w:p>
    <w:p w:rsidR="00BB7A9F" w:rsidRPr="00BB7A9F" w:rsidRDefault="00BB7A9F" w:rsidP="00BB7A9F">
      <w:pPr>
        <w:rPr>
          <w:sz w:val="24"/>
          <w:szCs w:val="24"/>
        </w:rPr>
      </w:pPr>
    </w:p>
    <w:p w:rsidR="00BB7A9F" w:rsidRDefault="0061726D" w:rsidP="00BB7A9F">
      <w:pPr>
        <w:rPr>
          <w:sz w:val="24"/>
          <w:szCs w:val="24"/>
        </w:rPr>
      </w:pPr>
      <w:r w:rsidRPr="0061726D">
        <w:rPr>
          <w:noProof/>
        </w:rPr>
        <w:pict>
          <v:shape id="_x0000_s1029" type="#_x0000_t202" style="position:absolute;margin-left:111.3pt;margin-top:18.8pt;width:168.9pt;height:11.1pt;z-index:251686912" stroked="f">
            <v:textbox style="mso-next-textbox:#_x0000_s1029" inset="0,0,0,0">
              <w:txbxContent>
                <w:p w:rsidR="007535AD" w:rsidRPr="007535AD" w:rsidRDefault="007535AD" w:rsidP="007535AD">
                  <w:pPr>
                    <w:pStyle w:val="Titulek"/>
                    <w:jc w:val="center"/>
                    <w:rPr>
                      <w:noProof/>
                      <w:color w:val="000000" w:themeColor="text1"/>
                      <w:sz w:val="24"/>
                      <w:szCs w:val="24"/>
                    </w:rPr>
                  </w:pPr>
                  <w:r w:rsidRPr="007535AD">
                    <w:rPr>
                      <w:color w:val="000000" w:themeColor="text1"/>
                    </w:rPr>
                    <w:t xml:space="preserve">Obrázek </w:t>
                  </w:r>
                  <w:r w:rsidR="00175811">
                    <w:rPr>
                      <w:color w:val="000000" w:themeColor="text1"/>
                    </w:rPr>
                    <w:t>4: Zobrazení molekuly</w:t>
                  </w:r>
                </w:p>
              </w:txbxContent>
            </v:textbox>
          </v:shape>
        </w:pict>
      </w:r>
    </w:p>
    <w:p w:rsidR="007535AD" w:rsidRDefault="007535AD" w:rsidP="00BB7A9F">
      <w:pPr>
        <w:tabs>
          <w:tab w:val="left" w:pos="2242"/>
        </w:tabs>
        <w:jc w:val="center"/>
        <w:rPr>
          <w:b/>
          <w:sz w:val="28"/>
          <w:szCs w:val="28"/>
        </w:rPr>
      </w:pPr>
    </w:p>
    <w:p w:rsidR="007535AD" w:rsidRDefault="00BB7A9F" w:rsidP="007535AD">
      <w:pPr>
        <w:tabs>
          <w:tab w:val="left" w:pos="2242"/>
        </w:tabs>
        <w:jc w:val="center"/>
        <w:rPr>
          <w:b/>
          <w:sz w:val="28"/>
          <w:szCs w:val="28"/>
        </w:rPr>
      </w:pPr>
      <w:proofErr w:type="spellStart"/>
      <w:r w:rsidRPr="00BB7A9F">
        <w:rPr>
          <w:b/>
          <w:sz w:val="28"/>
          <w:szCs w:val="28"/>
        </w:rPr>
        <w:t>Marvin</w:t>
      </w:r>
      <w:r w:rsidR="007535AD">
        <w:rPr>
          <w:b/>
          <w:sz w:val="28"/>
          <w:szCs w:val="28"/>
        </w:rPr>
        <w:t>View</w:t>
      </w:r>
      <w:proofErr w:type="spellEnd"/>
    </w:p>
    <w:p w:rsidR="00BB7A9F" w:rsidRDefault="009D1C26" w:rsidP="000B43C7">
      <w:pPr>
        <w:tabs>
          <w:tab w:val="left" w:pos="2242"/>
        </w:tabs>
        <w:ind w:left="2124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1353498</wp:posOffset>
            </wp:positionH>
            <wp:positionV relativeFrom="paragraph">
              <wp:posOffset>469110</wp:posOffset>
            </wp:positionV>
            <wp:extent cx="2991568" cy="1798536"/>
            <wp:effectExtent l="19050" t="19050" r="18332" b="11214"/>
            <wp:wrapNone/>
            <wp:docPr id="25" name="Obrázek 24" descr="marvinview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vinview2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3389" cy="179963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BB7A9F" w:rsidRPr="000B43C7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17528</wp:posOffset>
            </wp:positionV>
            <wp:extent cx="832905" cy="1057192"/>
            <wp:effectExtent l="19050" t="19050" r="24345" b="9608"/>
            <wp:wrapNone/>
            <wp:docPr id="24" name="Obrázek 23" descr="marvin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vinview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2905" cy="105719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0B43C7" w:rsidRPr="000B43C7">
        <w:rPr>
          <w:sz w:val="24"/>
          <w:szCs w:val="24"/>
        </w:rPr>
        <w:t xml:space="preserve">Uzel </w:t>
      </w:r>
      <w:proofErr w:type="spellStart"/>
      <w:r w:rsidR="000B43C7" w:rsidRPr="000B43C7">
        <w:rPr>
          <w:sz w:val="24"/>
          <w:szCs w:val="24"/>
        </w:rPr>
        <w:t>MarvinView</w:t>
      </w:r>
      <w:proofErr w:type="spellEnd"/>
      <w:r w:rsidR="000B43C7" w:rsidRPr="000B43C7">
        <w:rPr>
          <w:sz w:val="24"/>
          <w:szCs w:val="24"/>
        </w:rPr>
        <w:t xml:space="preserve"> slouží pro zobrazení jedné či více chemických struktur obsažených v</w:t>
      </w:r>
      <w:r w:rsidR="003E00FA">
        <w:rPr>
          <w:sz w:val="24"/>
          <w:szCs w:val="24"/>
        </w:rPr>
        <w:t> </w:t>
      </w:r>
      <w:r w:rsidR="000B43C7" w:rsidRPr="000B43C7">
        <w:rPr>
          <w:sz w:val="24"/>
          <w:szCs w:val="24"/>
        </w:rPr>
        <w:t>tabulce</w:t>
      </w:r>
      <w:r w:rsidR="003E00FA">
        <w:rPr>
          <w:sz w:val="24"/>
          <w:szCs w:val="24"/>
        </w:rPr>
        <w:t>, jak ve formátu 2D tak ve formátu 3D</w:t>
      </w:r>
      <w:r w:rsidR="000B43C7" w:rsidRPr="000B43C7">
        <w:rPr>
          <w:sz w:val="24"/>
          <w:szCs w:val="24"/>
        </w:rPr>
        <w:t>.</w:t>
      </w:r>
    </w:p>
    <w:p w:rsidR="009D1C26" w:rsidRDefault="009D1C26">
      <w:pPr>
        <w:rPr>
          <w:sz w:val="24"/>
          <w:szCs w:val="24"/>
        </w:rPr>
      </w:pPr>
    </w:p>
    <w:p w:rsidR="003103FC" w:rsidRDefault="003103FC" w:rsidP="000B43C7">
      <w:pPr>
        <w:tabs>
          <w:tab w:val="left" w:pos="2242"/>
        </w:tabs>
        <w:ind w:left="2124"/>
        <w:rPr>
          <w:sz w:val="24"/>
          <w:szCs w:val="24"/>
        </w:rPr>
      </w:pPr>
    </w:p>
    <w:p w:rsidR="003103FC" w:rsidRPr="003103FC" w:rsidRDefault="003103FC" w:rsidP="003103FC">
      <w:pPr>
        <w:rPr>
          <w:sz w:val="24"/>
          <w:szCs w:val="24"/>
        </w:rPr>
      </w:pPr>
    </w:p>
    <w:p w:rsidR="003103FC" w:rsidRPr="003103FC" w:rsidRDefault="003103FC" w:rsidP="003103FC">
      <w:pPr>
        <w:rPr>
          <w:sz w:val="24"/>
          <w:szCs w:val="24"/>
        </w:rPr>
      </w:pPr>
    </w:p>
    <w:p w:rsidR="003103FC" w:rsidRPr="003103FC" w:rsidRDefault="003103FC" w:rsidP="003103FC">
      <w:pPr>
        <w:rPr>
          <w:sz w:val="24"/>
          <w:szCs w:val="24"/>
        </w:rPr>
      </w:pPr>
    </w:p>
    <w:p w:rsidR="003103FC" w:rsidRDefault="003103FC" w:rsidP="003103FC">
      <w:pPr>
        <w:rPr>
          <w:sz w:val="24"/>
          <w:szCs w:val="24"/>
        </w:rPr>
      </w:pPr>
    </w:p>
    <w:p w:rsidR="009D1C26" w:rsidRDefault="003103FC" w:rsidP="003103FC">
      <w:pPr>
        <w:tabs>
          <w:tab w:val="left" w:pos="1766"/>
        </w:tabs>
        <w:jc w:val="center"/>
        <w:rPr>
          <w:b/>
          <w:sz w:val="28"/>
          <w:szCs w:val="28"/>
        </w:rPr>
      </w:pPr>
      <w:proofErr w:type="spellStart"/>
      <w:r w:rsidRPr="003103FC">
        <w:rPr>
          <w:b/>
          <w:sz w:val="28"/>
          <w:szCs w:val="28"/>
        </w:rPr>
        <w:t>WhichCyp</w:t>
      </w:r>
      <w:proofErr w:type="spellEnd"/>
      <w:r w:rsidRPr="003103FC">
        <w:rPr>
          <w:b/>
          <w:sz w:val="28"/>
          <w:szCs w:val="28"/>
        </w:rPr>
        <w:t xml:space="preserve"> 1.2</w:t>
      </w:r>
    </w:p>
    <w:p w:rsidR="003103FC" w:rsidRDefault="003103FC" w:rsidP="00EA7E6E">
      <w:pPr>
        <w:tabs>
          <w:tab w:val="left" w:pos="1766"/>
        </w:tabs>
        <w:ind w:left="1766"/>
        <w:rPr>
          <w:sz w:val="24"/>
          <w:szCs w:val="24"/>
        </w:rPr>
      </w:pPr>
      <w:r w:rsidRPr="008A47A2"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16402</wp:posOffset>
            </wp:positionH>
            <wp:positionV relativeFrom="paragraph">
              <wp:posOffset>84</wp:posOffset>
            </wp:positionV>
            <wp:extent cx="860845" cy="992038"/>
            <wp:effectExtent l="19050" t="19050" r="15455" b="17612"/>
            <wp:wrapNone/>
            <wp:docPr id="26" name="Obrázek 25" descr="whichcy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ichcyp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0845" cy="99203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8A47A2" w:rsidRPr="008A47A2">
        <w:rPr>
          <w:sz w:val="24"/>
          <w:szCs w:val="24"/>
        </w:rPr>
        <w:t>Uzel, který predikuje vazby na enzymy CYP.</w:t>
      </w:r>
      <w:r w:rsidR="008A47A2">
        <w:rPr>
          <w:sz w:val="24"/>
          <w:szCs w:val="24"/>
        </w:rPr>
        <w:t xml:space="preserve"> </w:t>
      </w:r>
      <w:r w:rsidR="00EA7E6E">
        <w:rPr>
          <w:sz w:val="24"/>
          <w:szCs w:val="24"/>
        </w:rPr>
        <w:t xml:space="preserve">Výsledky jsou uvedeny ve formě struktury a seznamu </w:t>
      </w:r>
      <w:proofErr w:type="spellStart"/>
      <w:r w:rsidR="00EA7E6E">
        <w:rPr>
          <w:sz w:val="24"/>
          <w:szCs w:val="24"/>
        </w:rPr>
        <w:t>izoforem</w:t>
      </w:r>
      <w:proofErr w:type="spellEnd"/>
      <w:r w:rsidR="00EA7E6E">
        <w:rPr>
          <w:sz w:val="24"/>
          <w:szCs w:val="24"/>
        </w:rPr>
        <w:t xml:space="preserve"> pro každou molekulu.</w:t>
      </w:r>
      <w:r w:rsidR="008C512D">
        <w:rPr>
          <w:sz w:val="24"/>
          <w:szCs w:val="24"/>
        </w:rPr>
        <w:t xml:space="preserve"> Data </w:t>
      </w:r>
      <w:r w:rsidR="00DE192F">
        <w:rPr>
          <w:sz w:val="24"/>
          <w:szCs w:val="24"/>
        </w:rPr>
        <w:t xml:space="preserve">pro predikci </w:t>
      </w:r>
      <w:r w:rsidR="008C512D">
        <w:rPr>
          <w:sz w:val="24"/>
          <w:szCs w:val="24"/>
        </w:rPr>
        <w:t xml:space="preserve">byla vložena </w:t>
      </w:r>
      <w:r w:rsidR="00DE192F">
        <w:rPr>
          <w:sz w:val="24"/>
          <w:szCs w:val="24"/>
        </w:rPr>
        <w:t>ve formátu</w:t>
      </w:r>
      <w:r w:rsidR="008C512D">
        <w:rPr>
          <w:sz w:val="24"/>
          <w:szCs w:val="24"/>
        </w:rPr>
        <w:t xml:space="preserve"> SMILES.</w:t>
      </w:r>
    </w:p>
    <w:p w:rsidR="009F6C25" w:rsidRDefault="009F6C25" w:rsidP="00EA7E6E">
      <w:pPr>
        <w:tabs>
          <w:tab w:val="left" w:pos="1766"/>
        </w:tabs>
        <w:ind w:left="1766"/>
        <w:rPr>
          <w:sz w:val="24"/>
          <w:szCs w:val="24"/>
        </w:rPr>
      </w:pPr>
    </w:p>
    <w:p w:rsidR="009F6C25" w:rsidRDefault="002D4C90">
      <w:pPr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15875</wp:posOffset>
            </wp:positionH>
            <wp:positionV relativeFrom="paragraph">
              <wp:posOffset>33020</wp:posOffset>
            </wp:positionV>
            <wp:extent cx="6181090" cy="1362710"/>
            <wp:effectExtent l="19050" t="19050" r="10160" b="27940"/>
            <wp:wrapNone/>
            <wp:docPr id="27" name="Obrázek 26" descr="whichcyp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hichcyp2.pn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1090" cy="136271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9F6C25">
        <w:rPr>
          <w:sz w:val="24"/>
          <w:szCs w:val="24"/>
        </w:rPr>
        <w:br w:type="page"/>
      </w:r>
    </w:p>
    <w:p w:rsidR="007105F4" w:rsidRPr="007105F4" w:rsidRDefault="007105F4" w:rsidP="007105F4">
      <w:pPr>
        <w:tabs>
          <w:tab w:val="left" w:pos="1766"/>
        </w:tabs>
        <w:ind w:left="1766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7105F4">
        <w:rPr>
          <w:b/>
          <w:sz w:val="28"/>
          <w:szCs w:val="28"/>
        </w:rPr>
        <w:t xml:space="preserve">Výsledné </w:t>
      </w:r>
      <w:proofErr w:type="spellStart"/>
      <w:r w:rsidRPr="007105F4">
        <w:rPr>
          <w:b/>
          <w:sz w:val="28"/>
          <w:szCs w:val="28"/>
        </w:rPr>
        <w:t>workflow</w:t>
      </w:r>
      <w:proofErr w:type="spellEnd"/>
    </w:p>
    <w:p w:rsidR="007105F4" w:rsidRDefault="007105F4" w:rsidP="00EA7E6E">
      <w:pPr>
        <w:tabs>
          <w:tab w:val="left" w:pos="1766"/>
        </w:tabs>
        <w:ind w:left="1766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111293</wp:posOffset>
            </wp:positionH>
            <wp:positionV relativeFrom="paragraph">
              <wp:posOffset>113883</wp:posOffset>
            </wp:positionV>
            <wp:extent cx="6071678" cy="4236421"/>
            <wp:effectExtent l="19050" t="19050" r="24322" b="11729"/>
            <wp:wrapNone/>
            <wp:docPr id="17" name="Obrázek 16" descr="vysledne workflo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ysledne workflow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71678" cy="4236421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7105F4" w:rsidRDefault="007105F4" w:rsidP="00EA7E6E">
      <w:pPr>
        <w:tabs>
          <w:tab w:val="left" w:pos="1766"/>
        </w:tabs>
        <w:ind w:left="1766"/>
        <w:rPr>
          <w:sz w:val="24"/>
          <w:szCs w:val="24"/>
        </w:rPr>
      </w:pPr>
    </w:p>
    <w:p w:rsidR="007105F4" w:rsidRDefault="007105F4" w:rsidP="00EA7E6E">
      <w:pPr>
        <w:tabs>
          <w:tab w:val="left" w:pos="1766"/>
        </w:tabs>
        <w:ind w:left="1766"/>
        <w:rPr>
          <w:sz w:val="24"/>
          <w:szCs w:val="24"/>
        </w:rPr>
      </w:pPr>
    </w:p>
    <w:p w:rsidR="00DE192F" w:rsidRPr="008A47A2" w:rsidRDefault="00DE192F" w:rsidP="00EA7E6E">
      <w:pPr>
        <w:tabs>
          <w:tab w:val="left" w:pos="1766"/>
        </w:tabs>
        <w:ind w:left="1766"/>
        <w:rPr>
          <w:sz w:val="24"/>
          <w:szCs w:val="24"/>
        </w:rPr>
      </w:pPr>
    </w:p>
    <w:sectPr w:rsidR="00DE192F" w:rsidRPr="008A47A2" w:rsidSect="00C42707">
      <w:footerReference w:type="default" r:id="rId3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DF4" w:rsidRDefault="006E7DF4" w:rsidP="0072370F">
      <w:pPr>
        <w:spacing w:after="0" w:line="240" w:lineRule="auto"/>
      </w:pPr>
      <w:r>
        <w:separator/>
      </w:r>
    </w:p>
  </w:endnote>
  <w:endnote w:type="continuationSeparator" w:id="0">
    <w:p w:rsidR="006E7DF4" w:rsidRDefault="006E7DF4" w:rsidP="00723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C25" w:rsidRDefault="009F6C25">
    <w:pPr>
      <w:pStyle w:val="Zpat"/>
    </w:pPr>
  </w:p>
  <w:p w:rsidR="009F6C25" w:rsidRDefault="009F6C25">
    <w:pPr>
      <w:pStyle w:val="Zpat"/>
    </w:pPr>
  </w:p>
  <w:p w:rsidR="009F6C25" w:rsidRDefault="009F6C25">
    <w:pPr>
      <w:pStyle w:val="Zpat"/>
    </w:pPr>
  </w:p>
  <w:p w:rsidR="009F6C25" w:rsidRDefault="009F6C25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DF4" w:rsidRDefault="006E7DF4" w:rsidP="0072370F">
      <w:pPr>
        <w:spacing w:after="0" w:line="240" w:lineRule="auto"/>
      </w:pPr>
      <w:r>
        <w:separator/>
      </w:r>
    </w:p>
  </w:footnote>
  <w:footnote w:type="continuationSeparator" w:id="0">
    <w:p w:rsidR="006E7DF4" w:rsidRDefault="006E7DF4" w:rsidP="007237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4B71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60C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3B63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2B3"/>
    <w:rsid w:val="000834E8"/>
    <w:rsid w:val="000839F9"/>
    <w:rsid w:val="00084D7C"/>
    <w:rsid w:val="00085403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3BAA"/>
    <w:rsid w:val="000B40FA"/>
    <w:rsid w:val="000B434D"/>
    <w:rsid w:val="000B43C7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E76FF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A65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73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1DC5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2A5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11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4285"/>
    <w:rsid w:val="0018558D"/>
    <w:rsid w:val="00185979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1411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B9"/>
    <w:rsid w:val="001F485A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8C9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2976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2F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115"/>
    <w:rsid w:val="002A078D"/>
    <w:rsid w:val="002A2A80"/>
    <w:rsid w:val="002A327C"/>
    <w:rsid w:val="002A33CF"/>
    <w:rsid w:val="002A3691"/>
    <w:rsid w:val="002A4131"/>
    <w:rsid w:val="002A460A"/>
    <w:rsid w:val="002A5BD0"/>
    <w:rsid w:val="002A6DA2"/>
    <w:rsid w:val="002A7AFE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C90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2F67C6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5539"/>
    <w:rsid w:val="003062E7"/>
    <w:rsid w:val="00307E72"/>
    <w:rsid w:val="003103FC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2CB5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0FA"/>
    <w:rsid w:val="003E0686"/>
    <w:rsid w:val="003E0828"/>
    <w:rsid w:val="003E1AA3"/>
    <w:rsid w:val="003E2734"/>
    <w:rsid w:val="003E31BF"/>
    <w:rsid w:val="003E40D7"/>
    <w:rsid w:val="003E561C"/>
    <w:rsid w:val="003E5D5F"/>
    <w:rsid w:val="003E5FFA"/>
    <w:rsid w:val="003E683E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4B1"/>
    <w:rsid w:val="00402E2F"/>
    <w:rsid w:val="00403CB9"/>
    <w:rsid w:val="004042C8"/>
    <w:rsid w:val="0040471A"/>
    <w:rsid w:val="00404827"/>
    <w:rsid w:val="00404CDE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629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9714F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30A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736"/>
    <w:rsid w:val="004E5C0F"/>
    <w:rsid w:val="004E5E43"/>
    <w:rsid w:val="004E654D"/>
    <w:rsid w:val="004E6DEF"/>
    <w:rsid w:val="004E7861"/>
    <w:rsid w:val="004F3543"/>
    <w:rsid w:val="004F3F0F"/>
    <w:rsid w:val="004F4B71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4D5C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2D92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78B"/>
    <w:rsid w:val="00566C23"/>
    <w:rsid w:val="005672DB"/>
    <w:rsid w:val="00567DA9"/>
    <w:rsid w:val="0057176B"/>
    <w:rsid w:val="00571F50"/>
    <w:rsid w:val="005736FA"/>
    <w:rsid w:val="00575CB1"/>
    <w:rsid w:val="00576DBA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3ED3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B7B89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0BC5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B1F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6C31"/>
    <w:rsid w:val="00616FF7"/>
    <w:rsid w:val="0061707A"/>
    <w:rsid w:val="0061726D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3CB9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57E0F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588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4EA7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E7DF4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05CD"/>
    <w:rsid w:val="007012F7"/>
    <w:rsid w:val="007013C7"/>
    <w:rsid w:val="007020CE"/>
    <w:rsid w:val="00702221"/>
    <w:rsid w:val="00702AE0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05F4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20B2"/>
    <w:rsid w:val="00722886"/>
    <w:rsid w:val="00722C34"/>
    <w:rsid w:val="00722C45"/>
    <w:rsid w:val="0072370F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5AD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4C8D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02A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7A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512D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0C58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6BD9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6EF8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1373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6EC4"/>
    <w:rsid w:val="009473D8"/>
    <w:rsid w:val="0095141C"/>
    <w:rsid w:val="00951647"/>
    <w:rsid w:val="00951811"/>
    <w:rsid w:val="00951956"/>
    <w:rsid w:val="00951F98"/>
    <w:rsid w:val="0095329B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26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1F1"/>
    <w:rsid w:val="009E1715"/>
    <w:rsid w:val="009E246E"/>
    <w:rsid w:val="009E28D3"/>
    <w:rsid w:val="009E3110"/>
    <w:rsid w:val="009E3B79"/>
    <w:rsid w:val="009E3DDA"/>
    <w:rsid w:val="009E433E"/>
    <w:rsid w:val="009E46F5"/>
    <w:rsid w:val="009E4C75"/>
    <w:rsid w:val="009E4F9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C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7F7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9E4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6AB"/>
    <w:rsid w:val="00B25A8E"/>
    <w:rsid w:val="00B2641A"/>
    <w:rsid w:val="00B26A55"/>
    <w:rsid w:val="00B26B05"/>
    <w:rsid w:val="00B26C25"/>
    <w:rsid w:val="00B272D8"/>
    <w:rsid w:val="00B276F4"/>
    <w:rsid w:val="00B277BB"/>
    <w:rsid w:val="00B27A48"/>
    <w:rsid w:val="00B30B05"/>
    <w:rsid w:val="00B3262E"/>
    <w:rsid w:val="00B32CC0"/>
    <w:rsid w:val="00B332A6"/>
    <w:rsid w:val="00B33748"/>
    <w:rsid w:val="00B33C81"/>
    <w:rsid w:val="00B33E09"/>
    <w:rsid w:val="00B33FC0"/>
    <w:rsid w:val="00B34556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549D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2D"/>
    <w:rsid w:val="00B711D2"/>
    <w:rsid w:val="00B72698"/>
    <w:rsid w:val="00B72785"/>
    <w:rsid w:val="00B734DF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016"/>
    <w:rsid w:val="00B95F47"/>
    <w:rsid w:val="00B961DA"/>
    <w:rsid w:val="00B96795"/>
    <w:rsid w:val="00B96A43"/>
    <w:rsid w:val="00B97C96"/>
    <w:rsid w:val="00BA0619"/>
    <w:rsid w:val="00BA13A0"/>
    <w:rsid w:val="00BA1AC7"/>
    <w:rsid w:val="00BA214A"/>
    <w:rsid w:val="00BA2957"/>
    <w:rsid w:val="00BA36FC"/>
    <w:rsid w:val="00BA3D42"/>
    <w:rsid w:val="00BA4CCF"/>
    <w:rsid w:val="00BA5580"/>
    <w:rsid w:val="00BA5D71"/>
    <w:rsid w:val="00BA64D2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A9F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3FE6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0C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D10"/>
    <w:rsid w:val="00C561F0"/>
    <w:rsid w:val="00C56606"/>
    <w:rsid w:val="00C56866"/>
    <w:rsid w:val="00C573AB"/>
    <w:rsid w:val="00C57BCE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AAC"/>
    <w:rsid w:val="00CE2F8D"/>
    <w:rsid w:val="00CE305D"/>
    <w:rsid w:val="00CE3268"/>
    <w:rsid w:val="00CE3732"/>
    <w:rsid w:val="00CE4633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3CF2"/>
    <w:rsid w:val="00D0415C"/>
    <w:rsid w:val="00D0416E"/>
    <w:rsid w:val="00D042FC"/>
    <w:rsid w:val="00D04331"/>
    <w:rsid w:val="00D04370"/>
    <w:rsid w:val="00D04732"/>
    <w:rsid w:val="00D04B3F"/>
    <w:rsid w:val="00D076A4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1EA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A82"/>
    <w:rsid w:val="00D52D23"/>
    <w:rsid w:val="00D52DA0"/>
    <w:rsid w:val="00D52FAA"/>
    <w:rsid w:val="00D54146"/>
    <w:rsid w:val="00D550EC"/>
    <w:rsid w:val="00D55508"/>
    <w:rsid w:val="00D57C66"/>
    <w:rsid w:val="00D609A5"/>
    <w:rsid w:val="00D60D2A"/>
    <w:rsid w:val="00D61AB9"/>
    <w:rsid w:val="00D61CFE"/>
    <w:rsid w:val="00D6211B"/>
    <w:rsid w:val="00D6242E"/>
    <w:rsid w:val="00D62432"/>
    <w:rsid w:val="00D62B0D"/>
    <w:rsid w:val="00D62D51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391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51C2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99B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3A3B"/>
    <w:rsid w:val="00DD4196"/>
    <w:rsid w:val="00DD4A70"/>
    <w:rsid w:val="00DD4B19"/>
    <w:rsid w:val="00DD55DD"/>
    <w:rsid w:val="00DD5A2B"/>
    <w:rsid w:val="00DD5A3F"/>
    <w:rsid w:val="00DD61A3"/>
    <w:rsid w:val="00DD7687"/>
    <w:rsid w:val="00DE192F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09E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017B"/>
    <w:rsid w:val="00E411F1"/>
    <w:rsid w:val="00E41B97"/>
    <w:rsid w:val="00E41E2E"/>
    <w:rsid w:val="00E428FE"/>
    <w:rsid w:val="00E45126"/>
    <w:rsid w:val="00E45D52"/>
    <w:rsid w:val="00E468E7"/>
    <w:rsid w:val="00E468F8"/>
    <w:rsid w:val="00E50B51"/>
    <w:rsid w:val="00E50BCD"/>
    <w:rsid w:val="00E50FBD"/>
    <w:rsid w:val="00E51193"/>
    <w:rsid w:val="00E51231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851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026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A7E6E"/>
    <w:rsid w:val="00EB106A"/>
    <w:rsid w:val="00EB22E7"/>
    <w:rsid w:val="00EB236F"/>
    <w:rsid w:val="00EB25E5"/>
    <w:rsid w:val="00EB2BF1"/>
    <w:rsid w:val="00EB32FC"/>
    <w:rsid w:val="00EB39DE"/>
    <w:rsid w:val="00EB4C61"/>
    <w:rsid w:val="00EB4F26"/>
    <w:rsid w:val="00EB5BF2"/>
    <w:rsid w:val="00EB63CA"/>
    <w:rsid w:val="00EB7921"/>
    <w:rsid w:val="00EC04F9"/>
    <w:rsid w:val="00EC05C8"/>
    <w:rsid w:val="00EC1031"/>
    <w:rsid w:val="00EC152E"/>
    <w:rsid w:val="00EC2B49"/>
    <w:rsid w:val="00EC3677"/>
    <w:rsid w:val="00EC3DAE"/>
    <w:rsid w:val="00EC3E14"/>
    <w:rsid w:val="00EC5167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423"/>
    <w:rsid w:val="00F07500"/>
    <w:rsid w:val="00F07945"/>
    <w:rsid w:val="00F10357"/>
    <w:rsid w:val="00F10886"/>
    <w:rsid w:val="00F10E08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8B0"/>
    <w:rsid w:val="00F75BC5"/>
    <w:rsid w:val="00F764D1"/>
    <w:rsid w:val="00F765A4"/>
    <w:rsid w:val="00F765E1"/>
    <w:rsid w:val="00F769A9"/>
    <w:rsid w:val="00F76A9A"/>
    <w:rsid w:val="00F76CC9"/>
    <w:rsid w:val="00F7784F"/>
    <w:rsid w:val="00F77A32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9EF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427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9E4F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E4F9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723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72370F"/>
  </w:style>
  <w:style w:type="paragraph" w:styleId="Zpat">
    <w:name w:val="footer"/>
    <w:basedOn w:val="Normln"/>
    <w:link w:val="ZpatChar"/>
    <w:uiPriority w:val="99"/>
    <w:semiHidden/>
    <w:unhideWhenUsed/>
    <w:rsid w:val="007237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72370F"/>
  </w:style>
  <w:style w:type="paragraph" w:styleId="Titulek">
    <w:name w:val="caption"/>
    <w:basedOn w:val="Normln"/>
    <w:next w:val="Normln"/>
    <w:uiPriority w:val="35"/>
    <w:unhideWhenUsed/>
    <w:qFormat/>
    <w:rsid w:val="00616FF7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275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74</cp:revision>
  <dcterms:created xsi:type="dcterms:W3CDTF">2016-05-17T07:24:00Z</dcterms:created>
  <dcterms:modified xsi:type="dcterms:W3CDTF">2016-05-22T09:02:00Z</dcterms:modified>
</cp:coreProperties>
</file>