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008B75" w14:textId="77777777" w:rsidR="006F37ED" w:rsidRPr="00F70884" w:rsidRDefault="006F37ED" w:rsidP="00F70884">
      <w:pPr>
        <w:spacing w:before="46" w:after="1"/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85"/>
        <w:gridCol w:w="1502"/>
        <w:gridCol w:w="766"/>
        <w:gridCol w:w="1134"/>
        <w:gridCol w:w="1985"/>
        <w:gridCol w:w="1180"/>
      </w:tblGrid>
      <w:tr w:rsidR="006F37ED" w:rsidRPr="00F70884" w14:paraId="0886FBFD" w14:textId="77777777" w:rsidTr="00832691">
        <w:trPr>
          <w:trHeight w:val="423"/>
        </w:trPr>
        <w:tc>
          <w:tcPr>
            <w:tcW w:w="9852" w:type="dxa"/>
            <w:gridSpan w:val="6"/>
            <w:tcBorders>
              <w:bottom w:val="double" w:sz="4" w:space="0" w:color="000000"/>
            </w:tcBorders>
            <w:shd w:val="clear" w:color="auto" w:fill="BCD5ED"/>
            <w:vAlign w:val="center"/>
          </w:tcPr>
          <w:p w14:paraId="6AF30801" w14:textId="3B69D262" w:rsidR="006F37ED" w:rsidRPr="00F70884" w:rsidRDefault="000D3307" w:rsidP="00616D50">
            <w:pPr>
              <w:pStyle w:val="TableParagraph"/>
              <w:spacing w:line="289" w:lineRule="exact"/>
              <w:jc w:val="center"/>
              <w:rPr>
                <w:b/>
              </w:rPr>
            </w:pPr>
            <w:r w:rsidRPr="00F70884">
              <w:rPr>
                <w:b/>
              </w:rPr>
              <w:t>Sylabus</w:t>
            </w:r>
            <w:r w:rsidR="00EA6324">
              <w:rPr>
                <w:b/>
              </w:rPr>
              <w:t xml:space="preserve"> inovovaného</w:t>
            </w:r>
            <w:r w:rsidRPr="00F70884">
              <w:rPr>
                <w:b/>
                <w:spacing w:val="-8"/>
              </w:rPr>
              <w:t xml:space="preserve"> </w:t>
            </w:r>
            <w:r w:rsidRPr="00F70884">
              <w:rPr>
                <w:b/>
              </w:rPr>
              <w:t>studijního</w:t>
            </w:r>
            <w:r w:rsidRPr="00F70884">
              <w:rPr>
                <w:b/>
                <w:spacing w:val="-9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</w:tr>
      <w:tr w:rsidR="006F37ED" w:rsidRPr="00F70884" w14:paraId="0E0D840A" w14:textId="77777777" w:rsidTr="00832691">
        <w:trPr>
          <w:trHeight w:val="823"/>
        </w:trPr>
        <w:tc>
          <w:tcPr>
            <w:tcW w:w="3285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3D7DC27F" w14:textId="0571AE95" w:rsidR="006F37ED" w:rsidRPr="00F70884" w:rsidRDefault="00B01721" w:rsidP="00F70884">
            <w:pPr>
              <w:pStyle w:val="TableParagraph"/>
              <w:spacing w:before="1" w:line="175" w:lineRule="exact"/>
              <w:rPr>
                <w:b/>
              </w:rPr>
            </w:pPr>
            <w:r w:rsidRPr="00F70884">
              <w:rPr>
                <w:b/>
              </w:rPr>
              <w:t>Název</w:t>
            </w:r>
            <w:r w:rsidRPr="00F70884">
              <w:rPr>
                <w:b/>
                <w:spacing w:val="-4"/>
              </w:rPr>
              <w:t xml:space="preserve"> </w:t>
            </w:r>
            <w:r w:rsidRPr="00F70884">
              <w:rPr>
                <w:b/>
              </w:rPr>
              <w:t>studijního</w:t>
            </w:r>
            <w:r w:rsidRPr="00F70884">
              <w:rPr>
                <w:b/>
                <w:spacing w:val="-4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  <w:tc>
          <w:tcPr>
            <w:tcW w:w="6567" w:type="dxa"/>
            <w:gridSpan w:val="5"/>
            <w:tcBorders>
              <w:top w:val="double" w:sz="4" w:space="0" w:color="000000"/>
            </w:tcBorders>
            <w:vAlign w:val="center"/>
          </w:tcPr>
          <w:p w14:paraId="1C9B54B6" w14:textId="4E368B5C" w:rsidR="006F37ED" w:rsidRPr="00F70884" w:rsidRDefault="00442B7D" w:rsidP="00F70884">
            <w:pPr>
              <w:pStyle w:val="TableParagraph"/>
              <w:spacing w:before="1" w:line="175" w:lineRule="exact"/>
              <w:ind w:left="72"/>
            </w:pPr>
            <w:r>
              <w:t>Seminář z</w:t>
            </w:r>
            <w:r w:rsidR="00CD2975">
              <w:t> </w:t>
            </w:r>
            <w:r>
              <w:t>kosmetologie</w:t>
            </w:r>
            <w:r w:rsidR="00CD2975">
              <w:t xml:space="preserve"> a technologie potravin</w:t>
            </w:r>
          </w:p>
        </w:tc>
      </w:tr>
      <w:tr w:rsidR="000D3307" w:rsidRPr="00F70884" w14:paraId="283A3556" w14:textId="77777777" w:rsidTr="00832691">
        <w:trPr>
          <w:trHeight w:val="790"/>
        </w:trPr>
        <w:tc>
          <w:tcPr>
            <w:tcW w:w="3285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1DF1CCA0" w14:textId="75433523" w:rsidR="000D3307" w:rsidRPr="00F70884" w:rsidRDefault="000D3307" w:rsidP="00F70884">
            <w:pPr>
              <w:pStyle w:val="TableParagraph"/>
              <w:spacing w:before="1" w:line="175" w:lineRule="exact"/>
              <w:rPr>
                <w:b/>
              </w:rPr>
            </w:pPr>
            <w:r w:rsidRPr="00F70884">
              <w:rPr>
                <w:b/>
              </w:rPr>
              <w:t>Název studijního předmětu anglicky</w:t>
            </w:r>
          </w:p>
        </w:tc>
        <w:tc>
          <w:tcPr>
            <w:tcW w:w="6567" w:type="dxa"/>
            <w:gridSpan w:val="5"/>
            <w:tcBorders>
              <w:top w:val="double" w:sz="4" w:space="0" w:color="000000"/>
            </w:tcBorders>
            <w:vAlign w:val="center"/>
          </w:tcPr>
          <w:p w14:paraId="6043E878" w14:textId="3C2D31E9" w:rsidR="000D3307" w:rsidRPr="00F70884" w:rsidRDefault="00CD2975" w:rsidP="00F70884">
            <w:pPr>
              <w:pStyle w:val="TableParagraph"/>
              <w:spacing w:before="1" w:line="175" w:lineRule="exact"/>
              <w:ind w:left="72"/>
            </w:pPr>
            <w:r w:rsidRPr="00CD2975">
              <w:t>Cosmetology and Technology of Cosmetics</w:t>
            </w:r>
            <w:r>
              <w:t xml:space="preserve"> seminar</w:t>
            </w:r>
          </w:p>
        </w:tc>
      </w:tr>
      <w:tr w:rsidR="000D3307" w:rsidRPr="00F70884" w14:paraId="51F53E43" w14:textId="77777777" w:rsidTr="00832691">
        <w:trPr>
          <w:trHeight w:val="517"/>
        </w:trPr>
        <w:tc>
          <w:tcPr>
            <w:tcW w:w="3285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176C9B92" w14:textId="27DAE7DF" w:rsidR="000D3307" w:rsidRPr="00F70884" w:rsidRDefault="000D3307" w:rsidP="00F70884">
            <w:pPr>
              <w:pStyle w:val="TableParagraph"/>
              <w:spacing w:before="1" w:line="175" w:lineRule="exact"/>
              <w:rPr>
                <w:b/>
              </w:rPr>
            </w:pPr>
            <w:r w:rsidRPr="00F70884">
              <w:rPr>
                <w:b/>
              </w:rPr>
              <w:t>Jazyk výuky</w:t>
            </w:r>
          </w:p>
        </w:tc>
        <w:tc>
          <w:tcPr>
            <w:tcW w:w="6567" w:type="dxa"/>
            <w:gridSpan w:val="5"/>
            <w:tcBorders>
              <w:top w:val="double" w:sz="4" w:space="0" w:color="000000"/>
            </w:tcBorders>
            <w:vAlign w:val="center"/>
          </w:tcPr>
          <w:p w14:paraId="3C98EE28" w14:textId="3E8C6738" w:rsidR="000D3307" w:rsidRPr="00F70884" w:rsidRDefault="000D3307" w:rsidP="00F70884">
            <w:pPr>
              <w:pStyle w:val="TableParagraph"/>
              <w:spacing w:before="1" w:line="175" w:lineRule="exact"/>
              <w:ind w:left="72"/>
            </w:pPr>
            <w:r w:rsidRPr="00F70884">
              <w:t>čeština</w:t>
            </w:r>
          </w:p>
        </w:tc>
      </w:tr>
      <w:tr w:rsidR="000D3307" w:rsidRPr="00F70884" w14:paraId="54C34A96" w14:textId="77777777" w:rsidTr="00832691">
        <w:trPr>
          <w:trHeight w:val="699"/>
        </w:trPr>
        <w:tc>
          <w:tcPr>
            <w:tcW w:w="3285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637D67AF" w14:textId="1BC50055" w:rsidR="000D3307" w:rsidRPr="00F70884" w:rsidRDefault="000D3307" w:rsidP="00F70884">
            <w:pPr>
              <w:pStyle w:val="TableParagraph"/>
              <w:spacing w:before="1" w:line="175" w:lineRule="exact"/>
              <w:rPr>
                <w:b/>
              </w:rPr>
            </w:pPr>
            <w:r w:rsidRPr="00F70884">
              <w:rPr>
                <w:b/>
              </w:rPr>
              <w:t>Zajišťující ústav</w:t>
            </w:r>
          </w:p>
        </w:tc>
        <w:tc>
          <w:tcPr>
            <w:tcW w:w="6567" w:type="dxa"/>
            <w:gridSpan w:val="5"/>
            <w:tcBorders>
              <w:top w:val="double" w:sz="4" w:space="0" w:color="000000"/>
            </w:tcBorders>
            <w:vAlign w:val="center"/>
          </w:tcPr>
          <w:p w14:paraId="5CFF99FC" w14:textId="58D04F52" w:rsidR="000D3307" w:rsidRPr="00F70884" w:rsidRDefault="00E24D37" w:rsidP="00F70884">
            <w:pPr>
              <w:pStyle w:val="TableParagraph"/>
              <w:spacing w:before="1" w:line="175" w:lineRule="exact"/>
              <w:ind w:left="72"/>
            </w:pPr>
            <w:r w:rsidRPr="00F70884">
              <w:t>Ú</w:t>
            </w:r>
            <w:r w:rsidR="000D3307" w:rsidRPr="00F70884">
              <w:t xml:space="preserve">stav chemie </w:t>
            </w:r>
            <w:r w:rsidR="00442B7D">
              <w:t>potravin a biotechnologií</w:t>
            </w:r>
            <w:r w:rsidR="000D3307" w:rsidRPr="00F70884">
              <w:t xml:space="preserve"> (ÚC</w:t>
            </w:r>
            <w:r w:rsidR="00044AAD">
              <w:t>H</w:t>
            </w:r>
            <w:r w:rsidR="00442B7D">
              <w:t>PBT</w:t>
            </w:r>
            <w:r w:rsidR="000D3307" w:rsidRPr="00F70884">
              <w:t>)</w:t>
            </w:r>
          </w:p>
        </w:tc>
      </w:tr>
      <w:tr w:rsidR="006F37ED" w:rsidRPr="00F70884" w14:paraId="0FBF54AE" w14:textId="77777777" w:rsidTr="00832691">
        <w:trPr>
          <w:trHeight w:val="628"/>
        </w:trPr>
        <w:tc>
          <w:tcPr>
            <w:tcW w:w="3285" w:type="dxa"/>
            <w:shd w:val="clear" w:color="auto" w:fill="F7C9AC"/>
            <w:vAlign w:val="center"/>
          </w:tcPr>
          <w:p w14:paraId="378F36C5" w14:textId="77777777" w:rsidR="006F37ED" w:rsidRPr="00F70884" w:rsidRDefault="00B01721" w:rsidP="00F70884">
            <w:pPr>
              <w:pStyle w:val="TableParagraph"/>
              <w:spacing w:line="176" w:lineRule="exact"/>
              <w:rPr>
                <w:b/>
              </w:rPr>
            </w:pPr>
            <w:r w:rsidRPr="00F70884">
              <w:rPr>
                <w:b/>
              </w:rPr>
              <w:t>Typ</w:t>
            </w:r>
            <w:r w:rsidRPr="00F70884">
              <w:rPr>
                <w:b/>
                <w:spacing w:val="-1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  <w:tc>
          <w:tcPr>
            <w:tcW w:w="3402" w:type="dxa"/>
            <w:gridSpan w:val="3"/>
            <w:vAlign w:val="center"/>
          </w:tcPr>
          <w:p w14:paraId="0C34F3D1" w14:textId="142C47EE" w:rsidR="006F37ED" w:rsidRPr="00F70884" w:rsidRDefault="00BF0750" w:rsidP="00F70884">
            <w:pPr>
              <w:pStyle w:val="TableParagraph"/>
              <w:spacing w:line="176" w:lineRule="exact"/>
              <w:ind w:left="72"/>
            </w:pPr>
            <w:r>
              <w:rPr>
                <w:spacing w:val="-2"/>
              </w:rPr>
              <w:t>p</w:t>
            </w:r>
            <w:r w:rsidR="000D3307" w:rsidRPr="00F70884">
              <w:rPr>
                <w:spacing w:val="-2"/>
              </w:rPr>
              <w:t>ovinn</w:t>
            </w:r>
            <w:r>
              <w:rPr>
                <w:spacing w:val="-2"/>
              </w:rPr>
              <w:t>ě volitelný</w:t>
            </w:r>
          </w:p>
        </w:tc>
        <w:tc>
          <w:tcPr>
            <w:tcW w:w="1985" w:type="dxa"/>
            <w:shd w:val="clear" w:color="auto" w:fill="F7C9AC"/>
            <w:vAlign w:val="center"/>
          </w:tcPr>
          <w:p w14:paraId="667A6101" w14:textId="25337BBE" w:rsidR="006F37ED" w:rsidRPr="00F70884" w:rsidRDefault="000D3307" w:rsidP="00F70884">
            <w:pPr>
              <w:pStyle w:val="TableParagraph"/>
              <w:spacing w:line="176" w:lineRule="exact"/>
              <w:ind w:left="74"/>
              <w:rPr>
                <w:b/>
              </w:rPr>
            </w:pPr>
            <w:r w:rsidRPr="00F70884">
              <w:rPr>
                <w:b/>
                <w:spacing w:val="-2"/>
              </w:rPr>
              <w:t>Semestr</w:t>
            </w:r>
          </w:p>
        </w:tc>
        <w:tc>
          <w:tcPr>
            <w:tcW w:w="1180" w:type="dxa"/>
            <w:vAlign w:val="center"/>
          </w:tcPr>
          <w:p w14:paraId="7FE85986" w14:textId="4D9C236B" w:rsidR="006F37ED" w:rsidRPr="00F70884" w:rsidRDefault="00044AAD" w:rsidP="00F70884">
            <w:pPr>
              <w:pStyle w:val="TableParagraph"/>
              <w:spacing w:line="176" w:lineRule="exact"/>
              <w:ind w:left="75"/>
            </w:pPr>
            <w:r>
              <w:t>letní</w:t>
            </w:r>
            <w:r w:rsidR="000D3307" w:rsidRPr="00F70884">
              <w:t xml:space="preserve"> </w:t>
            </w:r>
          </w:p>
        </w:tc>
      </w:tr>
      <w:tr w:rsidR="006F37ED" w:rsidRPr="00F70884" w14:paraId="5EFC71B5" w14:textId="77777777" w:rsidTr="00832691">
        <w:trPr>
          <w:trHeight w:val="606"/>
        </w:trPr>
        <w:tc>
          <w:tcPr>
            <w:tcW w:w="3285" w:type="dxa"/>
            <w:shd w:val="clear" w:color="auto" w:fill="F7C9AC"/>
            <w:vAlign w:val="center"/>
          </w:tcPr>
          <w:p w14:paraId="3A205960" w14:textId="77777777" w:rsidR="006F37ED" w:rsidRPr="00F70884" w:rsidRDefault="00B01721" w:rsidP="00F70884">
            <w:pPr>
              <w:pStyle w:val="TableParagraph"/>
              <w:spacing w:line="176" w:lineRule="exact"/>
              <w:rPr>
                <w:b/>
              </w:rPr>
            </w:pPr>
            <w:r w:rsidRPr="00F70884">
              <w:rPr>
                <w:b/>
              </w:rPr>
              <w:t>Rozsah</w:t>
            </w:r>
            <w:r w:rsidRPr="00F70884">
              <w:rPr>
                <w:b/>
                <w:spacing w:val="-6"/>
              </w:rPr>
              <w:t xml:space="preserve"> </w:t>
            </w:r>
            <w:r w:rsidRPr="00F70884">
              <w:rPr>
                <w:b/>
              </w:rPr>
              <w:t>studijního</w:t>
            </w:r>
            <w:r w:rsidRPr="00F70884">
              <w:rPr>
                <w:b/>
                <w:spacing w:val="-7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  <w:tc>
          <w:tcPr>
            <w:tcW w:w="1502" w:type="dxa"/>
            <w:vAlign w:val="center"/>
          </w:tcPr>
          <w:p w14:paraId="06117A44" w14:textId="0B17405D" w:rsidR="006F37ED" w:rsidRPr="00F70884" w:rsidRDefault="0065563B" w:rsidP="00F70884">
            <w:pPr>
              <w:pStyle w:val="TableParagraph"/>
              <w:spacing w:line="176" w:lineRule="exact"/>
              <w:ind w:left="72"/>
            </w:pPr>
            <w:r w:rsidRPr="00F70884">
              <w:t>13 týdnů</w:t>
            </w:r>
          </w:p>
        </w:tc>
        <w:tc>
          <w:tcPr>
            <w:tcW w:w="766" w:type="dxa"/>
            <w:shd w:val="clear" w:color="auto" w:fill="F7C9AC"/>
            <w:vAlign w:val="center"/>
          </w:tcPr>
          <w:p w14:paraId="678C33A1" w14:textId="77777777" w:rsidR="006F37ED" w:rsidRPr="00F70884" w:rsidRDefault="00B01721" w:rsidP="00F70884">
            <w:pPr>
              <w:pStyle w:val="TableParagraph"/>
              <w:spacing w:line="176" w:lineRule="exact"/>
              <w:ind w:left="70"/>
              <w:rPr>
                <w:b/>
              </w:rPr>
            </w:pPr>
            <w:r w:rsidRPr="00F70884">
              <w:rPr>
                <w:b/>
                <w:spacing w:val="-4"/>
              </w:rPr>
              <w:t>hod.</w:t>
            </w:r>
          </w:p>
        </w:tc>
        <w:tc>
          <w:tcPr>
            <w:tcW w:w="1134" w:type="dxa"/>
            <w:vAlign w:val="center"/>
          </w:tcPr>
          <w:p w14:paraId="08A598C9" w14:textId="5AA3B5D5" w:rsidR="006F37ED" w:rsidRPr="00F70884" w:rsidRDefault="0065563B" w:rsidP="00F70884">
            <w:pPr>
              <w:pStyle w:val="TableParagraph"/>
              <w:spacing w:line="176" w:lineRule="exact"/>
              <w:ind w:left="73"/>
              <w:rPr>
                <w:highlight w:val="yellow"/>
              </w:rPr>
            </w:pPr>
            <w:r w:rsidRPr="00F70884">
              <w:t>26</w:t>
            </w:r>
          </w:p>
        </w:tc>
        <w:tc>
          <w:tcPr>
            <w:tcW w:w="1985" w:type="dxa"/>
            <w:shd w:val="clear" w:color="auto" w:fill="F7C9AC"/>
            <w:vAlign w:val="center"/>
          </w:tcPr>
          <w:p w14:paraId="53E2FCB5" w14:textId="19C9CFE3" w:rsidR="006F37ED" w:rsidRPr="00F70884" w:rsidRDefault="000D3307" w:rsidP="00F70884">
            <w:pPr>
              <w:pStyle w:val="TableParagraph"/>
              <w:spacing w:line="176" w:lineRule="exact"/>
              <w:ind w:left="74"/>
              <w:rPr>
                <w:b/>
              </w:rPr>
            </w:pPr>
            <w:r w:rsidRPr="00F70884">
              <w:rPr>
                <w:b/>
                <w:spacing w:val="-2"/>
              </w:rPr>
              <w:t>Počet přidělených ECTS kreditů</w:t>
            </w:r>
          </w:p>
        </w:tc>
        <w:tc>
          <w:tcPr>
            <w:tcW w:w="1180" w:type="dxa"/>
            <w:vAlign w:val="center"/>
          </w:tcPr>
          <w:p w14:paraId="4605939B" w14:textId="364F4887" w:rsidR="006F37ED" w:rsidRPr="00F70884" w:rsidRDefault="00CD2975" w:rsidP="00F70884">
            <w:pPr>
              <w:pStyle w:val="TableParagraph"/>
              <w:spacing w:line="176" w:lineRule="exact"/>
              <w:ind w:left="72"/>
            </w:pPr>
            <w:r>
              <w:t>2</w:t>
            </w:r>
          </w:p>
        </w:tc>
      </w:tr>
      <w:tr w:rsidR="006F37ED" w:rsidRPr="00F70884" w14:paraId="45115B7F" w14:textId="77777777" w:rsidTr="00832691">
        <w:trPr>
          <w:trHeight w:val="1834"/>
        </w:trPr>
        <w:tc>
          <w:tcPr>
            <w:tcW w:w="3285" w:type="dxa"/>
            <w:shd w:val="clear" w:color="auto" w:fill="F7C9AC"/>
            <w:vAlign w:val="center"/>
          </w:tcPr>
          <w:p w14:paraId="15A302C6" w14:textId="74C1499B" w:rsidR="006F37ED" w:rsidRPr="00F70884" w:rsidRDefault="00B01721" w:rsidP="00F70884">
            <w:pPr>
              <w:pStyle w:val="TableParagraph"/>
              <w:spacing w:line="195" w:lineRule="exact"/>
              <w:rPr>
                <w:b/>
              </w:rPr>
            </w:pPr>
            <w:r w:rsidRPr="00F70884">
              <w:rPr>
                <w:b/>
              </w:rPr>
              <w:t>Prerekvizity</w:t>
            </w:r>
            <w:r w:rsidR="002542BF" w:rsidRPr="00F70884">
              <w:rPr>
                <w:b/>
              </w:rPr>
              <w:t xml:space="preserve"> a </w:t>
            </w:r>
            <w:r w:rsidRPr="00F70884">
              <w:rPr>
                <w:b/>
              </w:rPr>
              <w:t>korekvizity</w:t>
            </w:r>
          </w:p>
        </w:tc>
        <w:tc>
          <w:tcPr>
            <w:tcW w:w="6567" w:type="dxa"/>
            <w:gridSpan w:val="5"/>
            <w:vAlign w:val="center"/>
          </w:tcPr>
          <w:p w14:paraId="2A62259F" w14:textId="77777777" w:rsidR="00442B7D" w:rsidRDefault="00442B7D" w:rsidP="00442B7D">
            <w:pPr>
              <w:pStyle w:val="TableParagraph"/>
            </w:pPr>
          </w:p>
          <w:p w14:paraId="584294CE" w14:textId="3C3A79DF" w:rsidR="00442B7D" w:rsidRPr="00442B7D" w:rsidRDefault="00442B7D" w:rsidP="00442B7D">
            <w:pPr>
              <w:pStyle w:val="TableParagraph"/>
              <w:rPr>
                <w:b/>
                <w:bCs/>
              </w:rPr>
            </w:pPr>
            <w:r w:rsidRPr="00442B7D">
              <w:rPr>
                <w:b/>
                <w:bCs/>
              </w:rPr>
              <w:t>Obsahové prerekvizity:</w:t>
            </w:r>
          </w:p>
          <w:p w14:paraId="0D537DCD" w14:textId="77777777" w:rsidR="00442B7D" w:rsidRDefault="00442B7D" w:rsidP="00442B7D">
            <w:pPr>
              <w:pStyle w:val="TableParagraph"/>
            </w:pPr>
            <w:r>
              <w:t>Obecné znalosti na úrovni bakalářského studia chemie</w:t>
            </w:r>
          </w:p>
          <w:p w14:paraId="4578895C" w14:textId="77777777" w:rsidR="006F37ED" w:rsidRDefault="00442B7D" w:rsidP="00442B7D">
            <w:pPr>
              <w:pStyle w:val="TableParagraph"/>
            </w:pPr>
            <w:r>
              <w:t>Podrobnější znalosti z oblasti biochemie, biofyzikální chemie, organické chemie, bioanalytická chemie, senzorické analýzy a chemické legislativy</w:t>
            </w:r>
          </w:p>
          <w:p w14:paraId="6F08F0F8" w14:textId="570DE894" w:rsidR="00442B7D" w:rsidRPr="00044AAD" w:rsidRDefault="00442B7D" w:rsidP="00442B7D">
            <w:pPr>
              <w:pStyle w:val="TableParagraph"/>
            </w:pPr>
          </w:p>
        </w:tc>
      </w:tr>
      <w:tr w:rsidR="006F37ED" w:rsidRPr="00F70884" w14:paraId="4569633C" w14:textId="77777777" w:rsidTr="00832691">
        <w:trPr>
          <w:trHeight w:val="839"/>
        </w:trPr>
        <w:tc>
          <w:tcPr>
            <w:tcW w:w="3285" w:type="dxa"/>
            <w:shd w:val="clear" w:color="auto" w:fill="F7C9AC"/>
            <w:vAlign w:val="center"/>
          </w:tcPr>
          <w:p w14:paraId="45EFE549" w14:textId="77777777" w:rsidR="006F37ED" w:rsidRPr="00F70884" w:rsidRDefault="00B01721" w:rsidP="00F70884">
            <w:pPr>
              <w:pStyle w:val="TableParagraph"/>
              <w:spacing w:before="2"/>
              <w:rPr>
                <w:b/>
              </w:rPr>
            </w:pPr>
            <w:r w:rsidRPr="00F70884">
              <w:rPr>
                <w:b/>
              </w:rPr>
              <w:t>Způsob</w:t>
            </w:r>
            <w:r w:rsidRPr="00F70884">
              <w:rPr>
                <w:b/>
                <w:spacing w:val="-7"/>
              </w:rPr>
              <w:t xml:space="preserve"> </w:t>
            </w:r>
            <w:r w:rsidRPr="00F70884">
              <w:rPr>
                <w:b/>
              </w:rPr>
              <w:t>ověření</w:t>
            </w:r>
            <w:r w:rsidRPr="00F70884">
              <w:rPr>
                <w:b/>
                <w:spacing w:val="-4"/>
              </w:rPr>
              <w:t xml:space="preserve"> </w:t>
            </w:r>
            <w:r w:rsidRPr="00F70884">
              <w:rPr>
                <w:b/>
              </w:rPr>
              <w:t>výsledků</w:t>
            </w:r>
            <w:r w:rsidRPr="00F70884">
              <w:rPr>
                <w:b/>
                <w:spacing w:val="-6"/>
              </w:rPr>
              <w:t xml:space="preserve"> </w:t>
            </w:r>
            <w:r w:rsidRPr="00F70884">
              <w:rPr>
                <w:b/>
                <w:spacing w:val="-4"/>
              </w:rPr>
              <w:t>učení</w:t>
            </w:r>
          </w:p>
        </w:tc>
        <w:tc>
          <w:tcPr>
            <w:tcW w:w="3402" w:type="dxa"/>
            <w:gridSpan w:val="3"/>
            <w:vAlign w:val="center"/>
          </w:tcPr>
          <w:p w14:paraId="1F3C0CAB" w14:textId="648F931C" w:rsidR="006F37ED" w:rsidRPr="00F70884" w:rsidRDefault="000D3307" w:rsidP="00F70884">
            <w:pPr>
              <w:pStyle w:val="TableParagraph"/>
              <w:spacing w:before="2"/>
              <w:ind w:left="72"/>
            </w:pPr>
            <w:r w:rsidRPr="00F70884">
              <w:t>z</w:t>
            </w:r>
            <w:r w:rsidR="00442B7D">
              <w:t>ápočet</w:t>
            </w:r>
          </w:p>
        </w:tc>
        <w:tc>
          <w:tcPr>
            <w:tcW w:w="1985" w:type="dxa"/>
            <w:shd w:val="clear" w:color="auto" w:fill="F7C9AC"/>
            <w:vAlign w:val="center"/>
          </w:tcPr>
          <w:p w14:paraId="5DBECC38" w14:textId="77777777" w:rsidR="006F37ED" w:rsidRPr="00F70884" w:rsidRDefault="00B01721" w:rsidP="00F70884">
            <w:pPr>
              <w:pStyle w:val="TableParagraph"/>
              <w:spacing w:before="2"/>
              <w:ind w:left="74"/>
              <w:rPr>
                <w:b/>
              </w:rPr>
            </w:pPr>
            <w:r w:rsidRPr="00F70884">
              <w:rPr>
                <w:b/>
              </w:rPr>
              <w:t>Forma</w:t>
            </w:r>
            <w:r w:rsidRPr="00F70884">
              <w:rPr>
                <w:b/>
                <w:spacing w:val="-1"/>
              </w:rPr>
              <w:t xml:space="preserve"> </w:t>
            </w:r>
            <w:r w:rsidRPr="00F70884">
              <w:rPr>
                <w:b/>
                <w:spacing w:val="-2"/>
              </w:rPr>
              <w:t>výuky</w:t>
            </w:r>
          </w:p>
        </w:tc>
        <w:tc>
          <w:tcPr>
            <w:tcW w:w="1180" w:type="dxa"/>
            <w:vAlign w:val="center"/>
          </w:tcPr>
          <w:p w14:paraId="7BAD60D9" w14:textId="4479A497" w:rsidR="006F37ED" w:rsidRPr="00F70884" w:rsidRDefault="00442B7D" w:rsidP="00F70884">
            <w:pPr>
              <w:pStyle w:val="TableParagraph"/>
              <w:spacing w:line="194" w:lineRule="exact"/>
              <w:ind w:left="72"/>
            </w:pPr>
            <w:r>
              <w:t>seminář, konzultace</w:t>
            </w:r>
          </w:p>
        </w:tc>
      </w:tr>
      <w:tr w:rsidR="00832691" w:rsidRPr="00F70884" w14:paraId="33767272" w14:textId="77777777" w:rsidTr="00832691">
        <w:trPr>
          <w:trHeight w:val="2121"/>
        </w:trPr>
        <w:tc>
          <w:tcPr>
            <w:tcW w:w="3285" w:type="dxa"/>
            <w:shd w:val="clear" w:color="auto" w:fill="F7C9AC"/>
            <w:vAlign w:val="center"/>
          </w:tcPr>
          <w:p w14:paraId="56DF5C31" w14:textId="6B137813" w:rsidR="00832691" w:rsidRPr="00F70884" w:rsidRDefault="00832691" w:rsidP="00832691">
            <w:pPr>
              <w:pStyle w:val="TableParagraph"/>
              <w:spacing w:line="194" w:lineRule="exact"/>
              <w:rPr>
                <w:b/>
              </w:rPr>
            </w:pPr>
            <w:r w:rsidRPr="00F70884">
              <w:rPr>
                <w:b/>
              </w:rPr>
              <w:t>Forma</w:t>
            </w:r>
            <w:r w:rsidRPr="00F70884">
              <w:rPr>
                <w:b/>
                <w:spacing w:val="-7"/>
              </w:rPr>
              <w:t xml:space="preserve"> </w:t>
            </w:r>
            <w:r w:rsidRPr="00F70884">
              <w:rPr>
                <w:b/>
              </w:rPr>
              <w:t>způsobu</w:t>
            </w:r>
            <w:r w:rsidRPr="00F70884">
              <w:rPr>
                <w:b/>
                <w:spacing w:val="-6"/>
              </w:rPr>
              <w:t xml:space="preserve"> </w:t>
            </w:r>
            <w:r w:rsidRPr="00F70884">
              <w:rPr>
                <w:b/>
              </w:rPr>
              <w:t>ověření</w:t>
            </w:r>
            <w:r>
              <w:rPr>
                <w:b/>
                <w:spacing w:val="-8"/>
              </w:rPr>
              <w:t xml:space="preserve"> </w:t>
            </w:r>
            <w:r w:rsidRPr="00F70884">
              <w:rPr>
                <w:b/>
              </w:rPr>
              <w:t>výsledků</w:t>
            </w:r>
            <w:r w:rsidRPr="00F70884">
              <w:rPr>
                <w:b/>
                <w:spacing w:val="-9"/>
              </w:rPr>
              <w:t xml:space="preserve"> </w:t>
            </w:r>
            <w:r w:rsidRPr="00F70884">
              <w:rPr>
                <w:b/>
              </w:rPr>
              <w:t>učení</w:t>
            </w:r>
            <w:r w:rsidRPr="00F70884">
              <w:rPr>
                <w:b/>
                <w:spacing w:val="-7"/>
              </w:rPr>
              <w:t xml:space="preserve"> </w:t>
            </w:r>
            <w:r w:rsidRPr="00F70884">
              <w:rPr>
                <w:b/>
                <w:spacing w:val="-10"/>
              </w:rPr>
              <w:t>a</w:t>
            </w:r>
            <w:r>
              <w:rPr>
                <w:b/>
              </w:rPr>
              <w:t xml:space="preserve"> </w:t>
            </w:r>
            <w:r w:rsidRPr="00F70884">
              <w:rPr>
                <w:b/>
              </w:rPr>
              <w:t>další</w:t>
            </w:r>
            <w:r w:rsidRPr="00F70884">
              <w:rPr>
                <w:b/>
                <w:spacing w:val="-5"/>
              </w:rPr>
              <w:t xml:space="preserve"> </w:t>
            </w:r>
            <w:r w:rsidRPr="00F70884">
              <w:rPr>
                <w:b/>
              </w:rPr>
              <w:t>požadavky</w:t>
            </w:r>
            <w:r w:rsidRPr="00F70884">
              <w:rPr>
                <w:b/>
                <w:spacing w:val="-3"/>
              </w:rPr>
              <w:t xml:space="preserve"> </w:t>
            </w:r>
            <w:r w:rsidRPr="00F70884">
              <w:rPr>
                <w:b/>
              </w:rPr>
              <w:t>na</w:t>
            </w:r>
            <w:r w:rsidRPr="00F70884">
              <w:rPr>
                <w:b/>
                <w:spacing w:val="-3"/>
              </w:rPr>
              <w:t xml:space="preserve"> </w:t>
            </w:r>
            <w:r w:rsidRPr="00F70884">
              <w:rPr>
                <w:b/>
                <w:spacing w:val="-2"/>
              </w:rPr>
              <w:t>studenta</w:t>
            </w:r>
          </w:p>
        </w:tc>
        <w:tc>
          <w:tcPr>
            <w:tcW w:w="6567" w:type="dxa"/>
            <w:gridSpan w:val="5"/>
            <w:tcBorders>
              <w:bottom w:val="nil"/>
            </w:tcBorders>
            <w:vAlign w:val="center"/>
          </w:tcPr>
          <w:p w14:paraId="0CADA733" w14:textId="77777777" w:rsidR="00832691" w:rsidRDefault="00832691" w:rsidP="00F70884">
            <w:pPr>
              <w:pStyle w:val="TableParagraph"/>
            </w:pPr>
          </w:p>
          <w:p w14:paraId="7CF3FFDA" w14:textId="77777777" w:rsidR="00832691" w:rsidRPr="00F70884" w:rsidRDefault="00832691" w:rsidP="00044AAD">
            <w:pPr>
              <w:pStyle w:val="TableParagraph"/>
            </w:pPr>
            <w:r w:rsidRPr="00260940">
              <w:t>Aktivní práce v rámci seminářů, zpracování samostatných zadání a případových studií v průběhu semestru a prezentace na semináři</w:t>
            </w:r>
          </w:p>
          <w:p w14:paraId="51E0ADC0" w14:textId="76466B8C" w:rsidR="00832691" w:rsidRPr="00F70884" w:rsidRDefault="00832691" w:rsidP="00F70884">
            <w:pPr>
              <w:pStyle w:val="TableParagraph"/>
              <w:spacing w:line="176" w:lineRule="exact"/>
              <w:ind w:left="72"/>
            </w:pPr>
          </w:p>
        </w:tc>
      </w:tr>
      <w:tr w:rsidR="00832691" w:rsidRPr="00F70884" w14:paraId="14D67FBC" w14:textId="77777777" w:rsidTr="00832691">
        <w:trPr>
          <w:trHeight w:val="979"/>
        </w:trPr>
        <w:tc>
          <w:tcPr>
            <w:tcW w:w="3285" w:type="dxa"/>
            <w:shd w:val="clear" w:color="auto" w:fill="F7C9AC"/>
            <w:vAlign w:val="center"/>
          </w:tcPr>
          <w:p w14:paraId="5D4C786F" w14:textId="42D44640" w:rsidR="00832691" w:rsidRPr="00F70884" w:rsidRDefault="00832691" w:rsidP="00832691">
            <w:pPr>
              <w:pStyle w:val="TableParagraph"/>
              <w:spacing w:line="176" w:lineRule="exact"/>
              <w:rPr>
                <w:b/>
              </w:rPr>
            </w:pPr>
            <w:r w:rsidRPr="00F70884">
              <w:rPr>
                <w:b/>
              </w:rPr>
              <w:t>Garant</w:t>
            </w:r>
            <w:r w:rsidRPr="00F70884">
              <w:rPr>
                <w:b/>
                <w:spacing w:val="-8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  <w:tc>
          <w:tcPr>
            <w:tcW w:w="6567" w:type="dxa"/>
            <w:gridSpan w:val="5"/>
            <w:vAlign w:val="center"/>
          </w:tcPr>
          <w:p w14:paraId="14E44923" w14:textId="71DED73F" w:rsidR="00832691" w:rsidRPr="00F70884" w:rsidRDefault="00CD2975" w:rsidP="00044AAD">
            <w:pPr>
              <w:pStyle w:val="TableParagraph"/>
            </w:pPr>
            <w:r w:rsidRPr="00CD2975">
              <w:t>Ing. Simona Dzurendová, Ph.D.</w:t>
            </w:r>
          </w:p>
        </w:tc>
      </w:tr>
      <w:tr w:rsidR="00832691" w:rsidRPr="00F70884" w14:paraId="594814B3" w14:textId="77777777" w:rsidTr="00832691">
        <w:trPr>
          <w:trHeight w:val="694"/>
        </w:trPr>
        <w:tc>
          <w:tcPr>
            <w:tcW w:w="3285" w:type="dxa"/>
            <w:shd w:val="clear" w:color="auto" w:fill="F7C9AC"/>
            <w:vAlign w:val="center"/>
          </w:tcPr>
          <w:p w14:paraId="4CDA8EAC" w14:textId="75191F27" w:rsidR="00832691" w:rsidRPr="00F70884" w:rsidRDefault="00832691" w:rsidP="00832691">
            <w:pPr>
              <w:pStyle w:val="TableParagraph"/>
              <w:spacing w:line="198" w:lineRule="exact"/>
              <w:rPr>
                <w:b/>
              </w:rPr>
            </w:pPr>
            <w:r w:rsidRPr="00F70884">
              <w:rPr>
                <w:b/>
                <w:spacing w:val="-2"/>
              </w:rPr>
              <w:t>Zapojení</w:t>
            </w:r>
            <w:r>
              <w:rPr>
                <w:b/>
              </w:rPr>
              <w:t xml:space="preserve"> </w:t>
            </w:r>
            <w:r w:rsidRPr="00F70884">
              <w:rPr>
                <w:b/>
                <w:spacing w:val="-2"/>
              </w:rPr>
              <w:t>garanta</w:t>
            </w:r>
            <w:r>
              <w:rPr>
                <w:b/>
              </w:rPr>
              <w:t xml:space="preserve"> </w:t>
            </w:r>
            <w:r w:rsidRPr="00F70884">
              <w:rPr>
                <w:b/>
                <w:spacing w:val="-6"/>
              </w:rPr>
              <w:t>do</w:t>
            </w:r>
            <w:r>
              <w:rPr>
                <w:b/>
              </w:rPr>
              <w:t xml:space="preserve"> </w:t>
            </w:r>
            <w:r w:rsidRPr="00F70884">
              <w:rPr>
                <w:b/>
                <w:spacing w:val="-4"/>
              </w:rPr>
              <w:t>výuky</w:t>
            </w:r>
            <w:r>
              <w:rPr>
                <w:b/>
                <w:spacing w:val="-4"/>
              </w:rPr>
              <w:t xml:space="preserve"> </w:t>
            </w:r>
            <w:r w:rsidRPr="00F70884">
              <w:rPr>
                <w:b/>
                <w:spacing w:val="-2"/>
              </w:rPr>
              <w:t>předmětu</w:t>
            </w:r>
          </w:p>
        </w:tc>
        <w:tc>
          <w:tcPr>
            <w:tcW w:w="6567" w:type="dxa"/>
            <w:gridSpan w:val="5"/>
            <w:tcBorders>
              <w:bottom w:val="single" w:sz="4" w:space="0" w:color="000000"/>
            </w:tcBorders>
            <w:vAlign w:val="center"/>
          </w:tcPr>
          <w:p w14:paraId="77A03CC4" w14:textId="1E1027F7" w:rsidR="00832691" w:rsidRPr="00F70884" w:rsidRDefault="00CD2975" w:rsidP="00F70884">
            <w:pPr>
              <w:pStyle w:val="TableParagraph"/>
              <w:spacing w:line="198" w:lineRule="exact"/>
              <w:ind w:left="72"/>
            </w:pPr>
            <w:r>
              <w:t>cvičící</w:t>
            </w:r>
          </w:p>
        </w:tc>
      </w:tr>
      <w:tr w:rsidR="00832691" w:rsidRPr="00F70884" w14:paraId="35E46732" w14:textId="77777777" w:rsidTr="00832691">
        <w:trPr>
          <w:trHeight w:val="1148"/>
        </w:trPr>
        <w:tc>
          <w:tcPr>
            <w:tcW w:w="3285" w:type="dxa"/>
            <w:shd w:val="clear" w:color="auto" w:fill="F7C9AC"/>
            <w:vAlign w:val="center"/>
          </w:tcPr>
          <w:p w14:paraId="3D4F0DA4" w14:textId="4BC7D832" w:rsidR="00832691" w:rsidRPr="00F70884" w:rsidRDefault="00832691" w:rsidP="00832691">
            <w:pPr>
              <w:pStyle w:val="TableParagraph"/>
              <w:tabs>
                <w:tab w:val="left" w:pos="1096"/>
                <w:tab w:val="left" w:pos="2027"/>
                <w:tab w:val="left" w:pos="2521"/>
              </w:tabs>
              <w:spacing w:line="220" w:lineRule="atLeast"/>
              <w:ind w:right="54"/>
              <w:rPr>
                <w:b/>
              </w:rPr>
            </w:pPr>
            <w:r w:rsidRPr="00F70884">
              <w:rPr>
                <w:b/>
                <w:spacing w:val="-2"/>
              </w:rPr>
              <w:t>Vyučující</w:t>
            </w:r>
          </w:p>
        </w:tc>
        <w:tc>
          <w:tcPr>
            <w:tcW w:w="6567" w:type="dxa"/>
            <w:gridSpan w:val="5"/>
            <w:tcBorders>
              <w:bottom w:val="single" w:sz="4" w:space="0" w:color="auto"/>
            </w:tcBorders>
            <w:vAlign w:val="center"/>
          </w:tcPr>
          <w:p w14:paraId="1CCB14A9" w14:textId="37063663" w:rsidR="00832691" w:rsidRPr="00F70884" w:rsidRDefault="00832691" w:rsidP="00832691">
            <w:pPr>
              <w:pStyle w:val="TableParagraph"/>
              <w:spacing w:line="198" w:lineRule="exact"/>
            </w:pPr>
            <w:r w:rsidRPr="00F70884">
              <w:t xml:space="preserve">Ing. </w:t>
            </w:r>
            <w:r>
              <w:t>Julie Hoová</w:t>
            </w:r>
            <w:r w:rsidRPr="00F70884">
              <w:t>, Ph.D.</w:t>
            </w:r>
          </w:p>
        </w:tc>
      </w:tr>
      <w:tr w:rsidR="00832691" w:rsidRPr="00F70884" w14:paraId="76B3293C" w14:textId="77777777" w:rsidTr="004437BF">
        <w:trPr>
          <w:trHeight w:val="556"/>
        </w:trPr>
        <w:tc>
          <w:tcPr>
            <w:tcW w:w="3285" w:type="dxa"/>
            <w:shd w:val="clear" w:color="auto" w:fill="C6D9F1" w:themeFill="text2" w:themeFillTint="33"/>
          </w:tcPr>
          <w:p w14:paraId="6C43C850" w14:textId="77777777" w:rsidR="00832691" w:rsidRPr="00F70884" w:rsidRDefault="00832691" w:rsidP="00F70884">
            <w:pPr>
              <w:pStyle w:val="TableParagraph"/>
              <w:ind w:left="0"/>
              <w:rPr>
                <w:b/>
              </w:rPr>
            </w:pPr>
          </w:p>
          <w:p w14:paraId="1657ADCD" w14:textId="30D4BC2D" w:rsidR="00832691" w:rsidRPr="00F70884" w:rsidRDefault="00832691" w:rsidP="00F70884">
            <w:pPr>
              <w:pStyle w:val="TableParagraph"/>
              <w:spacing w:line="215" w:lineRule="exact"/>
              <w:rPr>
                <w:b/>
              </w:rPr>
            </w:pPr>
          </w:p>
        </w:tc>
        <w:tc>
          <w:tcPr>
            <w:tcW w:w="6567" w:type="dxa"/>
            <w:gridSpan w:val="5"/>
          </w:tcPr>
          <w:p w14:paraId="469C569A" w14:textId="55A0BC29" w:rsidR="00832691" w:rsidRPr="00F70884" w:rsidRDefault="00832691" w:rsidP="00832691">
            <w:pPr>
              <w:pStyle w:val="TableParagraph"/>
              <w:spacing w:line="198" w:lineRule="exact"/>
              <w:ind w:left="0"/>
            </w:pPr>
          </w:p>
        </w:tc>
      </w:tr>
    </w:tbl>
    <w:p w14:paraId="1C9B8270" w14:textId="051674D6" w:rsidR="004437BF" w:rsidRDefault="004437BF"/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9947"/>
      </w:tblGrid>
      <w:tr w:rsidR="00832691" w:rsidRPr="00F70884" w14:paraId="0939124A" w14:textId="77777777" w:rsidTr="004437BF">
        <w:trPr>
          <w:trHeight w:val="6089"/>
        </w:trPr>
        <w:tc>
          <w:tcPr>
            <w:tcW w:w="0" w:type="auto"/>
          </w:tcPr>
          <w:p w14:paraId="7F688737" w14:textId="559A5429" w:rsidR="00832691" w:rsidRPr="00F70884" w:rsidRDefault="00832691" w:rsidP="00F7088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</w:rPr>
            </w:pPr>
            <w:r w:rsidRPr="00F70884">
              <w:rPr>
                <w:b/>
              </w:rPr>
              <w:t>Zaměření předmětu</w:t>
            </w:r>
            <w:r w:rsidRPr="00F70884">
              <w:rPr>
                <w:b/>
                <w:spacing w:val="-2"/>
              </w:rPr>
              <w:t>:</w:t>
            </w:r>
          </w:p>
          <w:p w14:paraId="538015CE" w14:textId="0F8A2FED" w:rsidR="009157B9" w:rsidRPr="004437BF" w:rsidRDefault="004437BF" w:rsidP="004437BF">
            <w:pPr>
              <w:pStyle w:val="TableParagraph"/>
              <w:tabs>
                <w:tab w:val="left" w:pos="741"/>
              </w:tabs>
              <w:ind w:right="51"/>
            </w:pPr>
            <w:r w:rsidRPr="004437BF">
              <w:t>Studenti jsou v rámci semináře interaktivní formou seznámeni s posuzováním kvality, bezpečnosti a spotřebitelské přijatelnosti kosmetických přípravků a surovin a ochraně spotřebitele. Byla jim vysvětlena úloha technických norem a systémů managementu kvality a bezpečnosti. V souvislosti s praktickou aplikací se naučili přehled alergenů, posouzení stálosti a trvanlivosti kosmetiky a spotřebitelské bezpečnosti kosmetiky. Metody hodnocení kosmetických surovin a přípravků studenti aplikovali v praktických týmových případových studiích, kde během semestru řešili 10 příkladů výrob, jejich rizika, možnosti kontaminace a sanace a způsob zajištění a kontroly bezpečnosti přípravků. Pozornost bude věnována též obalovým materiálům a posouzení praktické možnosti využití ekologických a biodegradabilních variant z hlediska dostupnosti na trhu a reálné využitelnosti v průmyslové praxi.</w:t>
            </w:r>
          </w:p>
          <w:p w14:paraId="40226243" w14:textId="77777777" w:rsidR="009157B9" w:rsidRPr="00F70884" w:rsidRDefault="009157B9" w:rsidP="00F70884">
            <w:pPr>
              <w:pStyle w:val="TableParagraph"/>
              <w:ind w:left="0"/>
              <w:rPr>
                <w:b/>
              </w:rPr>
            </w:pPr>
          </w:p>
          <w:p w14:paraId="2D67A846" w14:textId="77777777" w:rsidR="00832691" w:rsidRPr="00F70884" w:rsidRDefault="00832691" w:rsidP="00F7088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</w:rPr>
            </w:pPr>
            <w:r w:rsidRPr="00F70884">
              <w:rPr>
                <w:b/>
              </w:rPr>
              <w:t>Učební cíle</w:t>
            </w:r>
            <w:r w:rsidRPr="00F70884">
              <w:rPr>
                <w:b/>
                <w:spacing w:val="-2"/>
              </w:rPr>
              <w:t>:</w:t>
            </w:r>
          </w:p>
          <w:p w14:paraId="0CD4984D" w14:textId="4D4BD419" w:rsidR="009157B9" w:rsidRDefault="00832691" w:rsidP="004437BF">
            <w:pPr>
              <w:pStyle w:val="TableParagraph"/>
              <w:tabs>
                <w:tab w:val="left" w:pos="741"/>
              </w:tabs>
              <w:ind w:right="51"/>
            </w:pPr>
            <w:r w:rsidRPr="00650E72">
              <w:t xml:space="preserve">Po absolvování předmětu si studenti rozšíří znalosti základních principů kosmetologie z pohledu současných trendů včetně hlavních principů udržitelnosti v kosmetickém průmyslu. Předmět poskytuje praktické a komplexní znalosti jednak z hlediska legislativy ČR a EU, zejména v nařízení EU 1223/2009, dále deklaruje požadavky na bezpečnost, značení, uvedení kosmetických přípravků na trh a správnou výrobní praxi dle ISO 22716. Na základě znalostí anatomie a fyziologie kůže a jejích přídatných orgánů, mechanismů prostupu látek kůží a bariér absorpce se studenti hlouběji a z praktického pohledu naučí vybírat a charakterizovat kosmetické suroviny, jejich funkce a bioaktivní účinky, včetně antioxidačních, hydratačních, anti-age a UV ochranných mechanismů. </w:t>
            </w:r>
          </w:p>
          <w:p w14:paraId="2002A337" w14:textId="77777777" w:rsidR="004437BF" w:rsidRDefault="004437BF" w:rsidP="004437BF">
            <w:pPr>
              <w:pStyle w:val="TableParagraph"/>
              <w:tabs>
                <w:tab w:val="left" w:pos="741"/>
              </w:tabs>
              <w:ind w:right="51"/>
            </w:pPr>
          </w:p>
          <w:p w14:paraId="34EE6CDD" w14:textId="74F92E37" w:rsidR="009157B9" w:rsidRPr="00F70884" w:rsidRDefault="00832691" w:rsidP="00C470FD">
            <w:pPr>
              <w:pStyle w:val="TableParagraph"/>
              <w:tabs>
                <w:tab w:val="left" w:pos="741"/>
              </w:tabs>
              <w:ind w:right="51"/>
            </w:pPr>
            <w:r w:rsidRPr="00650E72">
              <w:t>Součástí je praktické zařazení testů účinnosti, stability a bezpečnosti kosmetických přípravků, včetně in vitro, ex vivo a in vivo metod, díky tomu je student schopen identifikovat alergeny a škodliviny v kosmetice, orientuje se v senzorické analýze a trendech kosmetiky v kontextu aktuální legislativy a udržitelnosti. V rámci případových studií získávají studenti vlastní tvůrčí činnosti v malých týmech a případnou kombinací s nástroji umělé inteligence praktické zkušenosti s výrobou různých typů kosmetických prostředků, správným značením výrobků, aplikací legislativních požadavků, výpočtem přírodního indexu a certifikací udržitelné kosmetiky. Rozvíjí se tak schopnost kriticky hodnotit složení, účinky a bezpečnost kosmetických přípravků. Součástí předmětu je i přímá aktivní spolupráce s kosmetickým průmyslem a využití odborníků z průmyslu k hodnocení případových studií.</w:t>
            </w:r>
            <w:r w:rsidR="004437BF">
              <w:t xml:space="preserve"> </w:t>
            </w:r>
          </w:p>
          <w:p w14:paraId="6B32166A" w14:textId="77777777" w:rsidR="00832691" w:rsidRPr="00F70884" w:rsidRDefault="00832691" w:rsidP="00F70884">
            <w:pPr>
              <w:pStyle w:val="TableParagraph"/>
              <w:tabs>
                <w:tab w:val="left" w:pos="741"/>
              </w:tabs>
              <w:spacing w:line="197" w:lineRule="exact"/>
              <w:ind w:left="0"/>
            </w:pPr>
          </w:p>
          <w:p w14:paraId="7B92CB21" w14:textId="77777777" w:rsidR="00832691" w:rsidRPr="00F70884" w:rsidRDefault="00832691" w:rsidP="00F70884">
            <w:pPr>
              <w:pStyle w:val="TableParagraph"/>
              <w:shd w:val="clear" w:color="auto" w:fill="FABF8F" w:themeFill="accent6" w:themeFillTint="99"/>
              <w:tabs>
                <w:tab w:val="left" w:pos="741"/>
              </w:tabs>
              <w:spacing w:line="197" w:lineRule="exact"/>
              <w:rPr>
                <w:b/>
                <w:bCs/>
              </w:rPr>
            </w:pPr>
            <w:r>
              <w:rPr>
                <w:b/>
                <w:bCs/>
              </w:rPr>
              <w:t>Hlavní téma seminářů</w:t>
            </w:r>
            <w:r w:rsidRPr="00F70884">
              <w:rPr>
                <w:b/>
                <w:bCs/>
              </w:rPr>
              <w:t>:</w:t>
            </w:r>
          </w:p>
          <w:p w14:paraId="49879D1C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 xml:space="preserve">1. </w:t>
            </w:r>
            <w:r w:rsidRPr="00650E72">
              <w:t>Základní pojmy a aplikační formy kosmetických přípravků. Databáze kosmetických surovin – Cosmile Europe, Cosmetics Europe, Cosmetics Info. Zadání seminárních projektů a případových studií.</w:t>
            </w:r>
          </w:p>
          <w:p w14:paraId="72A31934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2. Legislativa EU 1223/2009, GMP, HACCP, ISO. Novinky v legislativě kosmetiky.</w:t>
            </w:r>
          </w:p>
          <w:p w14:paraId="760ADE84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 xml:space="preserve">3. Udržitelná kosmetika, odpady – regulace EU 2018/851. Přírodní kosmetika dle ISO16128, příklad výpočtu přírodního indexu kosmetického přípravku dle složení. Certifikace udržitelné kosmetiky – Natrue, Manufacture 2030, Ecovadis, IFS HPC. </w:t>
            </w:r>
          </w:p>
          <w:p w14:paraId="1A076D42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4. Anatomie, čištění kůže a PKO, exfoliace. Případové studie: Příklad výroby čistícího a exfoliačního kosmetického prostředku.</w:t>
            </w:r>
          </w:p>
          <w:p w14:paraId="29F747D5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5. Hydratace. Případové studie: Příklad výroby hydratačního prostředku.</w:t>
            </w:r>
          </w:p>
          <w:p w14:paraId="0E8B7B77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6. Antioxidanty a konzervanty. Mechanismy účinků. Regulace</w:t>
            </w:r>
          </w:p>
          <w:p w14:paraId="180C49D7" w14:textId="6FFC243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 xml:space="preserve">7. UV protektanty – různé formy, UV filtry, regulace. Případové studie: Příklad výroby prostředku s UV filtrem – jako hlavní složka, jako </w:t>
            </w:r>
            <w:r w:rsidR="00B4699A">
              <w:t>vedlejší</w:t>
            </w:r>
            <w:r>
              <w:t xml:space="preserve"> složka. </w:t>
            </w:r>
          </w:p>
          <w:p w14:paraId="2A798D21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8. Dekorativní a vonná kosmetika. Regulace vonných látek. Případové studie: Příklad výroby parfému.</w:t>
            </w:r>
          </w:p>
          <w:p w14:paraId="14280488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9. Biologické komplexy. Případové studie: Příklad výroby prostředků s různymi druhy biologických komplexů – rostlinný, mikrobiální, živočišní.</w:t>
            </w:r>
          </w:p>
          <w:p w14:paraId="5E428B34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10. Anti-age kosmetika. Vnější vs vnitřní faktory anti-age. Případové studie: Příklad výroby anti-age prostředku</w:t>
            </w:r>
          </w:p>
          <w:p w14:paraId="39E333C4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11. Testy účinku a bezpečnosti kosmetiky. Novinky v in vitro testování.</w:t>
            </w:r>
          </w:p>
          <w:p w14:paraId="5C45B2EE" w14:textId="77777777" w:rsidR="00832691" w:rsidRDefault="00832691" w:rsidP="00650E72">
            <w:pPr>
              <w:pStyle w:val="TableParagraph"/>
              <w:tabs>
                <w:tab w:val="left" w:pos="741"/>
              </w:tabs>
              <w:ind w:right="51"/>
            </w:pPr>
            <w:r>
              <w:t>12. Spolupráce FCH VUT s kosmetickým průmyslem. Představení firem a jejich strategie k udržitelnosti.</w:t>
            </w:r>
          </w:p>
          <w:p w14:paraId="3FFFCDF5" w14:textId="203C4887" w:rsidR="004437BF" w:rsidRDefault="00832691" w:rsidP="004437BF">
            <w:pPr>
              <w:pStyle w:val="TableParagraph"/>
              <w:tabs>
                <w:tab w:val="left" w:pos="741"/>
              </w:tabs>
              <w:ind w:right="51"/>
            </w:pPr>
            <w:r>
              <w:t>13. Zápočet.</w:t>
            </w:r>
          </w:p>
          <w:p w14:paraId="47CBFEB2" w14:textId="78A3E2FB" w:rsidR="00832691" w:rsidRDefault="00832691" w:rsidP="009157B9">
            <w:pPr>
              <w:pStyle w:val="TableParagraph"/>
              <w:tabs>
                <w:tab w:val="left" w:pos="741"/>
              </w:tabs>
              <w:ind w:right="51"/>
            </w:pPr>
            <w:r w:rsidRPr="00A21D45">
              <w:lastRenderedPageBreak/>
              <w:t>Poznámka: Případové studie a seminární práce budou zadány na začátku semestru, rámcová témata jsou uvedena u tematických celků deklarovaných v rámci celého semestru.  V rámci případových studií může být využita AI k návrhu formulací kosmetických přípravků a navržená kompozice bude srovnána s návrhem seminární skupiny a diskutována se zástupci odborné praxe z hlediska ekonomického i ekologického.</w:t>
            </w:r>
          </w:p>
          <w:p w14:paraId="5527D924" w14:textId="77777777" w:rsidR="009157B9" w:rsidRPr="00F70884" w:rsidRDefault="009157B9" w:rsidP="009157B9">
            <w:pPr>
              <w:pStyle w:val="TableParagraph"/>
              <w:tabs>
                <w:tab w:val="left" w:pos="741"/>
              </w:tabs>
              <w:ind w:right="51"/>
            </w:pPr>
          </w:p>
          <w:p w14:paraId="77F6CC80" w14:textId="77777777" w:rsidR="00832691" w:rsidRPr="00F70884" w:rsidRDefault="00832691" w:rsidP="00F7088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</w:rPr>
            </w:pPr>
            <w:r w:rsidRPr="00F70884">
              <w:rPr>
                <w:b/>
              </w:rPr>
              <w:t>Metody výuky</w:t>
            </w:r>
            <w:r w:rsidRPr="00F70884">
              <w:rPr>
                <w:b/>
                <w:spacing w:val="-2"/>
              </w:rPr>
              <w:t>:</w:t>
            </w:r>
          </w:p>
          <w:p w14:paraId="52104289" w14:textId="77777777" w:rsidR="00832691" w:rsidRPr="00F70884" w:rsidRDefault="00832691" w:rsidP="00F70884">
            <w:pPr>
              <w:pStyle w:val="TableParagraph"/>
              <w:tabs>
                <w:tab w:val="left" w:pos="741"/>
              </w:tabs>
              <w:ind w:right="51"/>
            </w:pPr>
            <w:r w:rsidRPr="00650E72">
              <w:t>V průběhu výuky se budou využívat zejména moderní metody výuky, tj. interaktivní a diskusní semináře vždy tak, aby byla zajištěna zpětná vazba od studentů. Pro výuku se budou využívat běžné didaktické prostředky (prezentace, studijní literatura, promítací technika, přednáškové místnosti apod.) a rovněž moderní nástroje umělé inteligence. Nedílnou součástí je přímá komunikace se zástupci průmyslové praxe včetně exkurzí nebo zpracování případových studií.</w:t>
            </w:r>
            <w:r>
              <w:t xml:space="preserve"> </w:t>
            </w:r>
            <w:r w:rsidRPr="00650E72">
              <w:t>Kontakt s vyučujícím bude zajištěn průběžně pomocí e-mailu a e-learningu. Vyučující bude mít vypsány konzultační hodiny podle potřeb studentů distanční formy.</w:t>
            </w:r>
          </w:p>
          <w:p w14:paraId="54D55B4F" w14:textId="77777777" w:rsidR="00832691" w:rsidRPr="00F70884" w:rsidRDefault="00832691" w:rsidP="00F70884">
            <w:pPr>
              <w:pStyle w:val="TableParagraph"/>
              <w:tabs>
                <w:tab w:val="left" w:pos="741"/>
              </w:tabs>
              <w:spacing w:line="197" w:lineRule="exact"/>
              <w:ind w:left="0"/>
            </w:pPr>
          </w:p>
          <w:p w14:paraId="181CC1DD" w14:textId="77777777" w:rsidR="00832691" w:rsidRPr="00F70884" w:rsidRDefault="00832691" w:rsidP="00F7088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</w:rPr>
            </w:pPr>
            <w:r w:rsidRPr="00F70884">
              <w:rPr>
                <w:b/>
              </w:rPr>
              <w:t>Studijní literatura a studijní pomůcky</w:t>
            </w:r>
            <w:r w:rsidRPr="00F70884">
              <w:rPr>
                <w:b/>
                <w:spacing w:val="-2"/>
              </w:rPr>
              <w:t>:</w:t>
            </w:r>
          </w:p>
          <w:p w14:paraId="2245FECC" w14:textId="77777777" w:rsidR="00832691" w:rsidRPr="00F70884" w:rsidRDefault="00832691" w:rsidP="00F70884">
            <w:pPr>
              <w:pStyle w:val="TableParagraph"/>
              <w:ind w:left="0"/>
              <w:rPr>
                <w:b/>
              </w:rPr>
            </w:pPr>
            <w:r w:rsidRPr="00F70884">
              <w:rPr>
                <w:b/>
                <w:spacing w:val="-2"/>
              </w:rPr>
              <w:t xml:space="preserve"> Základní:</w:t>
            </w:r>
          </w:p>
          <w:p w14:paraId="724CA4D5" w14:textId="77777777" w:rsidR="00832691" w:rsidRDefault="00832691" w:rsidP="00650E72">
            <w:pPr>
              <w:pStyle w:val="TableParagraph"/>
              <w:ind w:right="63"/>
            </w:pPr>
            <w:r>
              <w:t>Učební texty seminářů</w:t>
            </w:r>
          </w:p>
          <w:p w14:paraId="015C7F96" w14:textId="77777777" w:rsidR="00832691" w:rsidRPr="00F70884" w:rsidRDefault="00832691" w:rsidP="00650E72">
            <w:pPr>
              <w:pStyle w:val="TableParagraph"/>
              <w:ind w:right="63"/>
            </w:pPr>
            <w:r>
              <w:t>Prezentace souběžných přednáškových celků v rámci předmětu Kosmetologie a technologie kosmetiky</w:t>
            </w:r>
            <w:r w:rsidRPr="001E7A2E">
              <w:br/>
            </w:r>
          </w:p>
          <w:p w14:paraId="549748E0" w14:textId="77777777" w:rsidR="00832691" w:rsidRPr="00F70884" w:rsidRDefault="00832691" w:rsidP="00F70884">
            <w:pPr>
              <w:pStyle w:val="TableParagraph"/>
              <w:rPr>
                <w:spacing w:val="-2"/>
              </w:rPr>
            </w:pPr>
            <w:r w:rsidRPr="00F70884">
              <w:rPr>
                <w:b/>
                <w:spacing w:val="-2"/>
              </w:rPr>
              <w:t>Doporučená</w:t>
            </w:r>
            <w:r w:rsidRPr="00F70884">
              <w:rPr>
                <w:spacing w:val="-2"/>
              </w:rPr>
              <w:t>:</w:t>
            </w:r>
          </w:p>
          <w:p w14:paraId="4AD399BC" w14:textId="77777777" w:rsidR="00832691" w:rsidRDefault="00832691" w:rsidP="00650E72">
            <w:pPr>
              <w:pStyle w:val="TableParagraph"/>
            </w:pPr>
            <w:r>
              <w:t>Hojerová, J., Škultétyová, K.: Materiály. 226 s. SPN – Mladé letá, Bratislava 2007. ISBN: 978-80-10-00261-9 (SK)</w:t>
            </w:r>
          </w:p>
          <w:p w14:paraId="7C88051D" w14:textId="35D2FEEA" w:rsidR="004437BF" w:rsidRPr="004437BF" w:rsidRDefault="00832691" w:rsidP="004437BF">
            <w:pPr>
              <w:pStyle w:val="TableParagraph"/>
            </w:pPr>
            <w:r>
              <w:t>Maibach H. I., Barel A. O., Paye M.: Handbook of Cosmetic Science and Technology. 3rd ed., 600 pp. CRC Press, New York 2009. ISBN 1420069632 (EN)</w:t>
            </w:r>
            <w:r w:rsidRPr="001E7A2E">
              <w:br/>
            </w:r>
          </w:p>
        </w:tc>
      </w:tr>
    </w:tbl>
    <w:p w14:paraId="2607FA8C" w14:textId="77777777" w:rsidR="006F37ED" w:rsidRPr="00F70884" w:rsidRDefault="006F37ED" w:rsidP="00F70884">
      <w:pPr>
        <w:spacing w:before="46" w:after="1"/>
      </w:pPr>
    </w:p>
    <w:sectPr w:rsidR="006F37ED" w:rsidRPr="00F70884">
      <w:headerReference w:type="default" r:id="rId7"/>
      <w:footerReference w:type="default" r:id="rId8"/>
      <w:pgSz w:w="11910" w:h="16840"/>
      <w:pgMar w:top="2960" w:right="566" w:bottom="280" w:left="1275" w:header="1014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463E1" w14:textId="77777777" w:rsidR="009A3FF1" w:rsidRDefault="009A3FF1">
      <w:r>
        <w:separator/>
      </w:r>
    </w:p>
  </w:endnote>
  <w:endnote w:type="continuationSeparator" w:id="0">
    <w:p w14:paraId="73A13AB8" w14:textId="77777777" w:rsidR="009A3FF1" w:rsidRDefault="009A3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0986217"/>
      <w:docPartObj>
        <w:docPartGallery w:val="Page Numbers (Bottom of Page)"/>
        <w:docPartUnique/>
      </w:docPartObj>
    </w:sdtPr>
    <w:sdtEndPr/>
    <w:sdtContent>
      <w:p w14:paraId="12FFD288" w14:textId="10CF652E" w:rsidR="000B70FC" w:rsidRDefault="000B70F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6E1B835" w14:textId="77777777" w:rsidR="000B70FC" w:rsidRDefault="000B70F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8A0DC" w14:textId="77777777" w:rsidR="009A3FF1" w:rsidRDefault="009A3FF1">
      <w:r>
        <w:separator/>
      </w:r>
    </w:p>
  </w:footnote>
  <w:footnote w:type="continuationSeparator" w:id="0">
    <w:p w14:paraId="561EC729" w14:textId="77777777" w:rsidR="009A3FF1" w:rsidRDefault="009A3F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0211F" w14:textId="5B738BF8" w:rsidR="006F37ED" w:rsidRDefault="000D3307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4BCFDE6" wp14:editId="4B1DD18B">
              <wp:simplePos x="0" y="0"/>
              <wp:positionH relativeFrom="page">
                <wp:posOffset>1495425</wp:posOffset>
              </wp:positionH>
              <wp:positionV relativeFrom="page">
                <wp:posOffset>1409700</wp:posOffset>
              </wp:positionV>
              <wp:extent cx="4610100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0100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ED2390" w14:textId="77777777" w:rsidR="000D3307" w:rsidRPr="000D3307" w:rsidRDefault="000D3307" w:rsidP="000D3307">
                          <w:pPr>
                            <w:pStyle w:val="Zkladntext"/>
                            <w:spacing w:before="10"/>
                            <w:ind w:left="20"/>
                            <w:jc w:val="center"/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  <w:r w:rsidRPr="000D3307">
                            <w:rPr>
                              <w:sz w:val="22"/>
                              <w:szCs w:val="22"/>
                            </w:rPr>
                            <w:t>Registrační číslo projektu: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 xml:space="preserve"> NPO_VUT_MSMT-2143/2024-5</w:t>
                          </w:r>
                        </w:p>
                        <w:p w14:paraId="137A2F0C" w14:textId="77777777" w:rsidR="000D3307" w:rsidRPr="000D3307" w:rsidRDefault="000D3307" w:rsidP="000D3307">
                          <w:pPr>
                            <w:pStyle w:val="Zkladntext"/>
                            <w:spacing w:before="10"/>
                            <w:ind w:left="20"/>
                            <w:jc w:val="center"/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  <w:r w:rsidRPr="000D3307">
                            <w:rPr>
                              <w:sz w:val="22"/>
                              <w:szCs w:val="22"/>
                            </w:rPr>
                            <w:t>Název projektu: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 xml:space="preserve"> Akcelerace</w:t>
                          </w:r>
                          <w:r w:rsidRPr="000D3307">
                            <w:rPr>
                              <w:b w:val="0"/>
                              <w:bCs w:val="0"/>
                              <w:spacing w:val="-4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zelených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dovedností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a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udržitelnosti</w:t>
                          </w:r>
                          <w:r w:rsidRPr="000D3307">
                            <w:rPr>
                              <w:b w:val="0"/>
                              <w:bCs w:val="0"/>
                              <w:spacing w:val="-3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na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VUT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v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pacing w:val="-4"/>
                              <w:sz w:val="22"/>
                              <w:szCs w:val="22"/>
                            </w:rPr>
                            <w:t>Brně</w:t>
                          </w:r>
                        </w:p>
                        <w:p w14:paraId="516B89C5" w14:textId="77777777" w:rsidR="000D3307" w:rsidRPr="002962F9" w:rsidRDefault="000D3307" w:rsidP="000D3307">
                          <w:pPr>
                            <w:pStyle w:val="Zkladntext"/>
                            <w:rPr>
                              <w:rFonts w:asciiTheme="minorHAnsi" w:hAnsiTheme="minorHAnsi"/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</w:p>
                        <w:p w14:paraId="7D0C49CF" w14:textId="77601406" w:rsidR="006F37ED" w:rsidRDefault="006F37ED">
                          <w:pPr>
                            <w:pStyle w:val="Zkladntext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BCFDE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17.75pt;margin-top:111pt;width:363pt;height:29.1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" filled="f" stroked="f">
              <v:textbox inset="0,0,0,0">
                <w:txbxContent>
                  <w:p w14:paraId="3BED2390" w14:textId="77777777" w:rsidR="000D3307" w:rsidRPr="000D3307" w:rsidRDefault="000D3307" w:rsidP="000D3307">
                    <w:pPr>
                      <w:pStyle w:val="Zkladntext"/>
                      <w:spacing w:before="10"/>
                      <w:ind w:left="20"/>
                      <w:jc w:val="center"/>
                      <w:rPr>
                        <w:b w:val="0"/>
                        <w:bCs w:val="0"/>
                        <w:sz w:val="22"/>
                        <w:szCs w:val="22"/>
                      </w:rPr>
                    </w:pPr>
                    <w:r w:rsidRPr="000D3307">
                      <w:rPr>
                        <w:sz w:val="22"/>
                        <w:szCs w:val="22"/>
                      </w:rPr>
                      <w:t>Registrační číslo projektu: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 xml:space="preserve"> NPO_VUT_MSMT-2143/2024-5</w:t>
                    </w:r>
                  </w:p>
                  <w:p w14:paraId="137A2F0C" w14:textId="77777777" w:rsidR="000D3307" w:rsidRPr="000D3307" w:rsidRDefault="000D3307" w:rsidP="000D3307">
                    <w:pPr>
                      <w:pStyle w:val="Zkladntext"/>
                      <w:spacing w:before="10"/>
                      <w:ind w:left="20"/>
                      <w:jc w:val="center"/>
                      <w:rPr>
                        <w:b w:val="0"/>
                        <w:bCs w:val="0"/>
                        <w:sz w:val="22"/>
                        <w:szCs w:val="22"/>
                      </w:rPr>
                    </w:pPr>
                    <w:r w:rsidRPr="000D3307">
                      <w:rPr>
                        <w:sz w:val="22"/>
                        <w:szCs w:val="22"/>
                      </w:rPr>
                      <w:t>Název projektu: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 xml:space="preserve"> Akcelerace</w:t>
                    </w:r>
                    <w:r w:rsidRPr="000D3307">
                      <w:rPr>
                        <w:b w:val="0"/>
                        <w:bCs w:val="0"/>
                        <w:spacing w:val="-4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zelených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dovedností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a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udržitelnosti</w:t>
                    </w:r>
                    <w:r w:rsidRPr="000D3307">
                      <w:rPr>
                        <w:b w:val="0"/>
                        <w:bCs w:val="0"/>
                        <w:spacing w:val="-3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na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VUT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v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pacing w:val="-4"/>
                        <w:sz w:val="22"/>
                        <w:szCs w:val="22"/>
                      </w:rPr>
                      <w:t>Brně</w:t>
                    </w:r>
                  </w:p>
                  <w:p w14:paraId="516B89C5" w14:textId="77777777" w:rsidR="000D3307" w:rsidRPr="002962F9" w:rsidRDefault="000D3307" w:rsidP="000D3307">
                    <w:pPr>
                      <w:pStyle w:val="Zkladntext"/>
                      <w:rPr>
                        <w:rFonts w:asciiTheme="minorHAnsi" w:hAnsiTheme="minorHAnsi"/>
                        <w:b w:val="0"/>
                        <w:bCs w:val="0"/>
                        <w:sz w:val="22"/>
                        <w:szCs w:val="22"/>
                      </w:rPr>
                    </w:pPr>
                  </w:p>
                  <w:p w14:paraId="7D0C49CF" w14:textId="77601406" w:rsidR="006F37ED" w:rsidRDefault="006F37ED">
                    <w:pPr>
                      <w:pStyle w:val="Zkladntext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w:drawing>
        <wp:anchor distT="0" distB="0" distL="0" distR="0" simplePos="0" relativeHeight="251657216" behindDoc="1" locked="0" layoutInCell="1" allowOverlap="1" wp14:anchorId="0638F2F1" wp14:editId="524DFE01">
          <wp:simplePos x="0" y="0"/>
          <wp:positionH relativeFrom="page">
            <wp:posOffset>1098156</wp:posOffset>
          </wp:positionH>
          <wp:positionV relativeFrom="page">
            <wp:posOffset>643798</wp:posOffset>
          </wp:positionV>
          <wp:extent cx="5421853" cy="669434"/>
          <wp:effectExtent l="0" t="0" r="0" b="0"/>
          <wp:wrapNone/>
          <wp:docPr id="139251149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21853" cy="6694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14A16"/>
    <w:multiLevelType w:val="hybridMultilevel"/>
    <w:tmpl w:val="E6307300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" w15:restartNumberingAfterBreak="0">
    <w:nsid w:val="0900005D"/>
    <w:multiLevelType w:val="hybridMultilevel"/>
    <w:tmpl w:val="27AA3310"/>
    <w:lvl w:ilvl="0" w:tplc="7C02F2C0">
      <w:start w:val="11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64188866">
      <w:numFmt w:val="bullet"/>
      <w:lvlText w:val="•"/>
      <w:lvlJc w:val="left"/>
      <w:pPr>
        <w:ind w:left="1651" w:hanging="670"/>
      </w:pPr>
      <w:rPr>
        <w:rFonts w:hint="default"/>
        <w:lang w:val="cs-CZ" w:eastAsia="en-US" w:bidi="ar-SA"/>
      </w:rPr>
    </w:lvl>
    <w:lvl w:ilvl="2" w:tplc="44BA0C2C">
      <w:numFmt w:val="bullet"/>
      <w:lvlText w:val="•"/>
      <w:lvlJc w:val="left"/>
      <w:pPr>
        <w:ind w:left="2562" w:hanging="670"/>
      </w:pPr>
      <w:rPr>
        <w:rFonts w:hint="default"/>
        <w:lang w:val="cs-CZ" w:eastAsia="en-US" w:bidi="ar-SA"/>
      </w:rPr>
    </w:lvl>
    <w:lvl w:ilvl="3" w:tplc="3CF4E0B2">
      <w:numFmt w:val="bullet"/>
      <w:lvlText w:val="•"/>
      <w:lvlJc w:val="left"/>
      <w:pPr>
        <w:ind w:left="3473" w:hanging="670"/>
      </w:pPr>
      <w:rPr>
        <w:rFonts w:hint="default"/>
        <w:lang w:val="cs-CZ" w:eastAsia="en-US" w:bidi="ar-SA"/>
      </w:rPr>
    </w:lvl>
    <w:lvl w:ilvl="4" w:tplc="C59A2308">
      <w:numFmt w:val="bullet"/>
      <w:lvlText w:val="•"/>
      <w:lvlJc w:val="left"/>
      <w:pPr>
        <w:ind w:left="4384" w:hanging="670"/>
      </w:pPr>
      <w:rPr>
        <w:rFonts w:hint="default"/>
        <w:lang w:val="cs-CZ" w:eastAsia="en-US" w:bidi="ar-SA"/>
      </w:rPr>
    </w:lvl>
    <w:lvl w:ilvl="5" w:tplc="4FF28A1C">
      <w:numFmt w:val="bullet"/>
      <w:lvlText w:val="•"/>
      <w:lvlJc w:val="left"/>
      <w:pPr>
        <w:ind w:left="5295" w:hanging="670"/>
      </w:pPr>
      <w:rPr>
        <w:rFonts w:hint="default"/>
        <w:lang w:val="cs-CZ" w:eastAsia="en-US" w:bidi="ar-SA"/>
      </w:rPr>
    </w:lvl>
    <w:lvl w:ilvl="6" w:tplc="F87443D8">
      <w:numFmt w:val="bullet"/>
      <w:lvlText w:val="•"/>
      <w:lvlJc w:val="left"/>
      <w:pPr>
        <w:ind w:left="6206" w:hanging="670"/>
      </w:pPr>
      <w:rPr>
        <w:rFonts w:hint="default"/>
        <w:lang w:val="cs-CZ" w:eastAsia="en-US" w:bidi="ar-SA"/>
      </w:rPr>
    </w:lvl>
    <w:lvl w:ilvl="7" w:tplc="34E0BD78">
      <w:numFmt w:val="bullet"/>
      <w:lvlText w:val="•"/>
      <w:lvlJc w:val="left"/>
      <w:pPr>
        <w:ind w:left="7117" w:hanging="670"/>
      </w:pPr>
      <w:rPr>
        <w:rFonts w:hint="default"/>
        <w:lang w:val="cs-CZ" w:eastAsia="en-US" w:bidi="ar-SA"/>
      </w:rPr>
    </w:lvl>
    <w:lvl w:ilvl="8" w:tplc="364A47D2">
      <w:numFmt w:val="bullet"/>
      <w:lvlText w:val="•"/>
      <w:lvlJc w:val="left"/>
      <w:pPr>
        <w:ind w:left="8028" w:hanging="670"/>
      </w:pPr>
      <w:rPr>
        <w:rFonts w:hint="default"/>
        <w:lang w:val="cs-CZ" w:eastAsia="en-US" w:bidi="ar-SA"/>
      </w:rPr>
    </w:lvl>
  </w:abstractNum>
  <w:abstractNum w:abstractNumId="2" w15:restartNumberingAfterBreak="0">
    <w:nsid w:val="0DA82109"/>
    <w:multiLevelType w:val="hybridMultilevel"/>
    <w:tmpl w:val="F68CEA7E"/>
    <w:lvl w:ilvl="0" w:tplc="A270362C">
      <w:start w:val="1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AE629290">
      <w:numFmt w:val="bullet"/>
      <w:lvlText w:val="•"/>
      <w:lvlJc w:val="left"/>
      <w:pPr>
        <w:ind w:left="1650" w:hanging="670"/>
      </w:pPr>
      <w:rPr>
        <w:rFonts w:hint="default"/>
        <w:lang w:val="cs-CZ" w:eastAsia="en-US" w:bidi="ar-SA"/>
      </w:rPr>
    </w:lvl>
    <w:lvl w:ilvl="2" w:tplc="227E9D1E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F13A0048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2572D1BA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6DEA1DCE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C5B89600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1D1ACCCE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7A36D264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3" w15:restartNumberingAfterBreak="0">
    <w:nsid w:val="1BF6699B"/>
    <w:multiLevelType w:val="hybridMultilevel"/>
    <w:tmpl w:val="612A159C"/>
    <w:lvl w:ilvl="0" w:tplc="4024322A">
      <w:start w:val="12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EDB842DA">
      <w:start w:val="1"/>
      <w:numFmt w:val="decimal"/>
      <w:lvlText w:val="%2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2" w:tplc="F4809C50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3D74F8C4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3968C8CC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BABAECAE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9676B9BA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BF42BB62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12B4C56A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4" w15:restartNumberingAfterBreak="0">
    <w:nsid w:val="32B91548"/>
    <w:multiLevelType w:val="hybridMultilevel"/>
    <w:tmpl w:val="F00482C4"/>
    <w:lvl w:ilvl="0" w:tplc="96CA6292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1" w:hanging="360"/>
      </w:pPr>
    </w:lvl>
    <w:lvl w:ilvl="2" w:tplc="0405001B" w:tentative="1">
      <w:start w:val="1"/>
      <w:numFmt w:val="lowerRoman"/>
      <w:lvlText w:val="%3."/>
      <w:lvlJc w:val="right"/>
      <w:pPr>
        <w:ind w:left="1871" w:hanging="180"/>
      </w:pPr>
    </w:lvl>
    <w:lvl w:ilvl="3" w:tplc="0405000F" w:tentative="1">
      <w:start w:val="1"/>
      <w:numFmt w:val="decimal"/>
      <w:lvlText w:val="%4."/>
      <w:lvlJc w:val="left"/>
      <w:pPr>
        <w:ind w:left="2591" w:hanging="360"/>
      </w:pPr>
    </w:lvl>
    <w:lvl w:ilvl="4" w:tplc="04050019" w:tentative="1">
      <w:start w:val="1"/>
      <w:numFmt w:val="lowerLetter"/>
      <w:lvlText w:val="%5."/>
      <w:lvlJc w:val="left"/>
      <w:pPr>
        <w:ind w:left="3311" w:hanging="360"/>
      </w:pPr>
    </w:lvl>
    <w:lvl w:ilvl="5" w:tplc="0405001B" w:tentative="1">
      <w:start w:val="1"/>
      <w:numFmt w:val="lowerRoman"/>
      <w:lvlText w:val="%6."/>
      <w:lvlJc w:val="right"/>
      <w:pPr>
        <w:ind w:left="4031" w:hanging="180"/>
      </w:pPr>
    </w:lvl>
    <w:lvl w:ilvl="6" w:tplc="0405000F" w:tentative="1">
      <w:start w:val="1"/>
      <w:numFmt w:val="decimal"/>
      <w:lvlText w:val="%7."/>
      <w:lvlJc w:val="left"/>
      <w:pPr>
        <w:ind w:left="4751" w:hanging="360"/>
      </w:pPr>
    </w:lvl>
    <w:lvl w:ilvl="7" w:tplc="04050019" w:tentative="1">
      <w:start w:val="1"/>
      <w:numFmt w:val="lowerLetter"/>
      <w:lvlText w:val="%8."/>
      <w:lvlJc w:val="left"/>
      <w:pPr>
        <w:ind w:left="5471" w:hanging="360"/>
      </w:pPr>
    </w:lvl>
    <w:lvl w:ilvl="8" w:tplc="040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5" w15:restartNumberingAfterBreak="0">
    <w:nsid w:val="36A338C5"/>
    <w:multiLevelType w:val="hybridMultilevel"/>
    <w:tmpl w:val="4770FA68"/>
    <w:lvl w:ilvl="0" w:tplc="11DC9EEA">
      <w:start w:val="7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1"/>
        <w:sz w:val="19"/>
        <w:szCs w:val="19"/>
        <w:lang w:val="cs-CZ" w:eastAsia="en-US" w:bidi="ar-SA"/>
      </w:rPr>
    </w:lvl>
    <w:lvl w:ilvl="1" w:tplc="FE6E6240">
      <w:numFmt w:val="bullet"/>
      <w:lvlText w:val="•"/>
      <w:lvlJc w:val="left"/>
      <w:pPr>
        <w:ind w:left="1650" w:hanging="670"/>
      </w:pPr>
      <w:rPr>
        <w:rFonts w:hint="default"/>
        <w:lang w:val="cs-CZ" w:eastAsia="en-US" w:bidi="ar-SA"/>
      </w:rPr>
    </w:lvl>
    <w:lvl w:ilvl="2" w:tplc="8AEE68EE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EBDC13D6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4A32B0F4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1AB053F2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ED823D24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DBF4A0A6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6DF26AEC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6" w15:restartNumberingAfterBreak="0">
    <w:nsid w:val="48FC1DB5"/>
    <w:multiLevelType w:val="hybridMultilevel"/>
    <w:tmpl w:val="3CCE3F4E"/>
    <w:lvl w:ilvl="0" w:tplc="0405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7" w15:restartNumberingAfterBreak="0">
    <w:nsid w:val="55B96300"/>
    <w:multiLevelType w:val="hybridMultilevel"/>
    <w:tmpl w:val="F98642A2"/>
    <w:lvl w:ilvl="0" w:tplc="8DFC8DD8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1" w:hanging="360"/>
      </w:pPr>
    </w:lvl>
    <w:lvl w:ilvl="2" w:tplc="0405001B" w:tentative="1">
      <w:start w:val="1"/>
      <w:numFmt w:val="lowerRoman"/>
      <w:lvlText w:val="%3."/>
      <w:lvlJc w:val="right"/>
      <w:pPr>
        <w:ind w:left="1871" w:hanging="180"/>
      </w:pPr>
    </w:lvl>
    <w:lvl w:ilvl="3" w:tplc="0405000F" w:tentative="1">
      <w:start w:val="1"/>
      <w:numFmt w:val="decimal"/>
      <w:lvlText w:val="%4."/>
      <w:lvlJc w:val="left"/>
      <w:pPr>
        <w:ind w:left="2591" w:hanging="360"/>
      </w:pPr>
    </w:lvl>
    <w:lvl w:ilvl="4" w:tplc="04050019" w:tentative="1">
      <w:start w:val="1"/>
      <w:numFmt w:val="lowerLetter"/>
      <w:lvlText w:val="%5."/>
      <w:lvlJc w:val="left"/>
      <w:pPr>
        <w:ind w:left="3311" w:hanging="360"/>
      </w:pPr>
    </w:lvl>
    <w:lvl w:ilvl="5" w:tplc="0405001B" w:tentative="1">
      <w:start w:val="1"/>
      <w:numFmt w:val="lowerRoman"/>
      <w:lvlText w:val="%6."/>
      <w:lvlJc w:val="right"/>
      <w:pPr>
        <w:ind w:left="4031" w:hanging="180"/>
      </w:pPr>
    </w:lvl>
    <w:lvl w:ilvl="6" w:tplc="0405000F" w:tentative="1">
      <w:start w:val="1"/>
      <w:numFmt w:val="decimal"/>
      <w:lvlText w:val="%7."/>
      <w:lvlJc w:val="left"/>
      <w:pPr>
        <w:ind w:left="4751" w:hanging="360"/>
      </w:pPr>
    </w:lvl>
    <w:lvl w:ilvl="7" w:tplc="04050019" w:tentative="1">
      <w:start w:val="1"/>
      <w:numFmt w:val="lowerLetter"/>
      <w:lvlText w:val="%8."/>
      <w:lvlJc w:val="left"/>
      <w:pPr>
        <w:ind w:left="5471" w:hanging="360"/>
      </w:pPr>
    </w:lvl>
    <w:lvl w:ilvl="8" w:tplc="040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5EA94865"/>
    <w:multiLevelType w:val="hybridMultilevel"/>
    <w:tmpl w:val="5546C66C"/>
    <w:lvl w:ilvl="0" w:tplc="319CB6F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1" w:hanging="360"/>
      </w:pPr>
    </w:lvl>
    <w:lvl w:ilvl="2" w:tplc="0405001B" w:tentative="1">
      <w:start w:val="1"/>
      <w:numFmt w:val="lowerRoman"/>
      <w:lvlText w:val="%3."/>
      <w:lvlJc w:val="right"/>
      <w:pPr>
        <w:ind w:left="1871" w:hanging="180"/>
      </w:pPr>
    </w:lvl>
    <w:lvl w:ilvl="3" w:tplc="0405000F" w:tentative="1">
      <w:start w:val="1"/>
      <w:numFmt w:val="decimal"/>
      <w:lvlText w:val="%4."/>
      <w:lvlJc w:val="left"/>
      <w:pPr>
        <w:ind w:left="2591" w:hanging="360"/>
      </w:pPr>
    </w:lvl>
    <w:lvl w:ilvl="4" w:tplc="04050019" w:tentative="1">
      <w:start w:val="1"/>
      <w:numFmt w:val="lowerLetter"/>
      <w:lvlText w:val="%5."/>
      <w:lvlJc w:val="left"/>
      <w:pPr>
        <w:ind w:left="3311" w:hanging="360"/>
      </w:pPr>
    </w:lvl>
    <w:lvl w:ilvl="5" w:tplc="0405001B" w:tentative="1">
      <w:start w:val="1"/>
      <w:numFmt w:val="lowerRoman"/>
      <w:lvlText w:val="%6."/>
      <w:lvlJc w:val="right"/>
      <w:pPr>
        <w:ind w:left="4031" w:hanging="180"/>
      </w:pPr>
    </w:lvl>
    <w:lvl w:ilvl="6" w:tplc="0405000F" w:tentative="1">
      <w:start w:val="1"/>
      <w:numFmt w:val="decimal"/>
      <w:lvlText w:val="%7."/>
      <w:lvlJc w:val="left"/>
      <w:pPr>
        <w:ind w:left="4751" w:hanging="360"/>
      </w:pPr>
    </w:lvl>
    <w:lvl w:ilvl="7" w:tplc="04050019" w:tentative="1">
      <w:start w:val="1"/>
      <w:numFmt w:val="lowerLetter"/>
      <w:lvlText w:val="%8."/>
      <w:lvlJc w:val="left"/>
      <w:pPr>
        <w:ind w:left="5471" w:hanging="360"/>
      </w:pPr>
    </w:lvl>
    <w:lvl w:ilvl="8" w:tplc="0405001B" w:tentative="1">
      <w:start w:val="1"/>
      <w:numFmt w:val="lowerRoman"/>
      <w:lvlText w:val="%9."/>
      <w:lvlJc w:val="right"/>
      <w:pPr>
        <w:ind w:left="6191" w:hanging="180"/>
      </w:pPr>
    </w:lvl>
  </w:abstractNum>
  <w:num w:numId="1" w16cid:durableId="1738429310">
    <w:abstractNumId w:val="1"/>
  </w:num>
  <w:num w:numId="2" w16cid:durableId="169569062">
    <w:abstractNumId w:val="3"/>
  </w:num>
  <w:num w:numId="3" w16cid:durableId="211161882">
    <w:abstractNumId w:val="5"/>
  </w:num>
  <w:num w:numId="4" w16cid:durableId="2133281367">
    <w:abstractNumId w:val="2"/>
  </w:num>
  <w:num w:numId="5" w16cid:durableId="1356421541">
    <w:abstractNumId w:val="6"/>
  </w:num>
  <w:num w:numId="6" w16cid:durableId="256135243">
    <w:abstractNumId w:val="0"/>
  </w:num>
  <w:num w:numId="7" w16cid:durableId="1997414083">
    <w:abstractNumId w:val="7"/>
  </w:num>
  <w:num w:numId="8" w16cid:durableId="1231691986">
    <w:abstractNumId w:val="4"/>
  </w:num>
  <w:num w:numId="9" w16cid:durableId="11255853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ED"/>
    <w:rsid w:val="0000450D"/>
    <w:rsid w:val="00044AAD"/>
    <w:rsid w:val="000B70FC"/>
    <w:rsid w:val="000C023E"/>
    <w:rsid w:val="000D3307"/>
    <w:rsid w:val="000E0214"/>
    <w:rsid w:val="000F3D6D"/>
    <w:rsid w:val="00143E59"/>
    <w:rsid w:val="001E7A2E"/>
    <w:rsid w:val="00227CB9"/>
    <w:rsid w:val="00250309"/>
    <w:rsid w:val="002542BF"/>
    <w:rsid w:val="00260940"/>
    <w:rsid w:val="002D475D"/>
    <w:rsid w:val="00370B38"/>
    <w:rsid w:val="00383D54"/>
    <w:rsid w:val="00442B7D"/>
    <w:rsid w:val="004437BF"/>
    <w:rsid w:val="004913A7"/>
    <w:rsid w:val="005233B5"/>
    <w:rsid w:val="005762FB"/>
    <w:rsid w:val="00616D50"/>
    <w:rsid w:val="00650E72"/>
    <w:rsid w:val="0065563B"/>
    <w:rsid w:val="006F37ED"/>
    <w:rsid w:val="00724D09"/>
    <w:rsid w:val="007A07BA"/>
    <w:rsid w:val="007C00C1"/>
    <w:rsid w:val="007C51AA"/>
    <w:rsid w:val="00817B55"/>
    <w:rsid w:val="00832691"/>
    <w:rsid w:val="008348CF"/>
    <w:rsid w:val="009157B9"/>
    <w:rsid w:val="0094200E"/>
    <w:rsid w:val="009A3FF1"/>
    <w:rsid w:val="009F3967"/>
    <w:rsid w:val="00A11FB9"/>
    <w:rsid w:val="00A21D45"/>
    <w:rsid w:val="00A46070"/>
    <w:rsid w:val="00A97B00"/>
    <w:rsid w:val="00B01721"/>
    <w:rsid w:val="00B3598B"/>
    <w:rsid w:val="00B4699A"/>
    <w:rsid w:val="00B70FE7"/>
    <w:rsid w:val="00B738B7"/>
    <w:rsid w:val="00BF0750"/>
    <w:rsid w:val="00C00789"/>
    <w:rsid w:val="00C06361"/>
    <w:rsid w:val="00C470FD"/>
    <w:rsid w:val="00C61F74"/>
    <w:rsid w:val="00CB4F66"/>
    <w:rsid w:val="00CD2975"/>
    <w:rsid w:val="00E24D37"/>
    <w:rsid w:val="00E26DEA"/>
    <w:rsid w:val="00E34F15"/>
    <w:rsid w:val="00E47CC3"/>
    <w:rsid w:val="00EA6324"/>
    <w:rsid w:val="00F541F1"/>
    <w:rsid w:val="00F7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7FE9CD"/>
  <w15:docId w15:val="{2591884C-F04E-4521-B73C-36BE4502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rFonts w:ascii="Times New Roman" w:eastAsia="Times New Roman" w:hAnsi="Times New Roman" w:cs="Times New Roman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  <w:pPr>
      <w:ind w:left="71"/>
    </w:pPr>
  </w:style>
  <w:style w:type="paragraph" w:styleId="Zhlav">
    <w:name w:val="header"/>
    <w:basedOn w:val="Normln"/>
    <w:link w:val="ZhlavChar"/>
    <w:uiPriority w:val="99"/>
    <w:unhideWhenUsed/>
    <w:rsid w:val="000D330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307"/>
    <w:rPr>
      <w:rFonts w:ascii="Times New Roman" w:eastAsia="Times New Roman" w:hAnsi="Times New Roman" w:cs="Times New Roman"/>
      <w:lang w:val="cs-CZ"/>
    </w:rPr>
  </w:style>
  <w:style w:type="paragraph" w:styleId="Zpat">
    <w:name w:val="footer"/>
    <w:basedOn w:val="Normln"/>
    <w:link w:val="ZpatChar"/>
    <w:uiPriority w:val="99"/>
    <w:unhideWhenUsed/>
    <w:rsid w:val="000D330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D3307"/>
    <w:rPr>
      <w:rFonts w:ascii="Times New Roman" w:eastAsia="Times New Roman" w:hAnsi="Times New Roman" w:cs="Times New Roman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0D3307"/>
    <w:rPr>
      <w:rFonts w:ascii="Times New Roman" w:eastAsia="Times New Roman" w:hAnsi="Times New Roman" w:cs="Times New Roman"/>
      <w:b/>
      <w:bCs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17fe81e-7f3b-4f8d-b609-d43d34ebc833">
      <Terms xmlns="http://schemas.microsoft.com/office/infopath/2007/PartnerControls"/>
    </lcf76f155ced4ddcb4097134ff3c332f>
    <TaxCatchAll xmlns="c17f1520-97ce-47bd-814f-cc5d7f983cfc" xsi:nil="true"/>
  </documentManagement>
</p:properties>
</file>

<file path=customXml/itemProps1.xml><?xml version="1.0" encoding="utf-8"?>
<ds:datastoreItem xmlns:ds="http://schemas.openxmlformats.org/officeDocument/2006/customXml" ds:itemID="{D8ABC884-949E-4B7F-A3E7-DFC8236D64DB}"/>
</file>

<file path=customXml/itemProps2.xml><?xml version="1.0" encoding="utf-8"?>
<ds:datastoreItem xmlns:ds="http://schemas.openxmlformats.org/officeDocument/2006/customXml" ds:itemID="{C616A2C7-E354-4C22-9934-535FD9A5C662}"/>
</file>

<file path=customXml/itemProps3.xml><?xml version="1.0" encoding="utf-8"?>
<ds:datastoreItem xmlns:ds="http://schemas.openxmlformats.org/officeDocument/2006/customXml" ds:itemID="{5591FDF3-D805-406E-8F8E-4EE9F7D9E2C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954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Tarbajová Dita</dc:creator>
  <dc:description/>
  <cp:lastModifiedBy>Boučková Monika (233924)</cp:lastModifiedBy>
  <cp:revision>10</cp:revision>
  <cp:lastPrinted>2025-11-11T13:13:00Z</cp:lastPrinted>
  <dcterms:created xsi:type="dcterms:W3CDTF">2025-12-01T08:27:00Z</dcterms:created>
  <dcterms:modified xsi:type="dcterms:W3CDTF">2025-12-10T11:40:00Z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0x0101004AB1D353823CD643A28AE400E81BBB72</vt:lpwstr>
  </property>
  <property fmtid="{D5CDD505-2E9C-101B-9397-08002B2CF9AE}" pid="3" name="Created">
    <vt:filetime>2025-10-03T00:00:00Z</vt:filetime>
  </property>
  <property fmtid="{D5CDD505-2E9C-101B-9397-08002B2CF9AE}" pid="4" name="Creator">
    <vt:lpwstr>Acrobat PDFMaker 25 pro Word</vt:lpwstr>
  </property>
  <property fmtid="{D5CDD505-2E9C-101B-9397-08002B2CF9AE}" pid="5" name="LastSaved">
    <vt:filetime>2025-10-31T00:00:00Z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25.1.213</vt:lpwstr>
  </property>
  <property fmtid="{D5CDD505-2E9C-101B-9397-08002B2CF9AE}" pid="8" name="SourceModified">
    <vt:lpwstr>D:20250922065718</vt:lpwstr>
  </property>
</Properties>
</file>