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686C" w:rsidRDefault="0002686C" w:rsidP="00D60978">
      <w:pPr>
        <w:ind w:left="-709"/>
        <w:rPr>
          <w:rFonts w:ascii="Arial" w:hAnsi="Arial" w:cs="Arial"/>
          <w:b/>
          <w:sz w:val="44"/>
          <w:szCs w:val="44"/>
        </w:rPr>
      </w:pPr>
    </w:p>
    <w:p w:rsidR="0002686C" w:rsidRDefault="0002686C" w:rsidP="00D60978">
      <w:pPr>
        <w:ind w:left="-709"/>
        <w:rPr>
          <w:rFonts w:ascii="Arial" w:hAnsi="Arial" w:cs="Arial"/>
          <w:b/>
          <w:sz w:val="44"/>
          <w:szCs w:val="44"/>
        </w:rPr>
      </w:pPr>
    </w:p>
    <w:p w:rsidR="00D60978" w:rsidRDefault="00D60978" w:rsidP="00D60978">
      <w:pPr>
        <w:ind w:left="-709"/>
        <w:rPr>
          <w:rFonts w:ascii="Arial" w:hAnsi="Arial" w:cs="Arial"/>
          <w:b/>
          <w:sz w:val="44"/>
          <w:szCs w:val="44"/>
        </w:rPr>
      </w:pPr>
      <w:r>
        <w:rPr>
          <w:rFonts w:ascii="Arial" w:hAnsi="Arial" w:cs="Arial"/>
          <w:b/>
          <w:sz w:val="44"/>
          <w:szCs w:val="44"/>
        </w:rPr>
        <w:t>Oponentní posudek disertační práce</w:t>
      </w:r>
    </w:p>
    <w:p w:rsidR="00D60978" w:rsidRDefault="00D60978" w:rsidP="00D60978">
      <w:pPr>
        <w:rPr>
          <w:rFonts w:ascii="Arial" w:hAnsi="Arial" w:cs="Arial"/>
        </w:rPr>
      </w:pPr>
    </w:p>
    <w:p w:rsidR="00D60978" w:rsidRDefault="00D60978" w:rsidP="00D60978">
      <w:pPr>
        <w:ind w:left="-709"/>
        <w:rPr>
          <w:rFonts w:ascii="Arial" w:hAnsi="Arial" w:cs="Arial"/>
          <w:b/>
          <w:sz w:val="20"/>
          <w:szCs w:val="20"/>
        </w:rPr>
      </w:pPr>
      <w:r>
        <w:rPr>
          <w:rFonts w:ascii="Arial" w:hAnsi="Arial" w:cs="Arial"/>
          <w:sz w:val="20"/>
          <w:szCs w:val="20"/>
        </w:rPr>
        <w:t>Ústav:</w:t>
      </w:r>
      <w:r>
        <w:rPr>
          <w:rFonts w:ascii="Arial" w:hAnsi="Arial" w:cs="Arial"/>
          <w:sz w:val="20"/>
          <w:szCs w:val="20"/>
        </w:rPr>
        <w:tab/>
        <w:t xml:space="preserve"> </w:t>
      </w:r>
      <w:r w:rsidR="006107A8" w:rsidRPr="00566151">
        <w:rPr>
          <w:rFonts w:ascii="Arial" w:hAnsi="Arial" w:cs="Arial"/>
          <w:b/>
          <w:sz w:val="20"/>
          <w:szCs w:val="20"/>
        </w:rPr>
        <w:t>Ústav fyzikální a spotřební chemie, FCH VUT v Brně</w:t>
      </w:r>
      <w:r>
        <w:rPr>
          <w:rFonts w:ascii="Arial" w:hAnsi="Arial" w:cs="Arial"/>
          <w:b/>
          <w:sz w:val="20"/>
          <w:szCs w:val="20"/>
        </w:rPr>
        <w:t xml:space="preserve"> </w:t>
      </w:r>
      <w:r>
        <w:rPr>
          <w:rFonts w:ascii="Arial" w:hAnsi="Arial" w:cs="Arial"/>
          <w:b/>
          <w:sz w:val="20"/>
          <w:szCs w:val="20"/>
        </w:rPr>
        <w:tab/>
        <w:t xml:space="preserve">      </w:t>
      </w:r>
      <w:r>
        <w:rPr>
          <w:rFonts w:ascii="Arial" w:hAnsi="Arial" w:cs="Arial"/>
          <w:sz w:val="20"/>
          <w:szCs w:val="20"/>
        </w:rPr>
        <w:t>Akademický rok:</w:t>
      </w:r>
      <w:r>
        <w:rPr>
          <w:rFonts w:ascii="Arial" w:hAnsi="Arial" w:cs="Arial"/>
          <w:b/>
          <w:sz w:val="20"/>
          <w:szCs w:val="20"/>
        </w:rPr>
        <w:t xml:space="preserve"> 2023/2024</w:t>
      </w:r>
    </w:p>
    <w:p w:rsidR="00D60978" w:rsidRPr="00A87167" w:rsidRDefault="00D60978" w:rsidP="00D60978">
      <w:pPr>
        <w:tabs>
          <w:tab w:val="left" w:pos="1418"/>
        </w:tabs>
        <w:ind w:left="-709"/>
        <w:rPr>
          <w:rFonts w:ascii="Arial" w:hAnsi="Arial" w:cs="Arial"/>
          <w:b/>
          <w:sz w:val="20"/>
          <w:szCs w:val="20"/>
        </w:rPr>
      </w:pPr>
      <w:r>
        <w:rPr>
          <w:rFonts w:ascii="Arial" w:hAnsi="Arial" w:cs="Arial"/>
          <w:sz w:val="20"/>
          <w:szCs w:val="20"/>
        </w:rPr>
        <w:t xml:space="preserve">Studentka: </w:t>
      </w:r>
      <w:r>
        <w:rPr>
          <w:rFonts w:ascii="Arial" w:hAnsi="Arial" w:cs="Arial"/>
          <w:b/>
          <w:sz w:val="20"/>
          <w:szCs w:val="20"/>
        </w:rPr>
        <w:t xml:space="preserve">Ing. </w:t>
      </w:r>
      <w:r w:rsidR="001B0A93">
        <w:rPr>
          <w:rFonts w:ascii="Arial" w:hAnsi="Arial" w:cs="Arial"/>
          <w:b/>
          <w:sz w:val="20"/>
          <w:szCs w:val="20"/>
        </w:rPr>
        <w:t>Kateřina Marková</w:t>
      </w:r>
    </w:p>
    <w:p w:rsidR="00D60978" w:rsidRPr="00A87167" w:rsidRDefault="00D60978" w:rsidP="00D60978">
      <w:pPr>
        <w:ind w:left="-709"/>
        <w:rPr>
          <w:rFonts w:ascii="Arial" w:hAnsi="Arial" w:cs="Arial"/>
          <w:sz w:val="20"/>
          <w:szCs w:val="20"/>
        </w:rPr>
      </w:pPr>
      <w:r>
        <w:rPr>
          <w:rFonts w:ascii="Arial" w:hAnsi="Arial" w:cs="Arial"/>
          <w:sz w:val="20"/>
          <w:szCs w:val="20"/>
        </w:rPr>
        <w:t xml:space="preserve">Doktorský studijní program: </w:t>
      </w:r>
      <w:r w:rsidR="005F7268">
        <w:rPr>
          <w:rFonts w:ascii="Arial" w:hAnsi="Arial" w:cs="Arial"/>
          <w:b/>
          <w:sz w:val="20"/>
          <w:szCs w:val="20"/>
        </w:rPr>
        <w:t>Fyzikální chemie</w:t>
      </w:r>
    </w:p>
    <w:p w:rsidR="00D60978" w:rsidRPr="00A87167" w:rsidRDefault="00D60978" w:rsidP="00D60978">
      <w:pPr>
        <w:tabs>
          <w:tab w:val="left" w:pos="1418"/>
          <w:tab w:val="left" w:pos="1560"/>
        </w:tabs>
        <w:ind w:left="-709"/>
        <w:rPr>
          <w:rFonts w:ascii="Arial" w:hAnsi="Arial" w:cs="Arial"/>
          <w:b/>
          <w:sz w:val="20"/>
          <w:szCs w:val="20"/>
        </w:rPr>
      </w:pPr>
      <w:r>
        <w:rPr>
          <w:rFonts w:ascii="Arial" w:hAnsi="Arial" w:cs="Arial"/>
          <w:sz w:val="20"/>
          <w:szCs w:val="20"/>
        </w:rPr>
        <w:t xml:space="preserve">Studijní odbor: </w:t>
      </w:r>
      <w:r w:rsidR="005F7268">
        <w:rPr>
          <w:rFonts w:ascii="Arial" w:hAnsi="Arial" w:cs="Arial"/>
          <w:b/>
          <w:sz w:val="20"/>
          <w:szCs w:val="20"/>
        </w:rPr>
        <w:t>Fyzikální chemie</w:t>
      </w:r>
    </w:p>
    <w:p w:rsidR="00D60978" w:rsidRPr="00982DA0" w:rsidRDefault="00D60978" w:rsidP="00D60978">
      <w:pPr>
        <w:tabs>
          <w:tab w:val="left" w:pos="1418"/>
        </w:tabs>
        <w:spacing w:after="120"/>
        <w:ind w:left="-709"/>
        <w:rPr>
          <w:rFonts w:ascii="Arial" w:hAnsi="Arial" w:cs="Arial"/>
          <w:b/>
          <w:bCs/>
          <w:sz w:val="20"/>
          <w:szCs w:val="20"/>
        </w:rPr>
      </w:pPr>
      <w:r>
        <w:rPr>
          <w:rFonts w:ascii="Arial" w:hAnsi="Arial" w:cs="Arial"/>
          <w:sz w:val="20"/>
          <w:szCs w:val="20"/>
        </w:rPr>
        <w:t xml:space="preserve">Vedoucí disertační práce: </w:t>
      </w:r>
      <w:r w:rsidRPr="00AB6C04">
        <w:rPr>
          <w:rFonts w:ascii="Arial" w:hAnsi="Arial" w:cs="Arial"/>
          <w:b/>
          <w:bCs/>
          <w:sz w:val="20"/>
          <w:szCs w:val="20"/>
        </w:rPr>
        <w:t xml:space="preserve">prof. </w:t>
      </w:r>
      <w:r w:rsidR="005F7268">
        <w:rPr>
          <w:rFonts w:ascii="Arial" w:hAnsi="Arial" w:cs="Arial"/>
          <w:b/>
          <w:bCs/>
          <w:sz w:val="20"/>
          <w:szCs w:val="20"/>
        </w:rPr>
        <w:t>Ing</w:t>
      </w:r>
      <w:r w:rsidRPr="00AB6C04">
        <w:rPr>
          <w:rFonts w:ascii="Arial" w:hAnsi="Arial" w:cs="Arial"/>
          <w:b/>
          <w:bCs/>
          <w:sz w:val="20"/>
          <w:szCs w:val="20"/>
        </w:rPr>
        <w:t xml:space="preserve">. </w:t>
      </w:r>
      <w:r w:rsidR="005F7268">
        <w:rPr>
          <w:rFonts w:ascii="Arial" w:hAnsi="Arial" w:cs="Arial"/>
          <w:b/>
          <w:bCs/>
          <w:sz w:val="20"/>
          <w:szCs w:val="20"/>
        </w:rPr>
        <w:t>Miloslav Peka</w:t>
      </w:r>
      <w:r w:rsidRPr="00AB6C04">
        <w:rPr>
          <w:rFonts w:ascii="Arial" w:hAnsi="Arial" w:cs="Arial"/>
          <w:b/>
          <w:bCs/>
          <w:sz w:val="20"/>
          <w:szCs w:val="20"/>
        </w:rPr>
        <w:t>ř, CSc.</w:t>
      </w:r>
    </w:p>
    <w:p w:rsidR="00D60978" w:rsidRDefault="00D60978" w:rsidP="00D60978">
      <w:pPr>
        <w:tabs>
          <w:tab w:val="left" w:pos="1418"/>
        </w:tabs>
        <w:spacing w:after="120"/>
        <w:ind w:left="-709"/>
        <w:rPr>
          <w:rFonts w:ascii="Arial" w:hAnsi="Arial" w:cs="Arial"/>
          <w:b/>
          <w:bCs/>
          <w:sz w:val="20"/>
          <w:szCs w:val="20"/>
        </w:rPr>
      </w:pPr>
      <w:r w:rsidRPr="00F452AB">
        <w:rPr>
          <w:rFonts w:ascii="Arial" w:hAnsi="Arial" w:cs="Arial"/>
          <w:sz w:val="20"/>
          <w:szCs w:val="20"/>
        </w:rPr>
        <w:t>Oponent disertační práce</w:t>
      </w:r>
      <w:r w:rsidRPr="00F452AB">
        <w:rPr>
          <w:rFonts w:ascii="Arial" w:hAnsi="Arial" w:cs="Arial"/>
          <w:color w:val="FF0000"/>
          <w:sz w:val="20"/>
          <w:szCs w:val="20"/>
        </w:rPr>
        <w:t>:</w:t>
      </w:r>
      <w:r w:rsidRPr="00F452AB">
        <w:rPr>
          <w:rFonts w:ascii="Arial" w:hAnsi="Arial" w:cs="Arial"/>
          <w:b/>
          <w:color w:val="FF0000"/>
          <w:sz w:val="20"/>
          <w:szCs w:val="20"/>
        </w:rPr>
        <w:t xml:space="preserve"> </w:t>
      </w:r>
      <w:r w:rsidR="00566151">
        <w:rPr>
          <w:rFonts w:ascii="Arial" w:hAnsi="Arial" w:cs="Arial"/>
          <w:b/>
          <w:bCs/>
          <w:sz w:val="20"/>
          <w:szCs w:val="20"/>
        </w:rPr>
        <w:t>prof</w:t>
      </w:r>
      <w:r>
        <w:rPr>
          <w:rFonts w:ascii="Arial" w:hAnsi="Arial" w:cs="Arial"/>
          <w:b/>
          <w:bCs/>
          <w:sz w:val="20"/>
          <w:szCs w:val="20"/>
        </w:rPr>
        <w:t>. Ing. Marián Lehocký, Ph.D.</w:t>
      </w:r>
    </w:p>
    <w:p w:rsidR="00D60978" w:rsidRDefault="00D60978" w:rsidP="00D60978">
      <w:pPr>
        <w:rPr>
          <w:rStyle w:val="Hypertextovodkaz"/>
        </w:rPr>
      </w:pPr>
      <w:r>
        <w:fldChar w:fldCharType="begin"/>
      </w:r>
      <w:r>
        <w:instrText>HYPERLINK "https://www.primat.cz/vyucujici/marian-lehocky/29050"</w:instrText>
      </w:r>
      <w:r>
        <w:fldChar w:fldCharType="separate"/>
      </w:r>
    </w:p>
    <w:p w:rsidR="00D60978" w:rsidRPr="00D163E2" w:rsidRDefault="00D60978" w:rsidP="00D60978">
      <w:pPr>
        <w:tabs>
          <w:tab w:val="left" w:pos="1418"/>
        </w:tabs>
        <w:spacing w:after="120"/>
        <w:ind w:left="-709"/>
        <w:rPr>
          <w:rFonts w:ascii="Arial" w:hAnsi="Arial" w:cs="Arial"/>
          <w:b/>
          <w:sz w:val="20"/>
          <w:szCs w:val="20"/>
        </w:rPr>
      </w:pPr>
      <w:r>
        <w:fldChar w:fldCharType="end"/>
      </w:r>
    </w:p>
    <w:p w:rsidR="00D60978" w:rsidRPr="00566151" w:rsidRDefault="00D60978" w:rsidP="00D60978">
      <w:pPr>
        <w:tabs>
          <w:tab w:val="left" w:pos="1418"/>
        </w:tabs>
        <w:ind w:left="-709"/>
        <w:jc w:val="both"/>
        <w:rPr>
          <w:rFonts w:asciiTheme="majorHAnsi" w:hAnsiTheme="majorHAnsi" w:cstheme="majorHAnsi"/>
          <w:bCs/>
          <w:sz w:val="20"/>
          <w:szCs w:val="20"/>
        </w:rPr>
      </w:pPr>
      <w:r w:rsidRPr="00C3322A">
        <w:rPr>
          <w:rFonts w:ascii="Arial" w:hAnsi="Arial" w:cs="Arial"/>
          <w:b/>
          <w:sz w:val="20"/>
          <w:szCs w:val="20"/>
        </w:rPr>
        <w:t xml:space="preserve">Název disertační práce: </w:t>
      </w:r>
      <w:r w:rsidR="005F7268" w:rsidRPr="00566151">
        <w:rPr>
          <w:rFonts w:cstheme="minorHAnsi"/>
          <w:bCs/>
        </w:rPr>
        <w:t>Fluorescenční korelační spektroskopie ve studiu vlastností koloidních systémů</w:t>
      </w:r>
    </w:p>
    <w:p w:rsidR="00D60978" w:rsidRPr="00566151" w:rsidRDefault="00D60978" w:rsidP="00D60978">
      <w:pPr>
        <w:tabs>
          <w:tab w:val="left" w:pos="1418"/>
        </w:tabs>
        <w:rPr>
          <w:rFonts w:asciiTheme="majorHAnsi" w:hAnsiTheme="majorHAnsi" w:cstheme="majorHAnsi"/>
          <w:b/>
        </w:rPr>
      </w:pPr>
    </w:p>
    <w:p w:rsidR="00D60978" w:rsidRPr="00AA0943" w:rsidRDefault="00D60978" w:rsidP="00D60978">
      <w:pPr>
        <w:tabs>
          <w:tab w:val="left" w:pos="1418"/>
        </w:tabs>
        <w:ind w:left="-709"/>
        <w:rPr>
          <w:rFonts w:ascii="Arial" w:hAnsi="Arial" w:cs="Arial"/>
          <w:b/>
          <w:sz w:val="20"/>
          <w:szCs w:val="20"/>
        </w:rPr>
      </w:pPr>
      <w:r w:rsidRPr="00AA0943">
        <w:rPr>
          <w:rFonts w:ascii="Arial" w:hAnsi="Arial" w:cs="Arial"/>
          <w:b/>
          <w:sz w:val="20"/>
          <w:szCs w:val="20"/>
        </w:rPr>
        <w:t>Aktuálnost tématu disertační práce:</w:t>
      </w:r>
    </w:p>
    <w:p w:rsidR="00D60978" w:rsidRPr="0002686C" w:rsidRDefault="00D60978" w:rsidP="00AE1725">
      <w:pPr>
        <w:tabs>
          <w:tab w:val="left" w:pos="1418"/>
        </w:tabs>
        <w:jc w:val="both"/>
        <w:rPr>
          <w:rFonts w:cstheme="minorHAnsi"/>
        </w:rPr>
      </w:pPr>
      <w:r w:rsidRPr="0002686C">
        <w:rPr>
          <w:rFonts w:cstheme="minorHAnsi"/>
        </w:rPr>
        <w:t xml:space="preserve">Předložená práce Ing. </w:t>
      </w:r>
      <w:r w:rsidR="005F7268">
        <w:rPr>
          <w:rFonts w:cstheme="minorHAnsi"/>
        </w:rPr>
        <w:t>Kateřiny Markové</w:t>
      </w:r>
      <w:r w:rsidRPr="0002686C">
        <w:rPr>
          <w:rFonts w:cstheme="minorHAnsi"/>
        </w:rPr>
        <w:t xml:space="preserve"> se zabývá </w:t>
      </w:r>
      <w:r w:rsidR="005F7268">
        <w:rPr>
          <w:rFonts w:cstheme="minorHAnsi"/>
        </w:rPr>
        <w:t xml:space="preserve">různými </w:t>
      </w:r>
      <w:r w:rsidR="005F7268">
        <w:t xml:space="preserve">typy </w:t>
      </w:r>
      <w:proofErr w:type="spellStart"/>
      <w:r w:rsidR="005F7268">
        <w:t>hydrogelů</w:t>
      </w:r>
      <w:proofErr w:type="spellEnd"/>
      <w:r w:rsidR="005F7268">
        <w:t xml:space="preserve">, které jsou zkoumány pomocí fluorescenční korelační spektroskopie (FCS) ve spojení s </w:t>
      </w:r>
      <w:proofErr w:type="spellStart"/>
      <w:r w:rsidR="005F7268">
        <w:t>mikroreologií</w:t>
      </w:r>
      <w:proofErr w:type="spellEnd"/>
      <w:r w:rsidR="005F7268">
        <w:t xml:space="preserve">. Spojení těchto metod se při zjišťování vlastností </w:t>
      </w:r>
      <w:proofErr w:type="spellStart"/>
      <w:r w:rsidR="005F7268">
        <w:t>hydrogelů</w:t>
      </w:r>
      <w:proofErr w:type="spellEnd"/>
      <w:r w:rsidR="005F7268">
        <w:t xml:space="preserve"> využívá minimálně. Pro účely studia byly vybrány fluorescenčně značené silikátové nanočástice s neutrálním povrchovým nábojem.</w:t>
      </w:r>
    </w:p>
    <w:p w:rsidR="005F7268" w:rsidRDefault="00D60978" w:rsidP="00AE1725">
      <w:pPr>
        <w:tabs>
          <w:tab w:val="left" w:pos="1418"/>
        </w:tabs>
        <w:jc w:val="both"/>
      </w:pPr>
      <w:r w:rsidRPr="0002686C">
        <w:rPr>
          <w:rFonts w:cstheme="minorHAnsi"/>
        </w:rPr>
        <w:t xml:space="preserve">Tato práce se jeví jako pilotní v tom ohledu, že byl </w:t>
      </w:r>
      <w:r w:rsidR="005F7268">
        <w:rPr>
          <w:rFonts w:cstheme="minorHAnsi"/>
        </w:rPr>
        <w:t>vypracován</w:t>
      </w:r>
      <w:r w:rsidR="005F7268">
        <w:t xml:space="preserve"> popis vlastností pomocí reologických modulů. Ty se získaly řadou přepočtů z naměřené autokorelační křivky. Výstupem byl tedy reologický modul získaný z </w:t>
      </w:r>
      <w:proofErr w:type="spellStart"/>
      <w:r w:rsidR="005F7268">
        <w:t>mikroreologických</w:t>
      </w:r>
      <w:proofErr w:type="spellEnd"/>
      <w:r w:rsidR="005F7268">
        <w:t xml:space="preserve"> dat. Nejmenší částice se v celé koncentrační řadě chovaly jako v čistě viskózním prostředí, největší částice definovaly chování systému v závislosti na koncentraci od velmi viskózního po viskoelastické.</w:t>
      </w:r>
    </w:p>
    <w:p w:rsidR="00D60978" w:rsidRDefault="005F7268" w:rsidP="00AE1725">
      <w:pPr>
        <w:tabs>
          <w:tab w:val="left" w:pos="1418"/>
        </w:tabs>
        <w:jc w:val="both"/>
        <w:rPr>
          <w:rFonts w:cstheme="minorHAnsi"/>
        </w:rPr>
      </w:pPr>
      <w:r>
        <w:t xml:space="preserve">Díky narůstajícímu zájmu o využívání </w:t>
      </w:r>
      <w:proofErr w:type="spellStart"/>
      <w:r>
        <w:t>hydrogelů</w:t>
      </w:r>
      <w:proofErr w:type="spellEnd"/>
      <w:r>
        <w:t xml:space="preserve"> v různých odvětvích se zvyšují i nároky na vlastnosti těchto materiálů. </w:t>
      </w:r>
      <w:r w:rsidR="00D60978" w:rsidRPr="0002686C">
        <w:rPr>
          <w:rFonts w:cstheme="minorHAnsi"/>
        </w:rPr>
        <w:t>Téma práce lze proto hodnotit za vysoce aktuální, a z mnoha důvodů též jako přínosné.</w:t>
      </w:r>
    </w:p>
    <w:p w:rsidR="001E4E4A" w:rsidRPr="0002686C" w:rsidRDefault="001E4E4A" w:rsidP="00D60978">
      <w:pPr>
        <w:tabs>
          <w:tab w:val="left" w:pos="1418"/>
        </w:tabs>
        <w:rPr>
          <w:rFonts w:cstheme="minorHAnsi"/>
        </w:rPr>
      </w:pPr>
    </w:p>
    <w:p w:rsidR="00D60978" w:rsidRPr="00AA0943" w:rsidRDefault="00D60978" w:rsidP="00D60978">
      <w:pPr>
        <w:tabs>
          <w:tab w:val="left" w:pos="1418"/>
        </w:tabs>
        <w:ind w:left="-709"/>
        <w:rPr>
          <w:rFonts w:ascii="Arial" w:hAnsi="Arial" w:cs="Arial"/>
          <w:b/>
          <w:sz w:val="20"/>
          <w:szCs w:val="20"/>
        </w:rPr>
      </w:pPr>
      <w:r>
        <w:rPr>
          <w:rFonts w:ascii="Arial" w:hAnsi="Arial" w:cs="Arial"/>
          <w:b/>
          <w:sz w:val="20"/>
          <w:szCs w:val="20"/>
        </w:rPr>
        <w:t>Splnění stanovených cílů:</w:t>
      </w:r>
    </w:p>
    <w:p w:rsidR="001E4E4A" w:rsidRDefault="00D60978" w:rsidP="00AE1725">
      <w:pPr>
        <w:jc w:val="both"/>
      </w:pPr>
      <w:r w:rsidRPr="00523E02">
        <w:t xml:space="preserve">Jednotlivých cílů práce bylo hned několik, </w:t>
      </w:r>
      <w:r w:rsidR="0053355F">
        <w:t xml:space="preserve">zejména šlo o </w:t>
      </w:r>
      <w:r w:rsidR="001E4E4A">
        <w:t xml:space="preserve">vypracování rešerše na téma </w:t>
      </w:r>
      <w:proofErr w:type="spellStart"/>
      <w:r w:rsidR="001E4E4A">
        <w:t>mikroreologie</w:t>
      </w:r>
      <w:proofErr w:type="spellEnd"/>
      <w:r w:rsidR="001E4E4A">
        <w:t xml:space="preserve"> měřená metodou fluorescenční korelační spektroskopie, dále optimalizace metodiky měření a vyhodnocování difúzního chování fluorescenčně značených částic o různé velikosti, rovněž pak popis difúzního chování modelových fluorescenčních sond z hlediska charakterizace síťové struktury gelu. Dalším cílem bylo vyzkoušet i další metody a analýzy a navržení metody přepočtu získaných autokorelačních křivek na reologické moduly</w:t>
      </w:r>
      <w:r w:rsidRPr="00523E02">
        <w:t>.</w:t>
      </w:r>
    </w:p>
    <w:p w:rsidR="00D60978" w:rsidRDefault="001E4E4A" w:rsidP="00AE1725">
      <w:pPr>
        <w:jc w:val="both"/>
        <w:rPr>
          <w:rFonts w:eastAsia="Times New Roman"/>
          <w:lang w:eastAsia="cs-CZ"/>
        </w:rPr>
      </w:pPr>
      <w:r>
        <w:rPr>
          <w:rFonts w:eastAsia="Times New Roman"/>
          <w:lang w:eastAsia="cs-CZ"/>
        </w:rPr>
        <w:t>Na tomto místě lze konstatovat, že práce poskytuje dostatečné výsledky k tomu, aby se dalo uzavřít, že s</w:t>
      </w:r>
      <w:r w:rsidR="00D60978">
        <w:rPr>
          <w:rFonts w:eastAsia="Times New Roman"/>
          <w:lang w:eastAsia="cs-CZ"/>
        </w:rPr>
        <w:t>tanovené cíle byly bezezbytku splněny.</w:t>
      </w:r>
    </w:p>
    <w:p w:rsidR="001E4E4A" w:rsidRPr="00AA0943" w:rsidRDefault="001E4E4A" w:rsidP="00D60978">
      <w:pPr>
        <w:rPr>
          <w:b/>
        </w:rPr>
      </w:pPr>
    </w:p>
    <w:p w:rsidR="00D60978" w:rsidRPr="00AA0943" w:rsidRDefault="00D60978" w:rsidP="00D60978">
      <w:pPr>
        <w:tabs>
          <w:tab w:val="left" w:pos="1418"/>
        </w:tabs>
        <w:ind w:left="-709"/>
        <w:rPr>
          <w:rFonts w:ascii="Arial" w:hAnsi="Arial" w:cs="Arial"/>
          <w:b/>
          <w:sz w:val="20"/>
          <w:szCs w:val="20"/>
        </w:rPr>
      </w:pPr>
      <w:r>
        <w:rPr>
          <w:rFonts w:ascii="Arial" w:hAnsi="Arial" w:cs="Arial"/>
          <w:b/>
          <w:sz w:val="20"/>
          <w:szCs w:val="20"/>
        </w:rPr>
        <w:t>Postup</w:t>
      </w:r>
      <w:r w:rsidRPr="00AA0943">
        <w:rPr>
          <w:rFonts w:ascii="Arial" w:hAnsi="Arial" w:cs="Arial"/>
          <w:b/>
          <w:sz w:val="20"/>
          <w:szCs w:val="20"/>
        </w:rPr>
        <w:t xml:space="preserve"> řešení problému a výsledky disertace:</w:t>
      </w:r>
    </w:p>
    <w:p w:rsidR="001E4E4A" w:rsidRDefault="001E4E4A" w:rsidP="00AE1725">
      <w:pPr>
        <w:tabs>
          <w:tab w:val="left" w:pos="1418"/>
        </w:tabs>
        <w:jc w:val="both"/>
      </w:pPr>
      <w:r>
        <w:t xml:space="preserve">V první části práce je diskutována problematika optimalizace systému a vliv jednotlivých parametrů na samotné měření a vyhodnocení dat. Pro následnou interpretaci dat jakožto viskoelastického systému bylo nutné optimalizovat přepočet na MSD křivku a s tím i experimentálně ověřit vliv proměnných z kubické rovnice na samotnou MSD křivku. Pro potřeby navržených experimentů bylo nutné zjistit měřicí limity konfigurace přístroje, tedy jak nízký difúzní koeficient částic bude mít ještě vypovídající hodnotu. Dalším krokem bylo otestování správnosti nastavení parametrů měření, různých typů samotného měření a </w:t>
      </w:r>
      <w:r>
        <w:lastRenderedPageBreak/>
        <w:t xml:space="preserve">konečných analýz. Pro tyto účely byl zvolen vodný roztok </w:t>
      </w:r>
      <w:proofErr w:type="spellStart"/>
      <w:r>
        <w:t>agarózy</w:t>
      </w:r>
      <w:proofErr w:type="spellEnd"/>
      <w:r>
        <w:t xml:space="preserve">, který dle své koncentrace vytváří širokou škálu koloidních systémů od viskoelastických kapalin po fyzikálně síťované </w:t>
      </w:r>
      <w:proofErr w:type="spellStart"/>
      <w:r>
        <w:t>hydrogely</w:t>
      </w:r>
      <w:proofErr w:type="spellEnd"/>
      <w:r>
        <w:t xml:space="preserve">. Pro otestování metody byl měřen různě koncentrovaný </w:t>
      </w:r>
      <w:proofErr w:type="spellStart"/>
      <w:r>
        <w:t>agarózový</w:t>
      </w:r>
      <w:proofErr w:type="spellEnd"/>
      <w:r>
        <w:t xml:space="preserve"> koloidní systém, kdy byl stanoven difúzní koeficient fluorescenčně značených silikátových nanočástic různých velikostí. Další vyzkoušenou metodou byla modifikace klasické </w:t>
      </w:r>
      <w:proofErr w:type="spellStart"/>
      <w:r>
        <w:t>jednoohniskové</w:t>
      </w:r>
      <w:proofErr w:type="spellEnd"/>
      <w:r>
        <w:t xml:space="preserve"> fluorescenční korelační spektroskopie, a to její dvouohnisková varianta (2f-FCS). Posledním způsobem získání informací o struktuře gelu byla obrazová analýza. Dalším způsobem ověření vlastností systému bylo uvolňování částic do roztoku. Poslední část předložené práce se věnuje ověření výše zmiňovaných experimentů na jiném koloidním systému, konkrétně šlo o roztok </w:t>
      </w:r>
      <w:proofErr w:type="spellStart"/>
      <w:r>
        <w:t>hyaluronanu</w:t>
      </w:r>
      <w:proofErr w:type="spellEnd"/>
      <w:r>
        <w:t>.</w:t>
      </w:r>
    </w:p>
    <w:p w:rsidR="00D60978" w:rsidRDefault="00D60978" w:rsidP="00AE1725">
      <w:pPr>
        <w:tabs>
          <w:tab w:val="left" w:pos="1418"/>
        </w:tabs>
        <w:jc w:val="both"/>
      </w:pPr>
      <w:r>
        <w:t>Získané výsledky jsou v mnoha ohledech cenné a přináší pokrok ve studované oblasti. Zejména pak naznačují i další možné aplikační příležitosti. Postup řešení se tedy jeví jako přijatelný ve všech ohledech.</w:t>
      </w:r>
    </w:p>
    <w:p w:rsidR="0007466F" w:rsidRDefault="0007466F" w:rsidP="00AE1725">
      <w:pPr>
        <w:tabs>
          <w:tab w:val="left" w:pos="1418"/>
        </w:tabs>
        <w:jc w:val="both"/>
      </w:pPr>
      <w:r>
        <w:t>Kladně též lze hodnotit konkrétní přínos autorky, kdy převážnou většinu experimentálních prací prováděla samostatně.</w:t>
      </w:r>
    </w:p>
    <w:p w:rsidR="001E4E4A" w:rsidRDefault="001E4E4A" w:rsidP="00D60978">
      <w:pPr>
        <w:tabs>
          <w:tab w:val="left" w:pos="1418"/>
        </w:tabs>
        <w:rPr>
          <w:rFonts w:ascii="Arial" w:hAnsi="Arial" w:cs="Arial"/>
          <w:b/>
          <w:sz w:val="20"/>
          <w:szCs w:val="20"/>
        </w:rPr>
      </w:pPr>
    </w:p>
    <w:p w:rsidR="00D60978" w:rsidRPr="00AA0943" w:rsidRDefault="00D60978" w:rsidP="00D60978">
      <w:pPr>
        <w:tabs>
          <w:tab w:val="left" w:pos="1418"/>
        </w:tabs>
        <w:ind w:left="-709"/>
        <w:rPr>
          <w:rFonts w:ascii="Arial" w:hAnsi="Arial" w:cs="Arial"/>
          <w:b/>
          <w:sz w:val="20"/>
          <w:szCs w:val="20"/>
        </w:rPr>
      </w:pPr>
      <w:r w:rsidRPr="00AA0943">
        <w:rPr>
          <w:rFonts w:ascii="Arial" w:hAnsi="Arial" w:cs="Arial"/>
          <w:b/>
          <w:sz w:val="20"/>
          <w:szCs w:val="20"/>
        </w:rPr>
        <w:t>Význam pro praxi nebo rozvoj vědního oboru:</w:t>
      </w:r>
    </w:p>
    <w:p w:rsidR="00D60978" w:rsidRDefault="00D60978" w:rsidP="00AE1725">
      <w:pPr>
        <w:pStyle w:val="Normlnweb"/>
        <w:spacing w:before="0" w:beforeAutospacing="0" w:after="0" w:afterAutospacing="0" w:line="240" w:lineRule="auto"/>
        <w:jc w:val="both"/>
      </w:pPr>
      <w:r w:rsidRPr="0002686C">
        <w:t xml:space="preserve">Prezentovaná data přispívají k základnímu pochopení </w:t>
      </w:r>
      <w:r w:rsidR="0007466F">
        <w:t xml:space="preserve">a využití pokročilých fluorescenčních technik, jako je fluorescenční korelační spektroskopie (FCS) a mikroskopie zobrazující dobu života fluorescence (FLIM), ve studiu koloidních systémů, a to zejména </w:t>
      </w:r>
      <w:proofErr w:type="spellStart"/>
      <w:r w:rsidR="0007466F">
        <w:t>hydrogelů</w:t>
      </w:r>
      <w:proofErr w:type="spellEnd"/>
      <w:r w:rsidR="0007466F">
        <w:t xml:space="preserve"> a roztoků polysacharidů</w:t>
      </w:r>
      <w:r w:rsidRPr="0002686C">
        <w:t>.</w:t>
      </w:r>
    </w:p>
    <w:p w:rsidR="0007466F" w:rsidRPr="0002686C" w:rsidRDefault="0007466F" w:rsidP="0002686C">
      <w:pPr>
        <w:pStyle w:val="Normlnweb"/>
        <w:spacing w:before="0" w:beforeAutospacing="0" w:after="0" w:afterAutospacing="0" w:line="240" w:lineRule="auto"/>
        <w:rPr>
          <w:rFonts w:ascii="Arial" w:hAnsi="Arial" w:cs="Arial"/>
          <w:b/>
        </w:rPr>
      </w:pPr>
    </w:p>
    <w:p w:rsidR="00D60978" w:rsidRPr="00AA0943" w:rsidRDefault="00D60978" w:rsidP="0007466F">
      <w:pPr>
        <w:pStyle w:val="Normlnweb"/>
        <w:spacing w:before="0" w:beforeAutospacing="0" w:after="0" w:afterAutospacing="0" w:line="240" w:lineRule="auto"/>
        <w:ind w:left="-709"/>
        <w:rPr>
          <w:rFonts w:ascii="Arial" w:hAnsi="Arial" w:cs="Arial"/>
          <w:b/>
          <w:sz w:val="20"/>
          <w:szCs w:val="20"/>
        </w:rPr>
      </w:pPr>
      <w:r w:rsidRPr="00AA0943">
        <w:rPr>
          <w:rFonts w:ascii="Arial" w:hAnsi="Arial" w:cs="Arial"/>
          <w:b/>
          <w:sz w:val="20"/>
          <w:szCs w:val="20"/>
        </w:rPr>
        <w:t>Formální úprava disertační práce a její jazyková úroveň:</w:t>
      </w:r>
    </w:p>
    <w:p w:rsidR="00D60978" w:rsidRDefault="00D60978" w:rsidP="00AE1725">
      <w:pPr>
        <w:pStyle w:val="Normlnweb"/>
        <w:spacing w:before="0" w:beforeAutospacing="0" w:after="0" w:afterAutospacing="0" w:line="240" w:lineRule="auto"/>
        <w:jc w:val="both"/>
      </w:pPr>
      <w:r w:rsidRPr="0002686C">
        <w:t xml:space="preserve">Text práce je napsán s poměrně vysokou odborností, poukazující na aktuální problémy a limity v daném vědním oboru. Pro nezaujatého čtenáře působí zdařile a velmi kvalitně, taktéž se dobře čte (text je „tekutý, hutný a někam směřuje“). Autorka též obratně a přiléhavě používá odbornou terminologii, což osvědčuje její dostatečnou vyspělost a erudici. Toto jasné a srozumitelné zpracování práce dokazuje schopnosti autorky a adekvátní orientaci ve studovaném oboru. Autorka ve své práci citovala celkově </w:t>
      </w:r>
      <w:r w:rsidR="0007466F">
        <w:t>122</w:t>
      </w:r>
      <w:r w:rsidRPr="0002686C">
        <w:t xml:space="preserve"> původních literárních zdrojů, což svědčí o hloubce zpracování dané tematiky. Dále si lze povšimnout i toho, že řada citací odkazuje na literaturu recentní, což svědčí o tom, že autorka publikační činnost v daném oboru pozorně sleduje. Lze ocenit i formální úpravu práce, zejména pak úpravu grafickou, která je na vysoké úrovni. Jazyková úroveň práce je též vysoce kvalitní.</w:t>
      </w:r>
    </w:p>
    <w:p w:rsidR="0007466F" w:rsidRPr="0002686C" w:rsidRDefault="0007466F" w:rsidP="0007466F">
      <w:pPr>
        <w:pStyle w:val="Normlnweb"/>
        <w:spacing w:before="0" w:beforeAutospacing="0" w:after="0" w:afterAutospacing="0" w:line="240" w:lineRule="auto"/>
        <w:rPr>
          <w:rFonts w:ascii="Arial" w:hAnsi="Arial" w:cs="Arial"/>
          <w:b/>
        </w:rPr>
      </w:pPr>
    </w:p>
    <w:p w:rsidR="00D60978" w:rsidRPr="00AA0943" w:rsidRDefault="00D60978" w:rsidP="0007466F">
      <w:pPr>
        <w:pStyle w:val="Normlnweb"/>
        <w:spacing w:before="0" w:beforeAutospacing="0" w:after="0" w:afterAutospacing="0"/>
        <w:ind w:left="-709"/>
        <w:rPr>
          <w:rFonts w:ascii="Arial" w:hAnsi="Arial" w:cs="Arial"/>
          <w:b/>
          <w:sz w:val="20"/>
          <w:szCs w:val="20"/>
        </w:rPr>
      </w:pPr>
      <w:r w:rsidRPr="00AA0943">
        <w:rPr>
          <w:rFonts w:ascii="Arial" w:hAnsi="Arial" w:cs="Arial"/>
          <w:b/>
          <w:sz w:val="20"/>
          <w:szCs w:val="20"/>
        </w:rPr>
        <w:t>Zda dizertační práce splňuje podmínky uvedené v § 47 odst. 4 zákona:</w:t>
      </w:r>
    </w:p>
    <w:p w:rsidR="00D60978" w:rsidRPr="00095CC0" w:rsidRDefault="00D60978" w:rsidP="00D60978">
      <w:pPr>
        <w:tabs>
          <w:tab w:val="left" w:pos="-720"/>
        </w:tabs>
        <w:suppressAutoHyphens/>
        <w:spacing w:line="288" w:lineRule="auto"/>
        <w:ind w:left="-709"/>
        <w:rPr>
          <w:rFonts w:ascii="Arial" w:hAnsi="Arial" w:cs="Arial"/>
          <w:sz w:val="20"/>
          <w:szCs w:val="20"/>
        </w:rPr>
      </w:pPr>
      <w:r w:rsidRPr="00ED34F5">
        <w:rPr>
          <w:rFonts w:ascii="Arial" w:hAnsi="Arial" w:cs="Arial"/>
          <w:spacing w:val="-3"/>
          <w:sz w:val="20"/>
          <w:szCs w:val="20"/>
        </w:rPr>
        <w:t>(</w:t>
      </w:r>
      <w:r w:rsidRPr="00095CC0">
        <w:rPr>
          <w:rFonts w:ascii="Arial" w:hAnsi="Arial" w:cs="Arial"/>
          <w:sz w:val="20"/>
          <w:szCs w:val="20"/>
        </w:rPr>
        <w:t>4) Studium se řádně ukončuje státní doktorskou zkouškou a obhajobou disertační práce, kterými se prokazuje schopnost a připravenost k samostatné činnosti v oblasti výzkumu nebo vývoje nebo k samostatné teoretické a tvůrčí umělecké činnosti. Disertační práce musí obsahovat původní a uveřejněné výsledky nebo výsledky přijaté k uveřejnění.</w:t>
      </w:r>
      <w:r w:rsidRPr="00095CC0">
        <w:footnoteReference w:id="1"/>
      </w:r>
      <w:r w:rsidRPr="00095CC0">
        <w:rPr>
          <w:rFonts w:ascii="Arial" w:hAnsi="Arial" w:cs="Arial"/>
          <w:sz w:val="20"/>
          <w:szCs w:val="20"/>
        </w:rPr>
        <w:t>)</w:t>
      </w:r>
    </w:p>
    <w:p w:rsidR="00D60978" w:rsidRDefault="00D60978" w:rsidP="00AE1725">
      <w:pPr>
        <w:tabs>
          <w:tab w:val="left" w:pos="1418"/>
        </w:tabs>
        <w:jc w:val="both"/>
        <w:rPr>
          <w:rFonts w:cstheme="minorHAnsi"/>
        </w:rPr>
      </w:pPr>
      <w:r w:rsidRPr="0002686C">
        <w:rPr>
          <w:rFonts w:cstheme="minorHAnsi"/>
        </w:rPr>
        <w:t>Předložená disertační práce má dle mého názoru úroveň, která převyšuje běžný průměr obvyklý i na zahraničních pracovištích a splňuje veškeré požadavky. Drobná pochybení nijak nesnižují celkovou kvalitu a úroveň práce. Autorka vzhledem ke kvalitě předložené práce a poměrně kvalitním publikacím splňuje veškerá požadovaná kritéria a osvědčila, že je dostatečně vyzrálou osobností. Předložená dizertační práce tedy splňuje podmínky uvedené v § 47 odst. 4 zákona.</w:t>
      </w:r>
    </w:p>
    <w:p w:rsidR="00AE1725" w:rsidRPr="0002686C" w:rsidRDefault="00AE1725" w:rsidP="00AE1725">
      <w:pPr>
        <w:tabs>
          <w:tab w:val="left" w:pos="1418"/>
        </w:tabs>
        <w:jc w:val="both"/>
        <w:rPr>
          <w:rFonts w:cstheme="minorHAnsi"/>
        </w:rPr>
      </w:pPr>
    </w:p>
    <w:p w:rsidR="00D60978" w:rsidRPr="00AA0943" w:rsidRDefault="00D60978" w:rsidP="00D60978">
      <w:pPr>
        <w:tabs>
          <w:tab w:val="left" w:pos="1418"/>
        </w:tabs>
        <w:ind w:left="-709"/>
        <w:rPr>
          <w:rFonts w:ascii="Arial" w:hAnsi="Arial" w:cs="Arial"/>
          <w:b/>
          <w:sz w:val="20"/>
          <w:szCs w:val="20"/>
        </w:rPr>
      </w:pPr>
      <w:r w:rsidRPr="00AA0943">
        <w:rPr>
          <w:rFonts w:ascii="Arial" w:hAnsi="Arial" w:cs="Arial"/>
          <w:b/>
          <w:sz w:val="20"/>
          <w:szCs w:val="20"/>
        </w:rPr>
        <w:lastRenderedPageBreak/>
        <w:t>Připomínky a dotazy:</w:t>
      </w:r>
    </w:p>
    <w:p w:rsidR="00D60978" w:rsidRDefault="00D60978" w:rsidP="00AE1725">
      <w:pPr>
        <w:tabs>
          <w:tab w:val="left" w:pos="1418"/>
        </w:tabs>
        <w:jc w:val="both"/>
        <w:rPr>
          <w:rFonts w:cstheme="minorHAnsi"/>
        </w:rPr>
      </w:pPr>
      <w:r w:rsidRPr="0002686C">
        <w:rPr>
          <w:rFonts w:cstheme="minorHAnsi"/>
        </w:rPr>
        <w:t xml:space="preserve">K práci významné připomínky nemám, snad jen několik drobností by mělo být vyřešeno jinak. </w:t>
      </w:r>
      <w:r w:rsidR="0007466F">
        <w:rPr>
          <w:rFonts w:cstheme="minorHAnsi"/>
        </w:rPr>
        <w:t xml:space="preserve">Nejrušivěji působí zápis </w:t>
      </w:r>
      <w:r w:rsidR="005469FF">
        <w:rPr>
          <w:rFonts w:cstheme="minorHAnsi"/>
        </w:rPr>
        <w:t xml:space="preserve">struktury </w:t>
      </w:r>
      <w:proofErr w:type="spellStart"/>
      <w:r w:rsidR="005469FF">
        <w:rPr>
          <w:rFonts w:cstheme="minorHAnsi"/>
        </w:rPr>
        <w:t>agarózy</w:t>
      </w:r>
      <w:proofErr w:type="spellEnd"/>
      <w:r w:rsidR="005469FF">
        <w:rPr>
          <w:rFonts w:cstheme="minorHAnsi"/>
        </w:rPr>
        <w:t xml:space="preserve">, </w:t>
      </w:r>
      <w:proofErr w:type="spellStart"/>
      <w:r w:rsidR="005469FF">
        <w:rPr>
          <w:rFonts w:cstheme="minorHAnsi"/>
        </w:rPr>
        <w:t>hyaluronanu</w:t>
      </w:r>
      <w:proofErr w:type="spellEnd"/>
      <w:r w:rsidR="005469FF">
        <w:rPr>
          <w:rFonts w:cstheme="minorHAnsi"/>
        </w:rPr>
        <w:t xml:space="preserve"> sodného a dextranu (str. 32–35), který je uveden pokaždé jiným způsobem zpracování struktury. V tomto by měly být strukturní vzorce pro snadnou orientaci čtenáře jednotné.</w:t>
      </w:r>
    </w:p>
    <w:p w:rsidR="005469FF" w:rsidRDefault="005469FF" w:rsidP="00AE1725">
      <w:pPr>
        <w:tabs>
          <w:tab w:val="left" w:pos="1418"/>
        </w:tabs>
        <w:jc w:val="both"/>
        <w:rPr>
          <w:rFonts w:cstheme="minorHAnsi"/>
        </w:rPr>
      </w:pPr>
      <w:r>
        <w:rPr>
          <w:rFonts w:cstheme="minorHAnsi"/>
        </w:rPr>
        <w:t>V rámci diskuse bych si dovolil položit dotazy:</w:t>
      </w:r>
    </w:p>
    <w:p w:rsidR="005469FF" w:rsidRDefault="005469FF" w:rsidP="00AE1725">
      <w:pPr>
        <w:pStyle w:val="Odstavecseseznamem"/>
        <w:numPr>
          <w:ilvl w:val="0"/>
          <w:numId w:val="1"/>
        </w:numPr>
        <w:tabs>
          <w:tab w:val="left" w:pos="1418"/>
        </w:tabs>
        <w:jc w:val="both"/>
        <w:rPr>
          <w:rFonts w:cstheme="minorHAnsi"/>
        </w:rPr>
      </w:pPr>
      <w:r>
        <w:rPr>
          <w:rFonts w:cstheme="minorHAnsi"/>
        </w:rPr>
        <w:t xml:space="preserve">V práci opakovaně hovoříte o aplikačním potenciálu </w:t>
      </w:r>
      <w:proofErr w:type="spellStart"/>
      <w:r>
        <w:rPr>
          <w:rFonts w:cstheme="minorHAnsi"/>
        </w:rPr>
        <w:t>hydrogelů</w:t>
      </w:r>
      <w:proofErr w:type="spellEnd"/>
      <w:r>
        <w:rPr>
          <w:rFonts w:cstheme="minorHAnsi"/>
        </w:rPr>
        <w:t xml:space="preserve"> v medicínské oblasti. Mohla byste </w:t>
      </w:r>
      <w:r w:rsidR="00AE1725">
        <w:rPr>
          <w:rFonts w:cstheme="minorHAnsi"/>
        </w:rPr>
        <w:t>pohovořit o konkrétních</w:t>
      </w:r>
      <w:r>
        <w:rPr>
          <w:rFonts w:cstheme="minorHAnsi"/>
        </w:rPr>
        <w:t xml:space="preserve"> možnost</w:t>
      </w:r>
      <w:r w:rsidR="00AE1725">
        <w:rPr>
          <w:rFonts w:cstheme="minorHAnsi"/>
        </w:rPr>
        <w:t>ech</w:t>
      </w:r>
      <w:r>
        <w:rPr>
          <w:rFonts w:cstheme="minorHAnsi"/>
        </w:rPr>
        <w:t xml:space="preserve"> jejich využití?</w:t>
      </w:r>
    </w:p>
    <w:p w:rsidR="005469FF" w:rsidRPr="005469FF" w:rsidRDefault="00612F72" w:rsidP="00AE1725">
      <w:pPr>
        <w:pStyle w:val="Odstavecseseznamem"/>
        <w:numPr>
          <w:ilvl w:val="0"/>
          <w:numId w:val="1"/>
        </w:numPr>
        <w:tabs>
          <w:tab w:val="left" w:pos="1418"/>
        </w:tabs>
        <w:jc w:val="both"/>
        <w:rPr>
          <w:rFonts w:cstheme="minorHAnsi"/>
        </w:rPr>
      </w:pPr>
      <w:r>
        <w:rPr>
          <w:rFonts w:cstheme="minorHAnsi"/>
        </w:rPr>
        <w:t>V abstraktu práce uvádíte, že „</w:t>
      </w:r>
      <w:r>
        <w:t>V rámci optimalizace metody byly zjištěny limity přístroje, kdy se naměřené difúzní koeficienty ještě daly považovat za validní.</w:t>
      </w:r>
      <w:r>
        <w:rPr>
          <w:rFonts w:cstheme="minorHAnsi"/>
        </w:rPr>
        <w:t>“ Mohla byste uvést konkrétní výstupy, které vedou k závěru o limitech dané experimentální metodiky?</w:t>
      </w:r>
    </w:p>
    <w:p w:rsidR="001E4E4A" w:rsidRPr="0002686C" w:rsidRDefault="001E4E4A" w:rsidP="00D60978">
      <w:pPr>
        <w:tabs>
          <w:tab w:val="left" w:pos="1418"/>
        </w:tabs>
        <w:ind w:left="-709"/>
        <w:rPr>
          <w:rFonts w:cstheme="minorHAnsi"/>
        </w:rPr>
      </w:pPr>
    </w:p>
    <w:p w:rsidR="00D60978" w:rsidRPr="00A87167" w:rsidRDefault="00D60978" w:rsidP="00D60978">
      <w:pPr>
        <w:tabs>
          <w:tab w:val="left" w:pos="1418"/>
        </w:tabs>
        <w:ind w:left="-709"/>
        <w:rPr>
          <w:rFonts w:ascii="Arial" w:hAnsi="Arial" w:cs="Arial"/>
          <w:b/>
          <w:sz w:val="20"/>
          <w:szCs w:val="20"/>
        </w:rPr>
      </w:pPr>
      <w:r w:rsidRPr="00AA0943">
        <w:rPr>
          <w:rFonts w:ascii="Arial" w:hAnsi="Arial" w:cs="Arial"/>
          <w:b/>
          <w:sz w:val="20"/>
          <w:szCs w:val="20"/>
        </w:rPr>
        <w:t>Celkové zhodnocení disertační práce:</w:t>
      </w:r>
    </w:p>
    <w:p w:rsidR="00D60978" w:rsidRPr="00081956" w:rsidRDefault="00D60978" w:rsidP="00AE1725">
      <w:pPr>
        <w:tabs>
          <w:tab w:val="left" w:pos="1418"/>
        </w:tabs>
        <w:jc w:val="both"/>
        <w:rPr>
          <w:rFonts w:ascii="Arial" w:hAnsi="Arial" w:cs="Arial"/>
        </w:rPr>
      </w:pPr>
      <w:r w:rsidRPr="00081956">
        <w:t>Na závěr konstatuji, že studentka prokázala tvůrčí schopnosti v dané oblasti výzkumu a práce splňuje požadavky standardně kladené na disertační práce v daném oboru. Zejména tyto důvody mě vedou nepochybně k závěru, že:</w:t>
      </w:r>
    </w:p>
    <w:p w:rsidR="00D60978" w:rsidRDefault="00D60978" w:rsidP="00D60978">
      <w:pPr>
        <w:tabs>
          <w:tab w:val="left" w:pos="1418"/>
        </w:tabs>
        <w:rPr>
          <w:rFonts w:ascii="Arial" w:hAnsi="Arial" w:cs="Arial"/>
          <w:color w:val="FF0000"/>
        </w:rPr>
      </w:pPr>
    </w:p>
    <w:p w:rsidR="00D60978" w:rsidRPr="0002686C" w:rsidRDefault="00D60978" w:rsidP="00D60978">
      <w:pPr>
        <w:ind w:left="-709"/>
        <w:jc w:val="center"/>
        <w:rPr>
          <w:rFonts w:cstheme="minorHAnsi"/>
        </w:rPr>
      </w:pPr>
      <w:r w:rsidRPr="0002686C">
        <w:rPr>
          <w:rFonts w:cstheme="minorHAnsi"/>
        </w:rPr>
        <w:t xml:space="preserve">Disertační práci Ing. </w:t>
      </w:r>
      <w:r w:rsidR="005469FF">
        <w:rPr>
          <w:rFonts w:cstheme="minorHAnsi"/>
        </w:rPr>
        <w:t>Kateřiny Markové</w:t>
      </w:r>
      <w:r w:rsidRPr="0002686C">
        <w:rPr>
          <w:rFonts w:cstheme="minorHAnsi"/>
        </w:rPr>
        <w:t xml:space="preserve"> </w:t>
      </w:r>
      <w:r w:rsidRPr="0002686C">
        <w:rPr>
          <w:rFonts w:cstheme="minorHAnsi"/>
          <w:b/>
        </w:rPr>
        <w:t>dopor</w:t>
      </w:r>
      <w:bookmarkStart w:id="0" w:name="_GoBack"/>
      <w:bookmarkEnd w:id="0"/>
      <w:r w:rsidRPr="0002686C">
        <w:rPr>
          <w:rFonts w:cstheme="minorHAnsi"/>
          <w:b/>
        </w:rPr>
        <w:t>učuji</w:t>
      </w:r>
      <w:r w:rsidRPr="0002686C">
        <w:rPr>
          <w:rFonts w:cstheme="minorHAnsi"/>
        </w:rPr>
        <w:t xml:space="preserve"> k obhajobě pro udělení akademického titulu “doktor“ (Ph.D.).</w:t>
      </w:r>
    </w:p>
    <w:p w:rsidR="00D60978" w:rsidRDefault="00D60978" w:rsidP="00D60978">
      <w:pPr>
        <w:tabs>
          <w:tab w:val="left" w:pos="1418"/>
        </w:tabs>
        <w:rPr>
          <w:rFonts w:ascii="Arial" w:hAnsi="Arial" w:cs="Arial"/>
          <w:sz w:val="28"/>
          <w:szCs w:val="28"/>
        </w:rPr>
      </w:pPr>
    </w:p>
    <w:p w:rsidR="00AE1725" w:rsidRDefault="00AE1725" w:rsidP="00D60978">
      <w:pPr>
        <w:tabs>
          <w:tab w:val="left" w:pos="1418"/>
        </w:tabs>
        <w:rPr>
          <w:rFonts w:ascii="Arial" w:hAnsi="Arial" w:cs="Arial"/>
          <w:sz w:val="28"/>
          <w:szCs w:val="28"/>
        </w:rPr>
      </w:pPr>
    </w:p>
    <w:p w:rsidR="00AE1725" w:rsidRDefault="00AE1725" w:rsidP="00D60978">
      <w:pPr>
        <w:tabs>
          <w:tab w:val="left" w:pos="1418"/>
        </w:tabs>
        <w:rPr>
          <w:rFonts w:ascii="Arial" w:hAnsi="Arial" w:cs="Arial"/>
          <w:sz w:val="28"/>
          <w:szCs w:val="28"/>
        </w:rPr>
      </w:pPr>
    </w:p>
    <w:p w:rsidR="00AE1725" w:rsidRDefault="00AE1725" w:rsidP="00D60978">
      <w:pPr>
        <w:tabs>
          <w:tab w:val="left" w:pos="1418"/>
        </w:tabs>
        <w:rPr>
          <w:rFonts w:ascii="Arial" w:hAnsi="Arial" w:cs="Arial"/>
          <w:sz w:val="28"/>
          <w:szCs w:val="28"/>
        </w:rPr>
      </w:pPr>
    </w:p>
    <w:p w:rsidR="00D60978" w:rsidRDefault="00D60978" w:rsidP="00D60978">
      <w:pPr>
        <w:tabs>
          <w:tab w:val="left" w:pos="1418"/>
        </w:tabs>
        <w:ind w:left="-709"/>
        <w:rPr>
          <w:rFonts w:ascii="Arial" w:hAnsi="Arial" w:cs="Arial"/>
          <w:sz w:val="20"/>
          <w:szCs w:val="20"/>
        </w:rPr>
      </w:pPr>
      <w:r>
        <w:rPr>
          <w:rFonts w:ascii="Arial" w:hAnsi="Arial" w:cs="Arial"/>
          <w:sz w:val="20"/>
          <w:szCs w:val="20"/>
        </w:rPr>
        <w:t>Ve Zlíně………dne…</w:t>
      </w:r>
      <w:r w:rsidR="0002686C">
        <w:rPr>
          <w:rFonts w:ascii="Arial" w:hAnsi="Arial" w:cs="Arial"/>
          <w:sz w:val="20"/>
          <w:szCs w:val="20"/>
        </w:rPr>
        <w:t>3</w:t>
      </w:r>
      <w:r>
        <w:rPr>
          <w:rFonts w:ascii="Arial" w:hAnsi="Arial" w:cs="Arial"/>
          <w:sz w:val="20"/>
          <w:szCs w:val="20"/>
        </w:rPr>
        <w:t xml:space="preserve">. </w:t>
      </w:r>
      <w:r w:rsidR="00566151">
        <w:rPr>
          <w:rFonts w:ascii="Arial" w:hAnsi="Arial" w:cs="Arial"/>
          <w:sz w:val="20"/>
          <w:szCs w:val="20"/>
        </w:rPr>
        <w:t>6</w:t>
      </w:r>
      <w:r>
        <w:rPr>
          <w:rFonts w:ascii="Arial" w:hAnsi="Arial" w:cs="Arial"/>
          <w:sz w:val="20"/>
          <w:szCs w:val="20"/>
        </w:rPr>
        <w:t>. 202</w:t>
      </w:r>
      <w:r w:rsidR="0002686C">
        <w:rPr>
          <w:rFonts w:ascii="Arial" w:hAnsi="Arial" w:cs="Arial"/>
          <w:sz w:val="20"/>
          <w:szCs w:val="20"/>
        </w:rPr>
        <w:t>4</w:t>
      </w:r>
      <w:r>
        <w:rPr>
          <w:rFonts w:ascii="Arial" w:hAnsi="Arial" w:cs="Arial"/>
          <w:sz w:val="20"/>
          <w:szCs w:val="20"/>
        </w:rPr>
        <w:t>…</w:t>
      </w:r>
      <w:r>
        <w:rPr>
          <w:rFonts w:ascii="Arial" w:hAnsi="Arial" w:cs="Arial"/>
          <w:sz w:val="20"/>
          <w:szCs w:val="20"/>
        </w:rPr>
        <w:tab/>
      </w:r>
      <w:r>
        <w:rPr>
          <w:rFonts w:ascii="Arial" w:hAnsi="Arial" w:cs="Arial"/>
          <w:sz w:val="20"/>
          <w:szCs w:val="20"/>
        </w:rPr>
        <w:tab/>
      </w:r>
      <w:r w:rsidR="00AE1725">
        <w:rPr>
          <w:rFonts w:ascii="Arial" w:hAnsi="Arial" w:cs="Arial"/>
          <w:sz w:val="20"/>
          <w:szCs w:val="20"/>
        </w:rPr>
        <w:tab/>
      </w:r>
      <w:r w:rsidR="00AE1725">
        <w:rPr>
          <w:rFonts w:ascii="Arial" w:hAnsi="Arial" w:cs="Arial"/>
          <w:sz w:val="20"/>
          <w:szCs w:val="20"/>
        </w:rPr>
        <w:tab/>
        <w:t xml:space="preserve">        </w:t>
      </w:r>
      <w:r>
        <w:rPr>
          <w:rFonts w:ascii="Arial" w:hAnsi="Arial" w:cs="Arial"/>
          <w:sz w:val="20"/>
          <w:szCs w:val="20"/>
        </w:rPr>
        <w:t>…………………………………………</w:t>
      </w:r>
    </w:p>
    <w:p w:rsidR="00D60978" w:rsidRDefault="00D60978" w:rsidP="00D60978">
      <w:pPr>
        <w:tabs>
          <w:tab w:val="left" w:pos="1418"/>
        </w:tabs>
        <w:spacing w:after="120"/>
        <w:ind w:left="-709"/>
        <w:rPr>
          <w:rFonts w:ascii="Arial" w:hAnsi="Arial" w:cs="Arial"/>
          <w:b/>
          <w:bCs/>
          <w:sz w:val="20"/>
          <w:szCs w:val="20"/>
        </w:rPr>
      </w:pPr>
      <w:r>
        <w:rPr>
          <w:bCs/>
          <w:color w:val="1F497D"/>
        </w:rPr>
        <w:tab/>
      </w:r>
      <w:r>
        <w:rPr>
          <w:bCs/>
          <w:color w:val="1F497D"/>
        </w:rPr>
        <w:tab/>
      </w:r>
      <w:r>
        <w:rPr>
          <w:bCs/>
          <w:color w:val="1F497D"/>
        </w:rPr>
        <w:tab/>
      </w:r>
      <w:r>
        <w:rPr>
          <w:bCs/>
          <w:color w:val="1F497D"/>
        </w:rPr>
        <w:tab/>
        <w:t xml:space="preserve">     </w:t>
      </w:r>
      <w:r w:rsidR="00AE1725">
        <w:rPr>
          <w:bCs/>
          <w:color w:val="1F497D"/>
        </w:rPr>
        <w:tab/>
        <w:t xml:space="preserve">     </w:t>
      </w:r>
      <w:r w:rsidR="00AE1725">
        <w:rPr>
          <w:bCs/>
          <w:color w:val="1F497D"/>
        </w:rPr>
        <w:tab/>
      </w:r>
      <w:r>
        <w:rPr>
          <w:bCs/>
          <w:color w:val="1F497D"/>
        </w:rPr>
        <w:t xml:space="preserve">          </w:t>
      </w:r>
      <w:r w:rsidR="00566151">
        <w:rPr>
          <w:rFonts w:ascii="Arial" w:hAnsi="Arial" w:cs="Arial"/>
          <w:b/>
          <w:bCs/>
          <w:sz w:val="20"/>
          <w:szCs w:val="20"/>
        </w:rPr>
        <w:t xml:space="preserve">prof. </w:t>
      </w:r>
      <w:r>
        <w:rPr>
          <w:rFonts w:ascii="Arial" w:hAnsi="Arial" w:cs="Arial"/>
          <w:b/>
          <w:bCs/>
          <w:sz w:val="20"/>
          <w:szCs w:val="20"/>
        </w:rPr>
        <w:t>Ing. Marián Lehocký, Ph.D.</w:t>
      </w:r>
    </w:p>
    <w:p w:rsidR="00D60978" w:rsidRPr="00002BDA" w:rsidRDefault="00D60978" w:rsidP="00D60978">
      <w:pPr>
        <w:tabs>
          <w:tab w:val="left" w:pos="1418"/>
        </w:tabs>
        <w:spacing w:after="120"/>
        <w:rPr>
          <w:rFonts w:ascii="Arial" w:hAnsi="Arial" w:cs="Arial"/>
          <w:color w:val="FF0000"/>
          <w:sz w:val="20"/>
          <w:szCs w:val="20"/>
        </w:rPr>
      </w:pPr>
      <w:r w:rsidRPr="00F452AB">
        <w:rPr>
          <w:rFonts w:ascii="Arial" w:hAnsi="Arial" w:cs="Arial"/>
          <w:sz w:val="20"/>
          <w:szCs w:val="20"/>
        </w:rPr>
        <w:t xml:space="preserve">     </w:t>
      </w:r>
    </w:p>
    <w:p w:rsidR="001D26B9" w:rsidRPr="00D60978" w:rsidRDefault="004F4189" w:rsidP="00D60978"/>
    <w:sectPr w:rsidR="001D26B9" w:rsidRPr="00D60978" w:rsidSect="00DE20EB">
      <w:headerReference w:type="even" r:id="rId8"/>
      <w:headerReference w:type="default" r:id="rId9"/>
      <w:footerReference w:type="even" r:id="rId10"/>
      <w:footerReference w:type="default" r:id="rId11"/>
      <w:headerReference w:type="first" r:id="rId12"/>
      <w:footerReference w:type="first" r:id="rId13"/>
      <w:pgSz w:w="11900" w:h="16840"/>
      <w:pgMar w:top="1417" w:right="1417" w:bottom="1417" w:left="1417" w:header="5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F4189" w:rsidRDefault="004F4189" w:rsidP="00343FC8">
      <w:r>
        <w:separator/>
      </w:r>
    </w:p>
  </w:endnote>
  <w:endnote w:type="continuationSeparator" w:id="0">
    <w:p w:rsidR="004F4189" w:rsidRDefault="004F4189" w:rsidP="00343F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UTB Text">
    <w:altName w:val="Calibri"/>
    <w:panose1 w:val="00000000000000000000"/>
    <w:charset w:val="00"/>
    <w:family w:val="auto"/>
    <w:notTrueType/>
    <w:pitch w:val="variable"/>
    <w:sig w:usb0="20000007" w:usb1="00000000"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20EB" w:rsidRDefault="00DE20EB">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4F6A" w:rsidRDefault="00884F6A">
    <w:pPr>
      <w:pStyle w:val="Zpat"/>
    </w:pPr>
    <w:r w:rsidRPr="00884F6A">
      <w:rPr>
        <w:noProof/>
      </w:rPr>
      <w:drawing>
        <wp:anchor distT="0" distB="0" distL="114300" distR="114300" simplePos="0" relativeHeight="251661312" behindDoc="0" locked="0" layoutInCell="1" allowOverlap="1" wp14:anchorId="00740298" wp14:editId="7D942482">
          <wp:simplePos x="0" y="0"/>
          <wp:positionH relativeFrom="column">
            <wp:posOffset>4707255</wp:posOffset>
          </wp:positionH>
          <wp:positionV relativeFrom="paragraph">
            <wp:posOffset>-1261533</wp:posOffset>
          </wp:positionV>
          <wp:extent cx="1389762" cy="1374147"/>
          <wp:effectExtent l="0" t="0" r="0" b="0"/>
          <wp:wrapNone/>
          <wp:docPr id="332620214"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620214" name=""/>
                  <pic:cNvPicPr/>
                </pic:nvPicPr>
                <pic:blipFill>
                  <a:blip r:embed="rId1">
                    <a:extLst>
                      <a:ext uri="{28A0092B-C50C-407E-A947-70E740481C1C}">
                        <a14:useLocalDpi xmlns:a14="http://schemas.microsoft.com/office/drawing/2010/main" val="0"/>
                      </a:ext>
                    </a:extLst>
                  </a:blip>
                  <a:stretch>
                    <a:fillRect/>
                  </a:stretch>
                </pic:blipFill>
                <pic:spPr>
                  <a:xfrm>
                    <a:off x="0" y="0"/>
                    <a:ext cx="1389762" cy="1374147"/>
                  </a:xfrm>
                  <a:prstGeom prst="rect">
                    <a:avLst/>
                  </a:prstGeom>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20EB" w:rsidRDefault="00DE20EB">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F4189" w:rsidRDefault="004F4189" w:rsidP="00343FC8">
      <w:r>
        <w:separator/>
      </w:r>
    </w:p>
  </w:footnote>
  <w:footnote w:type="continuationSeparator" w:id="0">
    <w:p w:rsidR="004F4189" w:rsidRDefault="004F4189" w:rsidP="00343FC8">
      <w:r>
        <w:continuationSeparator/>
      </w:r>
    </w:p>
  </w:footnote>
  <w:footnote w:id="1">
    <w:p w:rsidR="00D60978" w:rsidRDefault="00D60978" w:rsidP="00D60978">
      <w:pPr>
        <w:pStyle w:val="Normln4"/>
      </w:pPr>
      <w:r>
        <w:rPr>
          <w:rStyle w:val="Znakapoznpodarou"/>
          <w:rFonts w:eastAsia="MS Mincho"/>
        </w:rPr>
        <w:footnoteRef/>
      </w:r>
      <w:r>
        <w:rPr>
          <w:vertAlign w:val="superscript"/>
        </w:rPr>
        <w:t>)</w:t>
      </w:r>
      <w:r>
        <w:t xml:space="preserve"> § 10 zákona č. 35/1965 Sb., o dílech literárních, vědeckých a uměleckých (autorský zákon).</w:t>
      </w:r>
    </w:p>
    <w:p w:rsidR="00D60978" w:rsidRDefault="00D60978" w:rsidP="00D60978">
      <w:pPr>
        <w:pStyle w:val="Normln4"/>
      </w:pPr>
    </w:p>
    <w:p w:rsidR="00D60978" w:rsidRDefault="00D60978" w:rsidP="00D60978">
      <w:pPr>
        <w:pStyle w:val="Normln4"/>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20EB" w:rsidRDefault="00DE20EB">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522E" w:rsidRDefault="00DE20EB" w:rsidP="000805FF">
    <w:pPr>
      <w:pStyle w:val="Zkladnodstavec"/>
      <w:rPr>
        <w:rFonts w:ascii="UTB Text" w:hAnsi="UTB Text" w:cs="UTB Text"/>
        <w:b/>
        <w:bCs/>
        <w:sz w:val="14"/>
        <w:szCs w:val="14"/>
      </w:rPr>
    </w:pPr>
    <w:r w:rsidRPr="00343FC8">
      <w:rPr>
        <w:noProof/>
        <w:color w:val="000000" w:themeColor="text1"/>
      </w:rPr>
      <w:drawing>
        <wp:anchor distT="0" distB="0" distL="114300" distR="114300" simplePos="0" relativeHeight="251658240" behindDoc="1" locked="0" layoutInCell="1" allowOverlap="1" wp14:anchorId="24AA5261">
          <wp:simplePos x="0" y="0"/>
          <wp:positionH relativeFrom="column">
            <wp:posOffset>-4098925</wp:posOffset>
          </wp:positionH>
          <wp:positionV relativeFrom="paragraph">
            <wp:posOffset>-11899744</wp:posOffset>
          </wp:positionV>
          <wp:extent cx="15931515" cy="12707620"/>
          <wp:effectExtent l="0" t="0" r="0" b="5080"/>
          <wp:wrapNone/>
          <wp:docPr id="420428467" name="Obrázek 420428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133855" name=""/>
                  <pic:cNvPicPr/>
                </pic:nvPicPr>
                <pic:blipFill>
                  <a:blip r:embed="rId1">
                    <a:extLst>
                      <a:ext uri="{28A0092B-C50C-407E-A947-70E740481C1C}">
                        <a14:useLocalDpi xmlns:a14="http://schemas.microsoft.com/office/drawing/2010/main" val="0"/>
                      </a:ext>
                    </a:extLst>
                  </a:blip>
                  <a:stretch>
                    <a:fillRect/>
                  </a:stretch>
                </pic:blipFill>
                <pic:spPr>
                  <a:xfrm>
                    <a:off x="0" y="0"/>
                    <a:ext cx="15931515" cy="12707620"/>
                  </a:xfrm>
                  <a:prstGeom prst="rect">
                    <a:avLst/>
                  </a:prstGeom>
                </pic:spPr>
              </pic:pic>
            </a:graphicData>
          </a:graphic>
          <wp14:sizeRelH relativeFrom="page">
            <wp14:pctWidth>0</wp14:pctWidth>
          </wp14:sizeRelH>
          <wp14:sizeRelV relativeFrom="page">
            <wp14:pctHeight>0</wp14:pctHeight>
          </wp14:sizeRelV>
        </wp:anchor>
      </w:drawing>
    </w:r>
  </w:p>
  <w:p w:rsidR="00DE20EB" w:rsidRDefault="00DE20EB">
    <w:r w:rsidRPr="00F62E5A">
      <w:rPr>
        <w:noProof/>
        <w:color w:val="000000" w:themeColor="text1"/>
      </w:rPr>
      <w:drawing>
        <wp:anchor distT="0" distB="0" distL="114300" distR="114300" simplePos="0" relativeHeight="251659264" behindDoc="1" locked="0" layoutInCell="1" allowOverlap="1" wp14:anchorId="54106173">
          <wp:simplePos x="0" y="0"/>
          <wp:positionH relativeFrom="column">
            <wp:posOffset>4460655</wp:posOffset>
          </wp:positionH>
          <wp:positionV relativeFrom="paragraph">
            <wp:posOffset>192405</wp:posOffset>
          </wp:positionV>
          <wp:extent cx="1854200" cy="342900"/>
          <wp:effectExtent l="0" t="0" r="0" b="0"/>
          <wp:wrapNone/>
          <wp:docPr id="2015180916" name="Obrázek 2015180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981034" name=""/>
                  <pic:cNvPicPr/>
                </pic:nvPicPr>
                <pic:blipFill>
                  <a:blip r:embed="rId2">
                    <a:extLst>
                      <a:ext uri="{28A0092B-C50C-407E-A947-70E740481C1C}">
                        <a14:useLocalDpi xmlns:a14="http://schemas.microsoft.com/office/drawing/2010/main" val="0"/>
                      </a:ext>
                    </a:extLst>
                  </a:blip>
                  <a:stretch>
                    <a:fillRect/>
                  </a:stretch>
                </pic:blipFill>
                <pic:spPr>
                  <a:xfrm>
                    <a:off x="0" y="0"/>
                    <a:ext cx="1854200" cy="342900"/>
                  </a:xfrm>
                  <a:prstGeom prst="rect">
                    <a:avLst/>
                  </a:prstGeom>
                </pic:spPr>
              </pic:pic>
            </a:graphicData>
          </a:graphic>
          <wp14:sizeRelH relativeFrom="page">
            <wp14:pctWidth>0</wp14:pctWidth>
          </wp14:sizeRelH>
          <wp14:sizeRelV relativeFrom="page">
            <wp14:pctHeight>0</wp14:pctHeight>
          </wp14:sizeRelV>
        </wp:anchor>
      </w:drawing>
    </w:r>
  </w:p>
  <w:tbl>
    <w:tblPr>
      <w:tblStyle w:val="Mkatabulky"/>
      <w:tblW w:w="0" w:type="auto"/>
      <w:tblInd w:w="-5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6"/>
      <w:gridCol w:w="1843"/>
      <w:gridCol w:w="1843"/>
    </w:tblGrid>
    <w:tr w:rsidR="002F2A14" w:rsidRPr="002F2A14" w:rsidTr="00DE20EB">
      <w:tc>
        <w:tcPr>
          <w:tcW w:w="2906" w:type="dxa"/>
          <w:vAlign w:val="center"/>
        </w:tcPr>
        <w:p w:rsidR="002F2A14" w:rsidRPr="002F2A14" w:rsidRDefault="002F2A14" w:rsidP="00DE20EB">
          <w:pPr>
            <w:pStyle w:val="Zkladnodstavec"/>
            <w:rPr>
              <w:rFonts w:ascii="Arial" w:hAnsi="Arial" w:cs="Arial"/>
              <w:b/>
              <w:bCs/>
              <w:sz w:val="14"/>
              <w:szCs w:val="14"/>
            </w:rPr>
          </w:pPr>
          <w:proofErr w:type="spellStart"/>
          <w:r w:rsidRPr="002F2A14">
            <w:rPr>
              <w:rFonts w:ascii="Arial" w:hAnsi="Arial" w:cs="Arial"/>
              <w:b/>
              <w:bCs/>
              <w:sz w:val="14"/>
              <w:szCs w:val="14"/>
            </w:rPr>
            <w:t>Univerzita</w:t>
          </w:r>
          <w:proofErr w:type="spellEnd"/>
          <w:r w:rsidRPr="002F2A14">
            <w:rPr>
              <w:rFonts w:ascii="Arial" w:hAnsi="Arial" w:cs="Arial"/>
              <w:b/>
              <w:bCs/>
              <w:sz w:val="14"/>
              <w:szCs w:val="14"/>
            </w:rPr>
            <w:t xml:space="preserve"> </w:t>
          </w:r>
          <w:proofErr w:type="spellStart"/>
          <w:r w:rsidRPr="002F2A14">
            <w:rPr>
              <w:rFonts w:ascii="Arial" w:hAnsi="Arial" w:cs="Arial"/>
              <w:b/>
              <w:bCs/>
              <w:sz w:val="14"/>
              <w:szCs w:val="14"/>
            </w:rPr>
            <w:t>Tomáše</w:t>
          </w:r>
          <w:proofErr w:type="spellEnd"/>
          <w:r w:rsidRPr="002F2A14">
            <w:rPr>
              <w:rFonts w:ascii="Arial" w:hAnsi="Arial" w:cs="Arial"/>
              <w:b/>
              <w:bCs/>
              <w:sz w:val="14"/>
              <w:szCs w:val="14"/>
            </w:rPr>
            <w:t xml:space="preserve"> </w:t>
          </w:r>
          <w:proofErr w:type="spellStart"/>
          <w:r w:rsidRPr="002F2A14">
            <w:rPr>
              <w:rFonts w:ascii="Arial" w:hAnsi="Arial" w:cs="Arial"/>
              <w:b/>
              <w:bCs/>
              <w:sz w:val="14"/>
              <w:szCs w:val="14"/>
            </w:rPr>
            <w:t>Bati</w:t>
          </w:r>
          <w:proofErr w:type="spellEnd"/>
          <w:r w:rsidRPr="002F2A14">
            <w:rPr>
              <w:rFonts w:ascii="Arial" w:hAnsi="Arial" w:cs="Arial"/>
              <w:b/>
              <w:bCs/>
              <w:sz w:val="14"/>
              <w:szCs w:val="14"/>
            </w:rPr>
            <w:t xml:space="preserve"> </w:t>
          </w:r>
          <w:proofErr w:type="spellStart"/>
          <w:r w:rsidRPr="002F2A14">
            <w:rPr>
              <w:rFonts w:ascii="Arial" w:hAnsi="Arial" w:cs="Arial"/>
              <w:b/>
              <w:bCs/>
              <w:sz w:val="14"/>
              <w:szCs w:val="14"/>
            </w:rPr>
            <w:t>ve</w:t>
          </w:r>
          <w:proofErr w:type="spellEnd"/>
          <w:r w:rsidRPr="002F2A14">
            <w:rPr>
              <w:rFonts w:ascii="Arial" w:hAnsi="Arial" w:cs="Arial"/>
              <w:b/>
              <w:bCs/>
              <w:sz w:val="14"/>
              <w:szCs w:val="14"/>
            </w:rPr>
            <w:t xml:space="preserve"> </w:t>
          </w:r>
          <w:proofErr w:type="spellStart"/>
          <w:r w:rsidRPr="002F2A14">
            <w:rPr>
              <w:rFonts w:ascii="Arial" w:hAnsi="Arial" w:cs="Arial"/>
              <w:b/>
              <w:bCs/>
              <w:sz w:val="14"/>
              <w:szCs w:val="14"/>
            </w:rPr>
            <w:t>Zlíně</w:t>
          </w:r>
          <w:proofErr w:type="spellEnd"/>
        </w:p>
      </w:tc>
      <w:tc>
        <w:tcPr>
          <w:tcW w:w="1843" w:type="dxa"/>
          <w:vAlign w:val="center"/>
        </w:tcPr>
        <w:p w:rsidR="002F2A14" w:rsidRPr="002F2A14" w:rsidRDefault="002F2A14" w:rsidP="00DE20EB">
          <w:pPr>
            <w:pStyle w:val="Zkladnodstavec"/>
            <w:rPr>
              <w:rFonts w:ascii="Arial" w:hAnsi="Arial" w:cs="Arial"/>
              <w:sz w:val="14"/>
              <w:szCs w:val="14"/>
            </w:rPr>
          </w:pPr>
          <w:r w:rsidRPr="002F2A14">
            <w:rPr>
              <w:rFonts w:ascii="Arial" w:hAnsi="Arial" w:cs="Arial"/>
              <w:sz w:val="14"/>
              <w:szCs w:val="14"/>
            </w:rPr>
            <w:t>+420 576 031 720</w:t>
          </w:r>
        </w:p>
      </w:tc>
      <w:tc>
        <w:tcPr>
          <w:tcW w:w="1843" w:type="dxa"/>
          <w:vAlign w:val="center"/>
        </w:tcPr>
        <w:p w:rsidR="002F2A14" w:rsidRPr="002F2A14" w:rsidRDefault="002F2A14" w:rsidP="00DE20EB">
          <w:pPr>
            <w:pStyle w:val="Zkladnodstavec"/>
            <w:rPr>
              <w:rFonts w:ascii="Arial" w:hAnsi="Arial" w:cs="Arial"/>
              <w:b/>
              <w:bCs/>
              <w:sz w:val="14"/>
              <w:szCs w:val="14"/>
            </w:rPr>
          </w:pPr>
        </w:p>
      </w:tc>
    </w:tr>
    <w:tr w:rsidR="002F2A14" w:rsidRPr="002F2A14" w:rsidTr="00DE20EB">
      <w:tc>
        <w:tcPr>
          <w:tcW w:w="2906" w:type="dxa"/>
          <w:vAlign w:val="center"/>
        </w:tcPr>
        <w:p w:rsidR="002F2A14" w:rsidRPr="002F2A14" w:rsidRDefault="002F2A14" w:rsidP="00DE20EB">
          <w:pPr>
            <w:pStyle w:val="Zkladnodstavec"/>
            <w:rPr>
              <w:rFonts w:ascii="Arial" w:hAnsi="Arial" w:cs="Arial"/>
              <w:sz w:val="14"/>
              <w:szCs w:val="14"/>
            </w:rPr>
          </w:pPr>
          <w:r w:rsidRPr="002F2A14">
            <w:rPr>
              <w:rFonts w:ascii="Arial" w:hAnsi="Arial" w:cs="Arial"/>
              <w:b/>
              <w:bCs/>
              <w:sz w:val="14"/>
              <w:szCs w:val="14"/>
            </w:rPr>
            <w:t xml:space="preserve">Centrum </w:t>
          </w:r>
          <w:proofErr w:type="spellStart"/>
          <w:r w:rsidRPr="002F2A14">
            <w:rPr>
              <w:rFonts w:ascii="Arial" w:hAnsi="Arial" w:cs="Arial"/>
              <w:b/>
              <w:bCs/>
              <w:sz w:val="14"/>
              <w:szCs w:val="14"/>
            </w:rPr>
            <w:t>polymerních</w:t>
          </w:r>
          <w:proofErr w:type="spellEnd"/>
          <w:r w:rsidRPr="002F2A14">
            <w:rPr>
              <w:rFonts w:ascii="Arial" w:hAnsi="Arial" w:cs="Arial"/>
              <w:b/>
              <w:bCs/>
              <w:sz w:val="14"/>
              <w:szCs w:val="14"/>
            </w:rPr>
            <w:t xml:space="preserve"> </w:t>
          </w:r>
          <w:proofErr w:type="spellStart"/>
          <w:r w:rsidRPr="002F2A14">
            <w:rPr>
              <w:rFonts w:ascii="Arial" w:hAnsi="Arial" w:cs="Arial"/>
              <w:b/>
              <w:bCs/>
              <w:sz w:val="14"/>
              <w:szCs w:val="14"/>
            </w:rPr>
            <w:t>systémů</w:t>
          </w:r>
          <w:proofErr w:type="spellEnd"/>
        </w:p>
      </w:tc>
      <w:tc>
        <w:tcPr>
          <w:tcW w:w="1843" w:type="dxa"/>
          <w:vAlign w:val="center"/>
        </w:tcPr>
        <w:p w:rsidR="002F2A14" w:rsidRPr="002F2A14" w:rsidRDefault="002F2A14" w:rsidP="00DE20EB">
          <w:pPr>
            <w:pStyle w:val="Zkladnodstavec"/>
            <w:rPr>
              <w:rFonts w:ascii="Arial" w:hAnsi="Arial" w:cs="Arial"/>
              <w:sz w:val="14"/>
              <w:szCs w:val="14"/>
            </w:rPr>
          </w:pPr>
          <w:r w:rsidRPr="002F2A14">
            <w:rPr>
              <w:rFonts w:ascii="Arial" w:hAnsi="Arial" w:cs="Arial"/>
              <w:sz w:val="14"/>
              <w:szCs w:val="14"/>
            </w:rPr>
            <w:t>www.cps.utb.cz</w:t>
          </w:r>
        </w:p>
      </w:tc>
      <w:tc>
        <w:tcPr>
          <w:tcW w:w="1843" w:type="dxa"/>
          <w:vAlign w:val="center"/>
        </w:tcPr>
        <w:p w:rsidR="002F2A14" w:rsidRPr="002F2A14" w:rsidRDefault="002F2A14" w:rsidP="00DE20EB">
          <w:pPr>
            <w:pStyle w:val="Zkladnodstavec"/>
            <w:rPr>
              <w:rFonts w:ascii="Arial" w:hAnsi="Arial" w:cs="Arial"/>
              <w:sz w:val="14"/>
              <w:szCs w:val="14"/>
            </w:rPr>
          </w:pPr>
          <w:r w:rsidRPr="002F2A14">
            <w:rPr>
              <w:rFonts w:ascii="Arial" w:hAnsi="Arial" w:cs="Arial"/>
              <w:sz w:val="14"/>
              <w:szCs w:val="14"/>
            </w:rPr>
            <w:t>IČ: 70883521</w:t>
          </w:r>
        </w:p>
      </w:tc>
    </w:tr>
    <w:tr w:rsidR="002F2A14" w:rsidRPr="0029522E" w:rsidTr="00DE20EB">
      <w:tc>
        <w:tcPr>
          <w:tcW w:w="2906" w:type="dxa"/>
          <w:vAlign w:val="center"/>
        </w:tcPr>
        <w:p w:rsidR="002F2A14" w:rsidRPr="002F2A14" w:rsidRDefault="002F2A14" w:rsidP="00DE20EB">
          <w:pPr>
            <w:pStyle w:val="Zhlav"/>
            <w:rPr>
              <w:rFonts w:ascii="Arial" w:hAnsi="Arial" w:cs="Arial"/>
              <w:color w:val="000000" w:themeColor="text1"/>
            </w:rPr>
          </w:pPr>
          <w:r w:rsidRPr="002F2A14">
            <w:rPr>
              <w:rFonts w:ascii="Arial" w:hAnsi="Arial" w:cs="Arial"/>
              <w:sz w:val="14"/>
              <w:szCs w:val="14"/>
            </w:rPr>
            <w:t>třída Tomáše Bati 5678, 760 01 Zlín</w:t>
          </w:r>
        </w:p>
      </w:tc>
      <w:tc>
        <w:tcPr>
          <w:tcW w:w="1843" w:type="dxa"/>
          <w:vAlign w:val="center"/>
        </w:tcPr>
        <w:p w:rsidR="002F2A14" w:rsidRPr="002F2A14" w:rsidRDefault="002F2A14" w:rsidP="00DE20EB">
          <w:pPr>
            <w:rPr>
              <w:rFonts w:ascii="Arial" w:hAnsi="Arial" w:cs="Arial"/>
            </w:rPr>
          </w:pPr>
          <w:r w:rsidRPr="002F2A14">
            <w:rPr>
              <w:rFonts w:ascii="Arial" w:hAnsi="Arial" w:cs="Arial"/>
              <w:sz w:val="14"/>
              <w:szCs w:val="14"/>
            </w:rPr>
            <w:t>cps@utb.cz</w:t>
          </w:r>
        </w:p>
      </w:tc>
      <w:tc>
        <w:tcPr>
          <w:tcW w:w="1843" w:type="dxa"/>
          <w:vAlign w:val="center"/>
        </w:tcPr>
        <w:p w:rsidR="002F2A14" w:rsidRPr="002F2A14" w:rsidRDefault="002F2A14" w:rsidP="00DE20EB">
          <w:pPr>
            <w:rPr>
              <w:rFonts w:ascii="Arial" w:hAnsi="Arial" w:cs="Arial"/>
            </w:rPr>
          </w:pPr>
          <w:r w:rsidRPr="002F2A14">
            <w:rPr>
              <w:rFonts w:ascii="Arial" w:hAnsi="Arial" w:cs="Arial"/>
              <w:sz w:val="14"/>
              <w:szCs w:val="14"/>
            </w:rPr>
            <w:t>DIČ: CZ70883521</w:t>
          </w:r>
        </w:p>
      </w:tc>
    </w:tr>
  </w:tbl>
  <w:p w:rsidR="00343FC8" w:rsidRPr="0029522E" w:rsidRDefault="00343FC8" w:rsidP="002F2A14">
    <w:pPr>
      <w:pStyle w:val="Zhlav"/>
      <w:rPr>
        <w:rFonts w:ascii="Arial" w:hAnsi="Arial" w:cs="Arial"/>
        <w:color w:val="000000" w:themeColor="text1"/>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20EB" w:rsidRDefault="00DE20EB">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36A5720"/>
    <w:multiLevelType w:val="hybridMultilevel"/>
    <w:tmpl w:val="406E51C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3FC8"/>
    <w:rsid w:val="0002686C"/>
    <w:rsid w:val="0007466F"/>
    <w:rsid w:val="000805FF"/>
    <w:rsid w:val="001A5D43"/>
    <w:rsid w:val="001B0A93"/>
    <w:rsid w:val="001E4E4A"/>
    <w:rsid w:val="0029522E"/>
    <w:rsid w:val="002F2A14"/>
    <w:rsid w:val="00343FC8"/>
    <w:rsid w:val="004A256C"/>
    <w:rsid w:val="004F4189"/>
    <w:rsid w:val="00505DDB"/>
    <w:rsid w:val="0053355F"/>
    <w:rsid w:val="005469FF"/>
    <w:rsid w:val="00566151"/>
    <w:rsid w:val="005826CC"/>
    <w:rsid w:val="005832B5"/>
    <w:rsid w:val="005F7268"/>
    <w:rsid w:val="006107A8"/>
    <w:rsid w:val="00612F72"/>
    <w:rsid w:val="006A44DB"/>
    <w:rsid w:val="006D31F3"/>
    <w:rsid w:val="00884F6A"/>
    <w:rsid w:val="00AE1725"/>
    <w:rsid w:val="00B455D4"/>
    <w:rsid w:val="00CF4F4E"/>
    <w:rsid w:val="00D60978"/>
    <w:rsid w:val="00DE20EB"/>
    <w:rsid w:val="00F62E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BC6228"/>
  <w15:chartTrackingRefBased/>
  <w15:docId w15:val="{282CE0CD-7DC8-5046-B989-5860C7AA2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cs-CZ"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343FC8"/>
    <w:pPr>
      <w:tabs>
        <w:tab w:val="center" w:pos="4536"/>
        <w:tab w:val="right" w:pos="9072"/>
      </w:tabs>
    </w:pPr>
  </w:style>
  <w:style w:type="character" w:customStyle="1" w:styleId="ZhlavChar">
    <w:name w:val="Záhlaví Char"/>
    <w:basedOn w:val="Standardnpsmoodstavce"/>
    <w:link w:val="Zhlav"/>
    <w:uiPriority w:val="99"/>
    <w:rsid w:val="00343FC8"/>
  </w:style>
  <w:style w:type="paragraph" w:styleId="Zpat">
    <w:name w:val="footer"/>
    <w:basedOn w:val="Normln"/>
    <w:link w:val="ZpatChar"/>
    <w:uiPriority w:val="99"/>
    <w:unhideWhenUsed/>
    <w:rsid w:val="00343FC8"/>
    <w:pPr>
      <w:tabs>
        <w:tab w:val="center" w:pos="4536"/>
        <w:tab w:val="right" w:pos="9072"/>
      </w:tabs>
    </w:pPr>
  </w:style>
  <w:style w:type="character" w:customStyle="1" w:styleId="ZpatChar">
    <w:name w:val="Zápatí Char"/>
    <w:basedOn w:val="Standardnpsmoodstavce"/>
    <w:link w:val="Zpat"/>
    <w:uiPriority w:val="99"/>
    <w:rsid w:val="00343FC8"/>
  </w:style>
  <w:style w:type="paragraph" w:customStyle="1" w:styleId="Bezodstavcovhostylu">
    <w:name w:val="[Bez odstavcového stylu]"/>
    <w:rsid w:val="000805FF"/>
    <w:pPr>
      <w:autoSpaceDE w:val="0"/>
      <w:autoSpaceDN w:val="0"/>
      <w:adjustRightInd w:val="0"/>
      <w:spacing w:line="288" w:lineRule="auto"/>
      <w:textAlignment w:val="center"/>
    </w:pPr>
    <w:rPr>
      <w:rFonts w:ascii="Minion Pro" w:hAnsi="Minion Pro" w:cs="Minion Pro"/>
      <w:color w:val="000000"/>
      <w:kern w:val="0"/>
      <w:lang w:val="en-GB"/>
    </w:rPr>
  </w:style>
  <w:style w:type="paragraph" w:customStyle="1" w:styleId="Zkladnodstavec">
    <w:name w:val="[Základní odstavec]"/>
    <w:basedOn w:val="Bezodstavcovhostylu"/>
    <w:uiPriority w:val="99"/>
    <w:rsid w:val="000805FF"/>
  </w:style>
  <w:style w:type="table" w:styleId="Mkatabulky">
    <w:name w:val="Table Grid"/>
    <w:basedOn w:val="Normlntabulka"/>
    <w:uiPriority w:val="39"/>
    <w:rsid w:val="002952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nakapoznpodarou">
    <w:name w:val="footnote reference"/>
    <w:basedOn w:val="Standardnpsmoodstavce"/>
    <w:rsid w:val="00D60978"/>
    <w:rPr>
      <w:b/>
      <w:color w:val="auto"/>
      <w:vertAlign w:val="superscript"/>
    </w:rPr>
  </w:style>
  <w:style w:type="character" w:styleId="Hypertextovodkaz">
    <w:name w:val="Hyperlink"/>
    <w:basedOn w:val="Standardnpsmoodstavce"/>
    <w:rsid w:val="00D60978"/>
    <w:rPr>
      <w:color w:val="auto"/>
      <w:u w:val="single"/>
    </w:rPr>
  </w:style>
  <w:style w:type="paragraph" w:styleId="Normlnweb">
    <w:name w:val="Normal (Web)"/>
    <w:basedOn w:val="Normln"/>
    <w:unhideWhenUsed/>
    <w:rsid w:val="00D60978"/>
    <w:pPr>
      <w:spacing w:before="100" w:beforeAutospacing="1" w:after="100" w:afterAutospacing="1" w:line="259" w:lineRule="auto"/>
    </w:pPr>
    <w:rPr>
      <w:rFonts w:eastAsia="Times New Roman"/>
      <w:kern w:val="0"/>
      <w14:ligatures w14:val="none"/>
    </w:rPr>
  </w:style>
  <w:style w:type="paragraph" w:customStyle="1" w:styleId="Normln4">
    <w:name w:val="Normální 4"/>
    <w:basedOn w:val="Normln"/>
    <w:rsid w:val="00D60978"/>
    <w:pPr>
      <w:ind w:left="227" w:hanging="227"/>
      <w:jc w:val="both"/>
    </w:pPr>
    <w:rPr>
      <w:rFonts w:ascii="Garamond" w:eastAsia="Times New Roman" w:hAnsi="Garamond" w:cs="Times New Roman"/>
      <w:i/>
      <w:kern w:val="0"/>
      <w:sz w:val="20"/>
      <w:szCs w:val="20"/>
      <w:lang w:eastAsia="cs-CZ"/>
      <w14:ligatures w14:val="none"/>
    </w:rPr>
  </w:style>
  <w:style w:type="paragraph" w:styleId="Odstavecseseznamem">
    <w:name w:val="List Paragraph"/>
    <w:basedOn w:val="Normln"/>
    <w:uiPriority w:val="34"/>
    <w:qFormat/>
    <w:rsid w:val="005469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1A1B6-0091-4888-921C-C9C47C36BA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5499</TotalTime>
  <Pages>3</Pages>
  <Words>1085</Words>
  <Characters>6404</Characters>
  <Application>Microsoft Office Word</Application>
  <DocSecurity>0</DocSecurity>
  <Lines>53</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Dovrtěl, ComtechCAN</dc:creator>
  <cp:keywords/>
  <dc:description/>
  <cp:lastModifiedBy>Marián Lehocký</cp:lastModifiedBy>
  <cp:revision>10</cp:revision>
  <dcterms:created xsi:type="dcterms:W3CDTF">2024-05-30T08:41:00Z</dcterms:created>
  <dcterms:modified xsi:type="dcterms:W3CDTF">2024-06-03T06:03:00Z</dcterms:modified>
</cp:coreProperties>
</file>